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2F8" w:rsidRPr="00A63EEF" w:rsidRDefault="00817103" w:rsidP="00E552F8">
      <w:pP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>УТВЪРЖДАВАМ</w:t>
      </w:r>
      <w:r w:rsidR="00E552F8"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>:</w:t>
      </w:r>
    </w:p>
    <w:p w:rsidR="00E552F8" w:rsidRPr="00A63EEF" w:rsidRDefault="00E552F8" w:rsidP="00E552F8">
      <w:pPr>
        <w:widowControl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</w:pPr>
      <w:r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</w:r>
      <w:r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</w:r>
      <w:r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  <w:t>Росен Желязков</w:t>
      </w:r>
    </w:p>
    <w:p w:rsidR="00E552F8" w:rsidRPr="00A63EEF" w:rsidRDefault="00E552F8" w:rsidP="00E552F8">
      <w:pPr>
        <w:widowControl/>
        <w:jc w:val="both"/>
        <w:rPr>
          <w:rFonts w:ascii="Times New Roman" w:eastAsia="Times New Roman" w:hAnsi="Times New Roman" w:cs="Times New Roman"/>
          <w:i/>
          <w:color w:val="auto"/>
          <w:sz w:val="20"/>
          <w:szCs w:val="20"/>
          <w:lang w:eastAsia="bg-BG"/>
        </w:rPr>
      </w:pPr>
      <w:r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</w:r>
      <w:r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</w:r>
      <w:r w:rsidRPr="00A63EE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bg-BG"/>
        </w:rPr>
        <w:tab/>
      </w:r>
      <w:r w:rsidRPr="00A63EEF">
        <w:rPr>
          <w:rFonts w:ascii="Times New Roman" w:eastAsia="Times New Roman" w:hAnsi="Times New Roman" w:cs="Times New Roman"/>
          <w:i/>
          <w:color w:val="auto"/>
          <w:sz w:val="20"/>
          <w:szCs w:val="20"/>
          <w:lang w:eastAsia="bg-BG"/>
        </w:rPr>
        <w:t>Председател на ДА „Електронно управление“</w:t>
      </w:r>
    </w:p>
    <w:p w:rsidR="00944677" w:rsidRDefault="00944677" w:rsidP="00D82F73">
      <w:pPr>
        <w:spacing w:line="360" w:lineRule="auto"/>
        <w:rPr>
          <w:rFonts w:ascii="Times New Roman" w:hAnsi="Times New Roman" w:cs="Times New Roman"/>
        </w:rPr>
      </w:pPr>
    </w:p>
    <w:p w:rsidR="009B4B59" w:rsidRPr="00910EF9" w:rsidRDefault="009B4B59" w:rsidP="009B4B59">
      <w:pPr>
        <w:spacing w:line="360" w:lineRule="auto"/>
        <w:ind w:left="144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дата: </w:t>
      </w:r>
      <w:r w:rsidR="00910EF9">
        <w:rPr>
          <w:rFonts w:ascii="Times New Roman" w:hAnsi="Times New Roman" w:cs="Times New Roman"/>
          <w:lang w:val="en-US"/>
        </w:rPr>
        <w:t xml:space="preserve">01.11.2017 </w:t>
      </w:r>
      <w:r w:rsidR="00910EF9">
        <w:rPr>
          <w:rFonts w:ascii="Times New Roman" w:hAnsi="Times New Roman" w:cs="Times New Roman"/>
        </w:rPr>
        <w:t>г.</w:t>
      </w:r>
      <w:bookmarkStart w:id="0" w:name="_GoBack"/>
      <w:bookmarkEnd w:id="0"/>
    </w:p>
    <w:p w:rsidR="00E552F8" w:rsidRPr="00A63EEF" w:rsidRDefault="00E552F8" w:rsidP="003D1C82">
      <w:pPr>
        <w:pStyle w:val="BodyText15"/>
        <w:shd w:val="clear" w:color="auto" w:fill="auto"/>
        <w:spacing w:before="0" w:after="0" w:line="360" w:lineRule="auto"/>
        <w:ind w:left="6460" w:firstLine="0"/>
        <w:rPr>
          <w:sz w:val="20"/>
          <w:szCs w:val="20"/>
        </w:rPr>
      </w:pPr>
    </w:p>
    <w:p w:rsidR="00944677" w:rsidRPr="00A63EEF" w:rsidRDefault="008B3E41" w:rsidP="003D1C82">
      <w:pPr>
        <w:pStyle w:val="BodyText15"/>
        <w:shd w:val="clear" w:color="auto" w:fill="auto"/>
        <w:spacing w:before="0" w:after="0" w:line="360" w:lineRule="auto"/>
        <w:ind w:left="6460" w:firstLine="0"/>
        <w:rPr>
          <w:sz w:val="20"/>
          <w:szCs w:val="20"/>
        </w:rPr>
      </w:pPr>
      <w:r w:rsidRPr="00A63EEF">
        <w:rPr>
          <w:sz w:val="20"/>
          <w:szCs w:val="20"/>
        </w:rPr>
        <w:t>КОНТРОЛЕН ЛИСТ</w:t>
      </w:r>
    </w:p>
    <w:p w:rsidR="00BA0F0B" w:rsidRPr="00A63EEF" w:rsidRDefault="00BA0F0B" w:rsidP="003D1C82">
      <w:pPr>
        <w:pStyle w:val="BodyText15"/>
        <w:shd w:val="clear" w:color="auto" w:fill="auto"/>
        <w:spacing w:before="0" w:after="0" w:line="360" w:lineRule="auto"/>
        <w:ind w:firstLine="0"/>
        <w:rPr>
          <w:sz w:val="20"/>
          <w:szCs w:val="20"/>
        </w:rPr>
      </w:pPr>
    </w:p>
    <w:p w:rsidR="00944677" w:rsidRPr="00A63EEF" w:rsidRDefault="008B3E41" w:rsidP="003D1C82">
      <w:pPr>
        <w:pStyle w:val="BodyText15"/>
        <w:shd w:val="clear" w:color="auto" w:fill="auto"/>
        <w:spacing w:before="0" w:after="0" w:line="360" w:lineRule="auto"/>
        <w:ind w:left="1400" w:firstLine="0"/>
        <w:jc w:val="center"/>
        <w:rPr>
          <w:sz w:val="20"/>
          <w:szCs w:val="20"/>
        </w:rPr>
      </w:pPr>
      <w:r w:rsidRPr="00A63EEF">
        <w:rPr>
          <w:sz w:val="20"/>
          <w:szCs w:val="20"/>
        </w:rPr>
        <w:t xml:space="preserve">за проверка на </w:t>
      </w:r>
      <w:r w:rsidR="00BD7F94" w:rsidRPr="00A63EEF">
        <w:rPr>
          <w:sz w:val="20"/>
          <w:szCs w:val="20"/>
        </w:rPr>
        <w:t>з</w:t>
      </w:r>
      <w:r w:rsidR="00BA0F0B" w:rsidRPr="00A63EEF">
        <w:rPr>
          <w:sz w:val="20"/>
          <w:szCs w:val="20"/>
        </w:rPr>
        <w:t xml:space="preserve">адължителни изисквания при изготвяне на задания по реда на чл. 58а от Закона за </w:t>
      </w:r>
      <w:r w:rsidR="003A6821" w:rsidRPr="00A63EEF">
        <w:rPr>
          <w:sz w:val="20"/>
          <w:szCs w:val="20"/>
        </w:rPr>
        <w:t>електронното</w:t>
      </w:r>
      <w:r w:rsidR="00BA0F0B" w:rsidRPr="00A63EEF">
        <w:rPr>
          <w:sz w:val="20"/>
          <w:szCs w:val="20"/>
        </w:rPr>
        <w:t xml:space="preserve"> </w:t>
      </w:r>
      <w:r w:rsidR="003A6821" w:rsidRPr="00A63EEF">
        <w:rPr>
          <w:sz w:val="20"/>
          <w:szCs w:val="20"/>
        </w:rPr>
        <w:t>управление</w:t>
      </w:r>
      <w:r w:rsidR="00DF6632" w:rsidRPr="00A63EEF">
        <w:rPr>
          <w:sz w:val="20"/>
          <w:szCs w:val="20"/>
        </w:rPr>
        <w:t xml:space="preserve"> (ЗЕУ)</w:t>
      </w:r>
    </w:p>
    <w:p w:rsidR="00D82F73" w:rsidRPr="00A63EEF" w:rsidRDefault="00BA0F0B" w:rsidP="003D1C82">
      <w:pPr>
        <w:pStyle w:val="BodyText15"/>
        <w:shd w:val="clear" w:color="auto" w:fill="auto"/>
        <w:spacing w:before="0" w:after="0" w:line="360" w:lineRule="auto"/>
        <w:ind w:firstLine="0"/>
        <w:jc w:val="center"/>
        <w:rPr>
          <w:sz w:val="20"/>
          <w:szCs w:val="20"/>
          <w:u w:val="single"/>
        </w:rPr>
      </w:pPr>
      <w:r w:rsidRPr="00A63EEF">
        <w:rPr>
          <w:b w:val="0"/>
          <w:bCs w:val="0"/>
          <w:sz w:val="20"/>
          <w:szCs w:val="20"/>
        </w:rPr>
        <w:t xml:space="preserve">Актуален към </w:t>
      </w:r>
      <w:r w:rsidR="008B3E41" w:rsidRPr="00A63EEF">
        <w:rPr>
          <w:b w:val="0"/>
          <w:bCs w:val="0"/>
          <w:sz w:val="20"/>
          <w:szCs w:val="20"/>
        </w:rPr>
        <w:t>ДВ, БР</w:t>
      </w:r>
      <w:r w:rsidRPr="00A63EEF">
        <w:rPr>
          <w:b w:val="0"/>
          <w:bCs w:val="0"/>
          <w:sz w:val="20"/>
          <w:szCs w:val="20"/>
        </w:rPr>
        <w:t>.</w:t>
      </w:r>
      <w:r w:rsidR="00D728BE">
        <w:rPr>
          <w:b w:val="0"/>
          <w:bCs w:val="0"/>
          <w:sz w:val="20"/>
          <w:szCs w:val="20"/>
        </w:rPr>
        <w:t xml:space="preserve"> </w:t>
      </w:r>
      <w:r w:rsidRPr="00A63EEF">
        <w:rPr>
          <w:b w:val="0"/>
          <w:bCs w:val="0"/>
          <w:sz w:val="20"/>
          <w:szCs w:val="20"/>
        </w:rPr>
        <w:t>98/</w:t>
      </w:r>
      <w:r w:rsidR="00D728BE">
        <w:rPr>
          <w:b w:val="0"/>
          <w:bCs w:val="0"/>
          <w:sz w:val="20"/>
          <w:szCs w:val="20"/>
        </w:rPr>
        <w:t xml:space="preserve"> </w:t>
      </w:r>
      <w:r w:rsidRPr="00A63EEF">
        <w:rPr>
          <w:b w:val="0"/>
          <w:bCs w:val="0"/>
          <w:sz w:val="20"/>
          <w:szCs w:val="20"/>
        </w:rPr>
        <w:t>9.12.2016г.</w:t>
      </w:r>
      <w:r w:rsidR="008B3E41" w:rsidRPr="00A63EEF">
        <w:rPr>
          <w:b w:val="0"/>
          <w:bCs w:val="0"/>
          <w:sz w:val="20"/>
          <w:szCs w:val="20"/>
        </w:rPr>
        <w:t xml:space="preserve"> </w:t>
      </w:r>
    </w:p>
    <w:p w:rsidR="00D82F73" w:rsidRPr="00A63EEF" w:rsidRDefault="00D82F73" w:rsidP="003D1C82">
      <w:pPr>
        <w:pStyle w:val="BodyText15"/>
        <w:shd w:val="clear" w:color="auto" w:fill="auto"/>
        <w:spacing w:before="0" w:after="0" w:line="360" w:lineRule="auto"/>
        <w:ind w:firstLine="0"/>
        <w:jc w:val="center"/>
        <w:rPr>
          <w:sz w:val="20"/>
          <w:szCs w:val="20"/>
          <w:u w:val="single"/>
        </w:rPr>
      </w:pPr>
    </w:p>
    <w:p w:rsidR="00DF6632" w:rsidRPr="00A63EEF" w:rsidRDefault="00DF6632" w:rsidP="003D1C82">
      <w:pPr>
        <w:pStyle w:val="BodyText15"/>
        <w:shd w:val="clear" w:color="auto" w:fill="auto"/>
        <w:spacing w:before="0" w:after="0" w:line="360" w:lineRule="auto"/>
        <w:ind w:firstLine="0"/>
        <w:rPr>
          <w:sz w:val="20"/>
          <w:szCs w:val="20"/>
          <w:u w:val="single"/>
        </w:rPr>
      </w:pPr>
      <w:r w:rsidRPr="00A63EEF">
        <w:rPr>
          <w:sz w:val="20"/>
          <w:szCs w:val="20"/>
          <w:u w:val="single"/>
        </w:rPr>
        <w:t xml:space="preserve">При попълване на този контролен лист </w:t>
      </w:r>
      <w:r w:rsidR="005B03C8" w:rsidRPr="00A63EEF">
        <w:rPr>
          <w:sz w:val="20"/>
          <w:szCs w:val="20"/>
          <w:u w:val="single"/>
        </w:rPr>
        <w:t xml:space="preserve">(КЛ) </w:t>
      </w:r>
      <w:r w:rsidRPr="00A63EEF">
        <w:rPr>
          <w:sz w:val="20"/>
          <w:szCs w:val="20"/>
          <w:u w:val="single"/>
        </w:rPr>
        <w:t>се спазват следните указания:</w:t>
      </w:r>
    </w:p>
    <w:p w:rsidR="00031F51" w:rsidRPr="00A63EEF" w:rsidRDefault="00031F51" w:rsidP="003D1C82">
      <w:pPr>
        <w:pStyle w:val="BodyText15"/>
        <w:shd w:val="clear" w:color="auto" w:fill="auto"/>
        <w:spacing w:before="0" w:after="0" w:line="360" w:lineRule="auto"/>
        <w:ind w:firstLine="0"/>
        <w:rPr>
          <w:sz w:val="20"/>
          <w:szCs w:val="20"/>
          <w:u w:val="single"/>
        </w:rPr>
      </w:pPr>
    </w:p>
    <w:p w:rsidR="00DF6632" w:rsidRPr="00A63EEF" w:rsidRDefault="00DF6632">
      <w:pPr>
        <w:pStyle w:val="BodyText15"/>
        <w:numPr>
          <w:ilvl w:val="0"/>
          <w:numId w:val="1"/>
        </w:numPr>
        <w:shd w:val="clear" w:color="auto" w:fill="auto"/>
        <w:spacing w:before="0" w:after="0" w:line="360" w:lineRule="auto"/>
        <w:ind w:left="284" w:hanging="284"/>
        <w:rPr>
          <w:sz w:val="20"/>
          <w:szCs w:val="20"/>
        </w:rPr>
      </w:pPr>
      <w:r w:rsidRPr="00A63EEF">
        <w:rPr>
          <w:sz w:val="20"/>
          <w:szCs w:val="20"/>
        </w:rPr>
        <w:t>ЗА ПРОВЕРЯВАЩИЯ ЕКСПЕРТ ОТ ДИРЕКЦИЯ „ПЛАНИРАНЕ И УПРАВЛЕНИЕ НА ДЕЙНОСТИ И ПРОЕКТИ ЗА Е-УПРАВЛЕНИЕ“</w:t>
      </w:r>
      <w:r w:rsidR="005B03C8" w:rsidRPr="00A63EEF">
        <w:rPr>
          <w:sz w:val="20"/>
          <w:szCs w:val="20"/>
        </w:rPr>
        <w:t xml:space="preserve"> (</w:t>
      </w:r>
      <w:r w:rsidR="00ED3A1F">
        <w:rPr>
          <w:sz w:val="20"/>
          <w:szCs w:val="20"/>
        </w:rPr>
        <w:t>ПУДПЕУ</w:t>
      </w:r>
      <w:r w:rsidR="005B03C8" w:rsidRPr="00A63EEF">
        <w:rPr>
          <w:sz w:val="20"/>
          <w:szCs w:val="20"/>
        </w:rPr>
        <w:t>)</w:t>
      </w:r>
    </w:p>
    <w:p w:rsidR="00DF6632" w:rsidRPr="00A63EEF" w:rsidRDefault="00DF6632" w:rsidP="003D1C82">
      <w:pPr>
        <w:pStyle w:val="BodyText15"/>
        <w:shd w:val="clear" w:color="auto" w:fill="auto"/>
        <w:tabs>
          <w:tab w:val="left" w:pos="241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Част I: Проверка на:</w:t>
      </w:r>
    </w:p>
    <w:p w:rsidR="00DF6632" w:rsidRPr="00A63EEF" w:rsidRDefault="00DF6632" w:rsidP="00E552F8">
      <w:pPr>
        <w:pStyle w:val="BodyText15"/>
        <w:numPr>
          <w:ilvl w:val="0"/>
          <w:numId w:val="49"/>
        </w:numPr>
        <w:shd w:val="clear" w:color="auto" w:fill="auto"/>
        <w:spacing w:before="0" w:after="0" w:line="360" w:lineRule="auto"/>
        <w:ind w:left="709" w:hanging="283"/>
        <w:rPr>
          <w:sz w:val="20"/>
          <w:szCs w:val="20"/>
        </w:rPr>
      </w:pPr>
      <w:r w:rsidRPr="00A63EEF">
        <w:rPr>
          <w:sz w:val="20"/>
          <w:szCs w:val="20"/>
        </w:rPr>
        <w:t>Обект на техническото задание – да се определи дали става въпрос за информационна система или електронна административна услуга</w:t>
      </w:r>
      <w:r w:rsidR="00991323" w:rsidRPr="00A63EEF">
        <w:rPr>
          <w:sz w:val="20"/>
          <w:szCs w:val="20"/>
        </w:rPr>
        <w:t xml:space="preserve">, ако не – проверката не се реализира, а КЛ се приключва </w:t>
      </w:r>
    </w:p>
    <w:p w:rsidR="00DF6632" w:rsidRPr="00A63EEF" w:rsidRDefault="00DF6632" w:rsidP="00E552F8">
      <w:pPr>
        <w:pStyle w:val="BodyText15"/>
        <w:numPr>
          <w:ilvl w:val="0"/>
          <w:numId w:val="49"/>
        </w:numPr>
        <w:shd w:val="clear" w:color="auto" w:fill="auto"/>
        <w:spacing w:before="0" w:after="0" w:line="360" w:lineRule="auto"/>
        <w:ind w:left="709" w:hanging="283"/>
        <w:rPr>
          <w:sz w:val="20"/>
          <w:szCs w:val="20"/>
        </w:rPr>
      </w:pPr>
      <w:r w:rsidRPr="00A63EEF">
        <w:rPr>
          <w:sz w:val="20"/>
          <w:szCs w:val="20"/>
        </w:rPr>
        <w:t xml:space="preserve">В случай на предоставяне на електронна административна услуга да се направи анализ дали става въпрос за вътрешна електронна административна услуга, съгласно § 1, т. 3 от Допълнителните разпоредби (ДР) от Закона за </w:t>
      </w:r>
      <w:r w:rsidR="00F81C25" w:rsidRPr="00A63EEF">
        <w:rPr>
          <w:sz w:val="20"/>
          <w:szCs w:val="20"/>
        </w:rPr>
        <w:t>електронно</w:t>
      </w:r>
      <w:r w:rsidR="00FC4611" w:rsidRPr="00A63EEF">
        <w:rPr>
          <w:sz w:val="20"/>
          <w:szCs w:val="20"/>
        </w:rPr>
        <w:t>то</w:t>
      </w:r>
      <w:r w:rsidR="00F81C25" w:rsidRPr="00A63EEF">
        <w:rPr>
          <w:sz w:val="20"/>
          <w:szCs w:val="20"/>
        </w:rPr>
        <w:t xml:space="preserve"> управление </w:t>
      </w:r>
      <w:r w:rsidRPr="00A63EEF">
        <w:rPr>
          <w:sz w:val="20"/>
          <w:szCs w:val="20"/>
        </w:rPr>
        <w:t>(</w:t>
      </w:r>
      <w:r w:rsidR="00F81C25" w:rsidRPr="00A63EEF">
        <w:rPr>
          <w:sz w:val="20"/>
          <w:szCs w:val="20"/>
        </w:rPr>
        <w:t>ЗЕУ</w:t>
      </w:r>
      <w:r w:rsidRPr="00A63EEF">
        <w:rPr>
          <w:sz w:val="20"/>
          <w:szCs w:val="20"/>
        </w:rPr>
        <w:t xml:space="preserve">) или обществена административна услуга, съгласно § 1, т. 12 от ДР от </w:t>
      </w:r>
      <w:r w:rsidR="00F81C25" w:rsidRPr="00A63EEF">
        <w:rPr>
          <w:sz w:val="20"/>
          <w:szCs w:val="20"/>
        </w:rPr>
        <w:t>ЗЕУ</w:t>
      </w:r>
      <w:r w:rsidRPr="00A63EEF">
        <w:rPr>
          <w:sz w:val="20"/>
          <w:szCs w:val="20"/>
        </w:rPr>
        <w:t>.</w:t>
      </w:r>
      <w:r w:rsidR="00FE4172" w:rsidRPr="00A63EEF">
        <w:rPr>
          <w:sz w:val="20"/>
          <w:szCs w:val="20"/>
        </w:rPr>
        <w:t xml:space="preserve"> </w:t>
      </w:r>
    </w:p>
    <w:p w:rsidR="00DF6632" w:rsidRDefault="00DF6632" w:rsidP="00E552F8">
      <w:pPr>
        <w:pStyle w:val="BodyText15"/>
        <w:numPr>
          <w:ilvl w:val="0"/>
          <w:numId w:val="49"/>
        </w:numPr>
        <w:shd w:val="clear" w:color="auto" w:fill="auto"/>
        <w:spacing w:before="0" w:after="0" w:line="360" w:lineRule="auto"/>
        <w:ind w:left="709" w:hanging="283"/>
        <w:rPr>
          <w:sz w:val="20"/>
          <w:szCs w:val="20"/>
        </w:rPr>
      </w:pPr>
      <w:r w:rsidRPr="00A63EEF">
        <w:rPr>
          <w:sz w:val="20"/>
          <w:szCs w:val="20"/>
        </w:rPr>
        <w:t>Да се посочи дали техническите и функционалните задания за провеждането на обществени поръчки са за разработка, за надграждане или за внедряване</w:t>
      </w:r>
      <w:r w:rsidR="006A7B68" w:rsidRPr="00A63EEF">
        <w:rPr>
          <w:sz w:val="20"/>
          <w:szCs w:val="20"/>
        </w:rPr>
        <w:t xml:space="preserve"> </w:t>
      </w:r>
      <w:r w:rsidRPr="00A63EEF">
        <w:rPr>
          <w:sz w:val="20"/>
          <w:szCs w:val="20"/>
        </w:rPr>
        <w:t>на информационни системи или електронни услуги</w:t>
      </w:r>
      <w:r w:rsidR="00E552F8" w:rsidRPr="00A63EEF">
        <w:rPr>
          <w:sz w:val="20"/>
          <w:szCs w:val="20"/>
        </w:rPr>
        <w:t>.</w:t>
      </w:r>
    </w:p>
    <w:p w:rsidR="00DF6632" w:rsidRPr="00BE191B" w:rsidRDefault="00062B47" w:rsidP="00BE191B">
      <w:pPr>
        <w:pStyle w:val="BodyText15"/>
        <w:numPr>
          <w:ilvl w:val="0"/>
          <w:numId w:val="49"/>
        </w:numPr>
        <w:shd w:val="clear" w:color="auto" w:fill="auto"/>
        <w:tabs>
          <w:tab w:val="left" w:pos="735"/>
        </w:tabs>
        <w:spacing w:before="0" w:after="0" w:line="360" w:lineRule="auto"/>
        <w:ind w:left="380" w:firstLine="0"/>
        <w:rPr>
          <w:sz w:val="20"/>
          <w:szCs w:val="20"/>
          <w:lang w:val="en-US"/>
        </w:rPr>
      </w:pPr>
      <w:r>
        <w:rPr>
          <w:sz w:val="20"/>
          <w:szCs w:val="20"/>
        </w:rPr>
        <w:t>Да се посочи прогнозната стойност и начинът, по който е определена</w:t>
      </w:r>
    </w:p>
    <w:p w:rsidR="00BE191B" w:rsidRPr="00BE191B" w:rsidRDefault="00BE191B" w:rsidP="00BE191B">
      <w:pPr>
        <w:pStyle w:val="BodyText15"/>
        <w:numPr>
          <w:ilvl w:val="0"/>
          <w:numId w:val="49"/>
        </w:numPr>
        <w:shd w:val="clear" w:color="auto" w:fill="auto"/>
        <w:tabs>
          <w:tab w:val="left" w:pos="735"/>
        </w:tabs>
        <w:spacing w:before="0" w:after="0" w:line="360" w:lineRule="auto"/>
        <w:ind w:left="380" w:firstLine="0"/>
        <w:jc w:val="both"/>
        <w:rPr>
          <w:sz w:val="20"/>
          <w:szCs w:val="20"/>
          <w:lang w:val="en-US"/>
        </w:rPr>
      </w:pPr>
      <w:r>
        <w:rPr>
          <w:sz w:val="20"/>
          <w:szCs w:val="20"/>
        </w:rPr>
        <w:t xml:space="preserve">Използването на образеца по чл. 38, ал. 3 от </w:t>
      </w:r>
      <w:r w:rsidRPr="00BE191B">
        <w:rPr>
          <w:sz w:val="20"/>
          <w:szCs w:val="20"/>
        </w:rPr>
        <w:t>Наредба за общите изисквания към информационните системи, регистрите и електронните административни услуги (Наредбата)</w:t>
      </w:r>
      <w:r>
        <w:rPr>
          <w:sz w:val="20"/>
          <w:szCs w:val="20"/>
        </w:rPr>
        <w:t xml:space="preserve"> е </w:t>
      </w:r>
      <w:r w:rsidR="00532105">
        <w:rPr>
          <w:sz w:val="20"/>
          <w:szCs w:val="20"/>
        </w:rPr>
        <w:t>задължително</w:t>
      </w:r>
      <w:r>
        <w:rPr>
          <w:sz w:val="20"/>
          <w:szCs w:val="20"/>
        </w:rPr>
        <w:t xml:space="preserve">. Дори и при пълно съответствие на техническата спецификация с чл. 58а от ЗЕУ и Наредбата, тя се връща на административния орган за </w:t>
      </w:r>
      <w:r w:rsidR="00532105">
        <w:rPr>
          <w:sz w:val="20"/>
          <w:szCs w:val="20"/>
        </w:rPr>
        <w:t>нанасяне в образеца, ако това не е направено</w:t>
      </w:r>
      <w:r>
        <w:rPr>
          <w:sz w:val="20"/>
          <w:szCs w:val="20"/>
        </w:rPr>
        <w:t>.</w:t>
      </w:r>
    </w:p>
    <w:p w:rsidR="00DF6632" w:rsidRPr="00A63EEF" w:rsidRDefault="00DF6632" w:rsidP="003D1C82">
      <w:pPr>
        <w:pStyle w:val="BodyText15"/>
        <w:shd w:val="clear" w:color="auto" w:fill="auto"/>
        <w:tabs>
          <w:tab w:val="left" w:pos="735"/>
        </w:tabs>
        <w:spacing w:before="0" w:after="0" w:line="360" w:lineRule="auto"/>
        <w:ind w:firstLine="0"/>
        <w:rPr>
          <w:sz w:val="20"/>
          <w:szCs w:val="20"/>
        </w:rPr>
      </w:pPr>
      <w:r w:rsidRPr="00A63EEF">
        <w:rPr>
          <w:sz w:val="20"/>
          <w:szCs w:val="20"/>
        </w:rPr>
        <w:lastRenderedPageBreak/>
        <w:t xml:space="preserve">Част II: При попълването на </w:t>
      </w:r>
      <w:r w:rsidR="005B03C8" w:rsidRPr="00A63EEF">
        <w:rPr>
          <w:sz w:val="20"/>
          <w:szCs w:val="20"/>
        </w:rPr>
        <w:t>КЛ</w:t>
      </w:r>
      <w:r w:rsidRPr="00A63EEF">
        <w:rPr>
          <w:sz w:val="20"/>
          <w:szCs w:val="20"/>
        </w:rPr>
        <w:t xml:space="preserve"> в тази част, колона „Да/Не/</w:t>
      </w:r>
      <w:r w:rsidR="001E6E74" w:rsidRPr="00A63EEF">
        <w:rPr>
          <w:sz w:val="20"/>
          <w:szCs w:val="20"/>
        </w:rPr>
        <w:t>Не е приложимо (</w:t>
      </w:r>
      <w:r w:rsidRPr="00A63EEF">
        <w:rPr>
          <w:sz w:val="20"/>
          <w:szCs w:val="20"/>
        </w:rPr>
        <w:t>НП</w:t>
      </w:r>
      <w:r w:rsidR="001E6E74" w:rsidRPr="00A63EEF">
        <w:rPr>
          <w:sz w:val="20"/>
          <w:szCs w:val="20"/>
        </w:rPr>
        <w:t>)</w:t>
      </w:r>
      <w:r w:rsidRPr="00A63EEF">
        <w:rPr>
          <w:sz w:val="20"/>
          <w:szCs w:val="20"/>
        </w:rPr>
        <w:t xml:space="preserve">“ се попълва </w:t>
      </w:r>
      <w:r w:rsidR="00BE6D3F" w:rsidRPr="00A63EEF">
        <w:rPr>
          <w:sz w:val="20"/>
          <w:szCs w:val="20"/>
        </w:rPr>
        <w:t>задължително</w:t>
      </w:r>
      <w:r w:rsidRPr="00A63EEF">
        <w:rPr>
          <w:sz w:val="20"/>
          <w:szCs w:val="20"/>
        </w:rPr>
        <w:t>.</w:t>
      </w:r>
    </w:p>
    <w:p w:rsidR="00DF6632" w:rsidRPr="00A63EEF" w:rsidRDefault="00DF6632" w:rsidP="003D1C82">
      <w:pPr>
        <w:pStyle w:val="BodyText15"/>
        <w:numPr>
          <w:ilvl w:val="0"/>
          <w:numId w:val="50"/>
        </w:numPr>
        <w:shd w:val="clear" w:color="auto" w:fill="auto"/>
        <w:spacing w:before="0" w:after="0" w:line="360" w:lineRule="auto"/>
        <w:ind w:left="709" w:hanging="283"/>
        <w:jc w:val="both"/>
        <w:rPr>
          <w:sz w:val="20"/>
          <w:szCs w:val="20"/>
        </w:rPr>
      </w:pPr>
      <w:r w:rsidRPr="00A63EEF">
        <w:rPr>
          <w:sz w:val="20"/>
          <w:szCs w:val="20"/>
        </w:rPr>
        <w:t xml:space="preserve">В случай, че отговорът на въпроса в колона </w:t>
      </w:r>
      <w:r w:rsidR="00BE6D3F" w:rsidRPr="00A63EEF">
        <w:rPr>
          <w:sz w:val="20"/>
          <w:szCs w:val="20"/>
        </w:rPr>
        <w:t xml:space="preserve">„Въпрос“ </w:t>
      </w:r>
      <w:r w:rsidRPr="00A63EEF">
        <w:rPr>
          <w:sz w:val="20"/>
          <w:szCs w:val="20"/>
        </w:rPr>
        <w:t xml:space="preserve">показва УСТАНОВЕНО </w:t>
      </w:r>
      <w:r w:rsidR="00E552F8" w:rsidRPr="00A63EEF">
        <w:rPr>
          <w:sz w:val="20"/>
          <w:szCs w:val="20"/>
        </w:rPr>
        <w:t>НЕСЪОТВЕТСТВИЕ</w:t>
      </w:r>
      <w:r w:rsidRPr="00A63EEF">
        <w:rPr>
          <w:sz w:val="20"/>
          <w:szCs w:val="20"/>
        </w:rPr>
        <w:t xml:space="preserve">, в колона </w:t>
      </w:r>
      <w:r w:rsidR="00ED4774" w:rsidRPr="00A63EEF">
        <w:rPr>
          <w:sz w:val="20"/>
          <w:szCs w:val="20"/>
        </w:rPr>
        <w:t>„</w:t>
      </w:r>
      <w:r w:rsidR="00E552F8" w:rsidRPr="00A63EEF">
        <w:rPr>
          <w:sz w:val="20"/>
          <w:szCs w:val="20"/>
        </w:rPr>
        <w:t>Коментар №</w:t>
      </w:r>
      <w:r w:rsidR="00ED4774" w:rsidRPr="00A63EEF">
        <w:rPr>
          <w:sz w:val="20"/>
          <w:szCs w:val="20"/>
        </w:rPr>
        <w:t xml:space="preserve">“ се посочва поредния номер, под който е записан коментара от съответния експерт (директор) в </w:t>
      </w:r>
      <w:r w:rsidR="002318AF" w:rsidRPr="00A63EEF">
        <w:rPr>
          <w:sz w:val="20"/>
          <w:szCs w:val="20"/>
        </w:rPr>
        <w:t>Част III “Заключение“. В част III</w:t>
      </w:r>
      <w:r w:rsidR="00BE6D3F" w:rsidRPr="00A63EEF">
        <w:rPr>
          <w:sz w:val="20"/>
          <w:szCs w:val="20"/>
        </w:rPr>
        <w:t xml:space="preserve"> се посочват</w:t>
      </w:r>
      <w:r w:rsidRPr="00A63EEF">
        <w:rPr>
          <w:sz w:val="20"/>
          <w:szCs w:val="20"/>
        </w:rPr>
        <w:t>:</w:t>
      </w:r>
    </w:p>
    <w:p w:rsidR="00DF6632" w:rsidRPr="00A63EEF" w:rsidRDefault="00DF6632" w:rsidP="003D1C82">
      <w:pPr>
        <w:pStyle w:val="BodyText15"/>
        <w:shd w:val="clear" w:color="auto" w:fill="auto"/>
        <w:spacing w:before="0" w:after="0" w:line="360" w:lineRule="auto"/>
        <w:ind w:left="709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а)</w:t>
      </w:r>
      <w:r w:rsidRPr="00A63EEF">
        <w:rPr>
          <w:sz w:val="20"/>
          <w:szCs w:val="20"/>
        </w:rPr>
        <w:tab/>
        <w:t xml:space="preserve">Приложимата правна норма (съкратено винаги, когато е възможно) - </w:t>
      </w:r>
      <w:r w:rsidR="006A7B68" w:rsidRPr="00A63EEF">
        <w:rPr>
          <w:sz w:val="20"/>
          <w:szCs w:val="20"/>
        </w:rPr>
        <w:t>цитира се конкретното</w:t>
      </w:r>
      <w:r w:rsidRPr="00A63EEF">
        <w:rPr>
          <w:sz w:val="20"/>
          <w:szCs w:val="20"/>
        </w:rPr>
        <w:t xml:space="preserve"> </w:t>
      </w:r>
      <w:r w:rsidR="00BE6D3F" w:rsidRPr="00A63EEF">
        <w:rPr>
          <w:sz w:val="20"/>
          <w:szCs w:val="20"/>
        </w:rPr>
        <w:t>нормативно</w:t>
      </w:r>
      <w:r w:rsidR="001E6E74" w:rsidRPr="00A63EEF">
        <w:rPr>
          <w:sz w:val="20"/>
          <w:szCs w:val="20"/>
        </w:rPr>
        <w:t xml:space="preserve"> </w:t>
      </w:r>
      <w:r w:rsidR="00BE6D3F" w:rsidRPr="00A63EEF">
        <w:rPr>
          <w:sz w:val="20"/>
          <w:szCs w:val="20"/>
        </w:rPr>
        <w:t xml:space="preserve">изискване, спрямо което е установено </w:t>
      </w:r>
      <w:r w:rsidR="00E552F8" w:rsidRPr="00A63EEF">
        <w:rPr>
          <w:sz w:val="20"/>
          <w:szCs w:val="20"/>
        </w:rPr>
        <w:t>несъответствието</w:t>
      </w:r>
      <w:r w:rsidRPr="00A63EEF">
        <w:rPr>
          <w:sz w:val="20"/>
          <w:szCs w:val="20"/>
        </w:rPr>
        <w:t>.</w:t>
      </w:r>
    </w:p>
    <w:p w:rsidR="00DF6632" w:rsidRPr="00A63EEF" w:rsidRDefault="00DF6632" w:rsidP="003D1C82">
      <w:pPr>
        <w:pStyle w:val="BodyText15"/>
        <w:shd w:val="clear" w:color="auto" w:fill="auto"/>
        <w:spacing w:before="0" w:after="0" w:line="360" w:lineRule="auto"/>
        <w:ind w:left="709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б)</w:t>
      </w:r>
      <w:r w:rsidRPr="00A63EEF">
        <w:rPr>
          <w:sz w:val="20"/>
          <w:szCs w:val="20"/>
        </w:rPr>
        <w:tab/>
        <w:t xml:space="preserve">Установените относими факти </w:t>
      </w:r>
      <w:r w:rsidR="00323CE7" w:rsidRPr="00A63EEF">
        <w:rPr>
          <w:sz w:val="20"/>
          <w:szCs w:val="20"/>
        </w:rPr>
        <w:t>, които съставляват несъответствие</w:t>
      </w:r>
      <w:r w:rsidRPr="00A63EEF">
        <w:rPr>
          <w:sz w:val="20"/>
          <w:szCs w:val="20"/>
        </w:rPr>
        <w:t>.</w:t>
      </w:r>
    </w:p>
    <w:p w:rsidR="00DF6632" w:rsidRPr="00A63EEF" w:rsidRDefault="00DF6632" w:rsidP="003D1C82">
      <w:pPr>
        <w:pStyle w:val="BodyText15"/>
        <w:numPr>
          <w:ilvl w:val="0"/>
          <w:numId w:val="4"/>
        </w:numPr>
        <w:shd w:val="clear" w:color="auto" w:fill="auto"/>
        <w:spacing w:before="0" w:after="0" w:line="360" w:lineRule="auto"/>
        <w:ind w:left="709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експертът ги излага пълно, кратко, точно и ясно, като взима предвид конкретните указания към съответния въпрос за проверка</w:t>
      </w:r>
      <w:r w:rsidR="00BE6D3F" w:rsidRPr="00A63EEF">
        <w:rPr>
          <w:sz w:val="20"/>
          <w:szCs w:val="20"/>
        </w:rPr>
        <w:t>, в колона „Въпрос“</w:t>
      </w:r>
      <w:r w:rsidRPr="00A63EEF">
        <w:rPr>
          <w:sz w:val="20"/>
          <w:szCs w:val="20"/>
        </w:rPr>
        <w:t>.</w:t>
      </w:r>
    </w:p>
    <w:p w:rsidR="001E6E74" w:rsidRPr="00A63EEF" w:rsidRDefault="001E6E74" w:rsidP="00E552F8">
      <w:pPr>
        <w:pStyle w:val="BodyText15"/>
        <w:shd w:val="clear" w:color="auto" w:fill="auto"/>
        <w:spacing w:before="0" w:after="0" w:line="360" w:lineRule="auto"/>
        <w:ind w:left="709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 xml:space="preserve">в) </w:t>
      </w:r>
      <w:r w:rsidR="00E552F8" w:rsidRPr="00A63EEF">
        <w:rPr>
          <w:sz w:val="20"/>
          <w:szCs w:val="20"/>
        </w:rPr>
        <w:t xml:space="preserve">         </w:t>
      </w:r>
      <w:r w:rsidRPr="00A63EEF">
        <w:rPr>
          <w:sz w:val="20"/>
          <w:szCs w:val="20"/>
        </w:rPr>
        <w:t xml:space="preserve">В случаите, когато експерт е маркирал „НП“ по дадена позиция, той </w:t>
      </w:r>
      <w:r w:rsidRPr="00A63EEF">
        <w:rPr>
          <w:sz w:val="20"/>
          <w:szCs w:val="20"/>
          <w:u w:val="single"/>
        </w:rPr>
        <w:t>задължително</w:t>
      </w:r>
      <w:r w:rsidRPr="00A63EEF">
        <w:rPr>
          <w:sz w:val="20"/>
          <w:szCs w:val="20"/>
        </w:rPr>
        <w:t xml:space="preserve"> посочва в част III аргументация за това защо контролата не е приложима за конкретното техническо задание</w:t>
      </w:r>
      <w:r w:rsidR="00E552F8" w:rsidRPr="00A63EEF">
        <w:rPr>
          <w:sz w:val="20"/>
          <w:szCs w:val="20"/>
        </w:rPr>
        <w:t>.</w:t>
      </w:r>
    </w:p>
    <w:p w:rsidR="00031F51" w:rsidRPr="00A63EEF" w:rsidRDefault="00031F51" w:rsidP="003D1C82">
      <w:pPr>
        <w:pStyle w:val="BodyText15"/>
        <w:shd w:val="clear" w:color="auto" w:fill="auto"/>
        <w:tabs>
          <w:tab w:val="left" w:pos="145"/>
        </w:tabs>
        <w:spacing w:before="0" w:after="0" w:line="360" w:lineRule="auto"/>
        <w:ind w:left="20" w:right="20" w:firstLine="0"/>
        <w:jc w:val="both"/>
        <w:rPr>
          <w:sz w:val="24"/>
          <w:szCs w:val="24"/>
          <w:highlight w:val="yellow"/>
        </w:rPr>
      </w:pPr>
    </w:p>
    <w:p w:rsidR="00BE6D3F" w:rsidRPr="00A63EEF" w:rsidRDefault="00DF6632" w:rsidP="003D1C82">
      <w:pPr>
        <w:pStyle w:val="BodyText15"/>
        <w:shd w:val="clear" w:color="auto" w:fill="auto"/>
        <w:tabs>
          <w:tab w:val="left" w:pos="145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E94725">
        <w:rPr>
          <w:sz w:val="20"/>
          <w:szCs w:val="20"/>
        </w:rPr>
        <w:t>ВНИМАНИЕ!</w:t>
      </w:r>
      <w:r w:rsidRPr="00A63EEF">
        <w:rPr>
          <w:sz w:val="20"/>
          <w:szCs w:val="20"/>
        </w:rPr>
        <w:t xml:space="preserve"> </w:t>
      </w:r>
    </w:p>
    <w:p w:rsidR="00BE6D3F" w:rsidRPr="00A63EEF" w:rsidRDefault="00E552F8" w:rsidP="0035628C">
      <w:pPr>
        <w:pStyle w:val="BodyText15"/>
        <w:shd w:val="clear" w:color="auto" w:fill="auto"/>
        <w:tabs>
          <w:tab w:val="left" w:pos="145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A63EEF">
        <w:rPr>
          <w:b w:val="0"/>
          <w:i/>
          <w:color w:val="FF0000"/>
          <w:sz w:val="20"/>
          <w:szCs w:val="20"/>
        </w:rPr>
        <w:t>Несъответствие</w:t>
      </w:r>
      <w:r w:rsidR="00DF6632" w:rsidRPr="00A63EEF">
        <w:rPr>
          <w:b w:val="0"/>
          <w:i/>
          <w:color w:val="FF0000"/>
          <w:sz w:val="20"/>
          <w:szCs w:val="20"/>
        </w:rPr>
        <w:t xml:space="preserve"> </w:t>
      </w:r>
      <w:r w:rsidR="00BE6D3F" w:rsidRPr="00A63EEF">
        <w:rPr>
          <w:b w:val="0"/>
          <w:i/>
          <w:color w:val="FF0000"/>
          <w:sz w:val="20"/>
          <w:szCs w:val="20"/>
        </w:rPr>
        <w:t>следва да бъде регистрирано в контролния лист</w:t>
      </w:r>
      <w:r w:rsidR="00DF6632" w:rsidRPr="00A63EEF">
        <w:rPr>
          <w:b w:val="0"/>
          <w:i/>
          <w:color w:val="FF0000"/>
          <w:sz w:val="20"/>
          <w:szCs w:val="20"/>
        </w:rPr>
        <w:t xml:space="preserve"> само </w:t>
      </w:r>
      <w:r w:rsidR="00BE6D3F" w:rsidRPr="00A63EEF">
        <w:rPr>
          <w:b w:val="0"/>
          <w:i/>
          <w:color w:val="FF0000"/>
          <w:sz w:val="20"/>
          <w:szCs w:val="20"/>
        </w:rPr>
        <w:t>в случаите на</w:t>
      </w:r>
      <w:r w:rsidR="00DF6632" w:rsidRPr="00A63EEF">
        <w:rPr>
          <w:b w:val="0"/>
          <w:i/>
          <w:color w:val="FF0000"/>
          <w:sz w:val="20"/>
          <w:szCs w:val="20"/>
        </w:rPr>
        <w:t xml:space="preserve"> </w:t>
      </w:r>
      <w:r w:rsidRPr="00A63EEF">
        <w:rPr>
          <w:b w:val="0"/>
          <w:i/>
          <w:color w:val="FF0000"/>
          <w:sz w:val="20"/>
          <w:szCs w:val="20"/>
        </w:rPr>
        <w:t>разминаване</w:t>
      </w:r>
      <w:r w:rsidR="00DF6632" w:rsidRPr="00A63EEF">
        <w:rPr>
          <w:b w:val="0"/>
          <w:i/>
          <w:color w:val="FF0000"/>
          <w:sz w:val="20"/>
          <w:szCs w:val="20"/>
        </w:rPr>
        <w:t xml:space="preserve"> между установените факти в техническото задание и приложимите разпоредби на чл. 58а от ЗЕУ</w:t>
      </w:r>
      <w:r w:rsidR="00991323" w:rsidRPr="00A63EEF">
        <w:rPr>
          <w:b w:val="0"/>
          <w:i/>
          <w:color w:val="FF0000"/>
          <w:sz w:val="20"/>
          <w:szCs w:val="20"/>
        </w:rPr>
        <w:t xml:space="preserve"> и пояснителните текстове от Наредба</w:t>
      </w:r>
      <w:r w:rsidR="00532105">
        <w:rPr>
          <w:b w:val="0"/>
          <w:i/>
          <w:color w:val="FF0000"/>
          <w:sz w:val="20"/>
          <w:szCs w:val="20"/>
        </w:rPr>
        <w:t>та</w:t>
      </w:r>
      <w:r w:rsidR="00991323" w:rsidRPr="00A63EEF">
        <w:rPr>
          <w:b w:val="0"/>
          <w:i/>
          <w:color w:val="FF0000"/>
          <w:sz w:val="20"/>
          <w:szCs w:val="20"/>
        </w:rPr>
        <w:t xml:space="preserve"> </w:t>
      </w:r>
    </w:p>
    <w:p w:rsidR="00004748" w:rsidRPr="00A63EEF" w:rsidRDefault="00004748" w:rsidP="003D1C82">
      <w:pPr>
        <w:pStyle w:val="Bodytext21"/>
        <w:spacing w:before="0" w:after="0" w:line="360" w:lineRule="auto"/>
        <w:rPr>
          <w:sz w:val="20"/>
          <w:szCs w:val="20"/>
        </w:rPr>
      </w:pPr>
    </w:p>
    <w:p w:rsidR="00DF6632" w:rsidRPr="00A63EEF" w:rsidRDefault="00DF6632" w:rsidP="003D1C82">
      <w:pPr>
        <w:pStyle w:val="Bodytext21"/>
        <w:spacing w:before="0" w:after="0" w:line="360" w:lineRule="auto"/>
        <w:rPr>
          <w:sz w:val="20"/>
          <w:szCs w:val="20"/>
        </w:rPr>
      </w:pPr>
      <w:r w:rsidRPr="00A63EEF">
        <w:rPr>
          <w:sz w:val="20"/>
          <w:szCs w:val="20"/>
        </w:rPr>
        <w:t xml:space="preserve">Подход при </w:t>
      </w:r>
      <w:r w:rsidR="00AE064F" w:rsidRPr="00A63EEF">
        <w:rPr>
          <w:sz w:val="20"/>
          <w:szCs w:val="20"/>
        </w:rPr>
        <w:t>несъответствие</w:t>
      </w:r>
      <w:r w:rsidR="00E552F8" w:rsidRPr="00A63EEF">
        <w:rPr>
          <w:sz w:val="20"/>
          <w:szCs w:val="20"/>
        </w:rPr>
        <w:t>:</w:t>
      </w:r>
    </w:p>
    <w:p w:rsidR="00E552F8" w:rsidRPr="00A63EEF" w:rsidRDefault="00E552F8" w:rsidP="003D1C82">
      <w:pPr>
        <w:pStyle w:val="Bodytext21"/>
        <w:spacing w:before="0" w:after="0" w:line="360" w:lineRule="auto"/>
        <w:rPr>
          <w:sz w:val="20"/>
          <w:szCs w:val="20"/>
        </w:rPr>
      </w:pPr>
    </w:p>
    <w:p w:rsidR="00BE6D3F" w:rsidRPr="00A63EEF" w:rsidRDefault="00DF6632" w:rsidP="003D1C82">
      <w:pPr>
        <w:pStyle w:val="Bodytext21"/>
        <w:spacing w:before="0" w:after="0" w:line="360" w:lineRule="auto"/>
        <w:rPr>
          <w:i w:val="0"/>
          <w:sz w:val="20"/>
          <w:szCs w:val="20"/>
        </w:rPr>
      </w:pPr>
      <w:r w:rsidRPr="00A63EEF">
        <w:rPr>
          <w:i w:val="0"/>
          <w:sz w:val="20"/>
          <w:szCs w:val="20"/>
        </w:rPr>
        <w:t xml:space="preserve">В </w:t>
      </w:r>
      <w:r w:rsidR="00506FF4" w:rsidRPr="00A63EEF">
        <w:rPr>
          <w:i w:val="0"/>
          <w:sz w:val="20"/>
          <w:szCs w:val="20"/>
        </w:rPr>
        <w:t>Част III “Заключение“,</w:t>
      </w:r>
      <w:r w:rsidRPr="00A63EEF">
        <w:rPr>
          <w:i w:val="0"/>
          <w:sz w:val="20"/>
          <w:szCs w:val="20"/>
        </w:rPr>
        <w:t xml:space="preserve"> експертът </w:t>
      </w:r>
      <w:r w:rsidRPr="00A63EEF">
        <w:rPr>
          <w:rStyle w:val="BodyText2"/>
          <w:b/>
          <w:bCs/>
          <w:i w:val="0"/>
          <w:sz w:val="20"/>
          <w:szCs w:val="20"/>
        </w:rPr>
        <w:t>задължително</w:t>
      </w:r>
      <w:r w:rsidRPr="00A63EEF">
        <w:rPr>
          <w:i w:val="0"/>
          <w:sz w:val="20"/>
          <w:szCs w:val="20"/>
        </w:rPr>
        <w:t xml:space="preserve"> по</w:t>
      </w:r>
      <w:r w:rsidR="00506FF4" w:rsidRPr="00A63EEF">
        <w:rPr>
          <w:i w:val="0"/>
          <w:sz w:val="20"/>
          <w:szCs w:val="20"/>
        </w:rPr>
        <w:t>пълва</w:t>
      </w:r>
      <w:r w:rsidRPr="00A63EEF">
        <w:rPr>
          <w:i w:val="0"/>
          <w:sz w:val="20"/>
          <w:szCs w:val="20"/>
        </w:rPr>
        <w:t xml:space="preserve"> кратка, точна, ясна и еднозначна </w:t>
      </w:r>
      <w:r w:rsidR="00506FF4" w:rsidRPr="00A63EEF">
        <w:rPr>
          <w:rStyle w:val="BodyText2"/>
          <w:b/>
          <w:bCs/>
          <w:i w:val="0"/>
          <w:sz w:val="20"/>
          <w:szCs w:val="20"/>
          <w:u w:val="none"/>
        </w:rPr>
        <w:t xml:space="preserve">информация с препратка </w:t>
      </w:r>
      <w:r w:rsidRPr="00A63EEF">
        <w:rPr>
          <w:i w:val="0"/>
          <w:sz w:val="20"/>
          <w:szCs w:val="20"/>
        </w:rPr>
        <w:t>към съответните проверени документи, въз основа на които</w:t>
      </w:r>
      <w:r w:rsidR="00BE6D3F" w:rsidRPr="00A63EEF">
        <w:rPr>
          <w:i w:val="0"/>
          <w:sz w:val="20"/>
          <w:szCs w:val="20"/>
        </w:rPr>
        <w:t>:</w:t>
      </w:r>
    </w:p>
    <w:p w:rsidR="00BE6D3F" w:rsidRPr="00A63EEF" w:rsidRDefault="00BE6D3F" w:rsidP="003D1C82">
      <w:pPr>
        <w:pStyle w:val="Bodytext21"/>
        <w:numPr>
          <w:ilvl w:val="0"/>
          <w:numId w:val="48"/>
        </w:numPr>
        <w:spacing w:before="0" w:after="0" w:line="360" w:lineRule="auto"/>
        <w:rPr>
          <w:i w:val="0"/>
          <w:sz w:val="20"/>
          <w:szCs w:val="20"/>
        </w:rPr>
      </w:pPr>
      <w:r w:rsidRPr="00A63EEF">
        <w:rPr>
          <w:i w:val="0"/>
          <w:sz w:val="20"/>
          <w:szCs w:val="20"/>
        </w:rPr>
        <w:t xml:space="preserve">е </w:t>
      </w:r>
      <w:r w:rsidR="00DF6632" w:rsidRPr="00A63EEF">
        <w:rPr>
          <w:i w:val="0"/>
          <w:sz w:val="20"/>
          <w:szCs w:val="20"/>
        </w:rPr>
        <w:t xml:space="preserve">даден съответния отговор на въпроса за проверка </w:t>
      </w:r>
      <w:r w:rsidRPr="00A63EEF">
        <w:rPr>
          <w:i w:val="0"/>
          <w:sz w:val="20"/>
          <w:szCs w:val="20"/>
        </w:rPr>
        <w:t>(в колона „Да/ Не/ НП“)</w:t>
      </w:r>
    </w:p>
    <w:p w:rsidR="00DF6632" w:rsidRPr="00A63EEF" w:rsidRDefault="00DF6632" w:rsidP="003D1C82">
      <w:pPr>
        <w:pStyle w:val="Bodytext21"/>
        <w:numPr>
          <w:ilvl w:val="0"/>
          <w:numId w:val="48"/>
        </w:numPr>
        <w:spacing w:before="0" w:after="0" w:line="360" w:lineRule="auto"/>
        <w:rPr>
          <w:i w:val="0"/>
          <w:sz w:val="20"/>
          <w:szCs w:val="20"/>
        </w:rPr>
      </w:pPr>
      <w:r w:rsidRPr="00A63EEF">
        <w:rPr>
          <w:i w:val="0"/>
          <w:sz w:val="20"/>
          <w:szCs w:val="20"/>
        </w:rPr>
        <w:t>е базирано съответното заключение.</w:t>
      </w:r>
    </w:p>
    <w:p w:rsidR="00DF6632" w:rsidRPr="00A63EEF" w:rsidRDefault="00506FF4" w:rsidP="003D1C82">
      <w:pPr>
        <w:pStyle w:val="BodyText15"/>
        <w:shd w:val="clear" w:color="auto" w:fill="auto"/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Информацията</w:t>
      </w:r>
      <w:r w:rsidR="00DF6632" w:rsidRPr="00A63EEF">
        <w:rPr>
          <w:sz w:val="20"/>
          <w:szCs w:val="20"/>
        </w:rPr>
        <w:t xml:space="preserve"> е точна, ясна и еднозначна, когато се отнася до конкретен </w:t>
      </w:r>
      <w:r w:rsidR="00D82F73" w:rsidRPr="00A63EEF">
        <w:rPr>
          <w:sz w:val="20"/>
          <w:szCs w:val="20"/>
        </w:rPr>
        <w:t>относим</w:t>
      </w:r>
      <w:r w:rsidR="00DF6632" w:rsidRPr="00A63EEF">
        <w:rPr>
          <w:sz w:val="20"/>
          <w:szCs w:val="20"/>
        </w:rPr>
        <w:t xml:space="preserve"> към въпроса документ и посочва съответните страници и абзаци/точки от него, имащи отношение към заключението на експерта. </w:t>
      </w:r>
    </w:p>
    <w:p w:rsidR="00031F51" w:rsidRPr="00A63EEF" w:rsidRDefault="00031F51" w:rsidP="003D1C82">
      <w:pPr>
        <w:pStyle w:val="BodyText15"/>
        <w:shd w:val="clear" w:color="auto" w:fill="auto"/>
        <w:tabs>
          <w:tab w:val="left" w:pos="279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</w:p>
    <w:p w:rsidR="00DF6632" w:rsidRPr="00A63EEF" w:rsidRDefault="00D82F73" w:rsidP="003D1C82">
      <w:pPr>
        <w:pStyle w:val="BodyText15"/>
        <w:shd w:val="clear" w:color="auto" w:fill="auto"/>
        <w:tabs>
          <w:tab w:val="left" w:pos="279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Проверяващият експерт</w:t>
      </w:r>
      <w:r w:rsidR="00DF6632" w:rsidRPr="00A63EEF">
        <w:rPr>
          <w:sz w:val="20"/>
          <w:szCs w:val="20"/>
        </w:rPr>
        <w:t xml:space="preserve"> е длъжен да формулира констатация </w:t>
      </w:r>
      <w:r w:rsidRPr="00A63EEF">
        <w:rPr>
          <w:sz w:val="20"/>
          <w:szCs w:val="20"/>
        </w:rPr>
        <w:t xml:space="preserve">в </w:t>
      </w:r>
      <w:r w:rsidR="00506FF4" w:rsidRPr="00A63EEF">
        <w:rPr>
          <w:sz w:val="20"/>
          <w:szCs w:val="20"/>
        </w:rPr>
        <w:t>ред</w:t>
      </w:r>
      <w:r w:rsidRPr="00A63EEF">
        <w:rPr>
          <w:sz w:val="20"/>
          <w:szCs w:val="20"/>
        </w:rPr>
        <w:t xml:space="preserve"> „Коментар“ </w:t>
      </w:r>
      <w:r w:rsidR="00506FF4" w:rsidRPr="00A63EEF">
        <w:rPr>
          <w:sz w:val="20"/>
          <w:szCs w:val="20"/>
        </w:rPr>
        <w:t xml:space="preserve">от Част III </w:t>
      </w:r>
      <w:r w:rsidR="00DF6632" w:rsidRPr="00A63EEF">
        <w:rPr>
          <w:sz w:val="20"/>
          <w:szCs w:val="20"/>
        </w:rPr>
        <w:t xml:space="preserve">за всяко установено </w:t>
      </w:r>
      <w:r w:rsidR="00AE064F" w:rsidRPr="00A63EEF">
        <w:rPr>
          <w:sz w:val="20"/>
          <w:szCs w:val="20"/>
        </w:rPr>
        <w:t>несъответствие</w:t>
      </w:r>
      <w:r w:rsidR="00DF6632" w:rsidRPr="00A63EEF">
        <w:rPr>
          <w:sz w:val="20"/>
          <w:szCs w:val="20"/>
        </w:rPr>
        <w:t xml:space="preserve"> от чл. 58а от ЗЕУ независимо от решението и/или становището на други органи, които са се произнесли по техническото задание на проверяваната обществена поръчка </w:t>
      </w:r>
      <w:r w:rsidR="00DF6632" w:rsidRPr="00A63EEF">
        <w:rPr>
          <w:sz w:val="20"/>
          <w:szCs w:val="20"/>
        </w:rPr>
        <w:lastRenderedPageBreak/>
        <w:t>(Комисията за защита на конкуренцията, Върховния административен съд, други съдилища и/или други органи)</w:t>
      </w:r>
      <w:r w:rsidRPr="00A63EEF">
        <w:rPr>
          <w:sz w:val="20"/>
          <w:szCs w:val="20"/>
        </w:rPr>
        <w:t>, в случай, че има такива представени становища</w:t>
      </w:r>
      <w:r w:rsidR="00DF6632" w:rsidRPr="00A63EEF">
        <w:rPr>
          <w:sz w:val="20"/>
          <w:szCs w:val="20"/>
        </w:rPr>
        <w:t xml:space="preserve">. </w:t>
      </w:r>
    </w:p>
    <w:p w:rsidR="00D82F73" w:rsidRPr="00A63EEF" w:rsidRDefault="00D82F73" w:rsidP="003D1C82">
      <w:pPr>
        <w:pStyle w:val="BodyText15"/>
        <w:shd w:val="clear" w:color="auto" w:fill="auto"/>
        <w:tabs>
          <w:tab w:val="left" w:pos="279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</w:p>
    <w:p w:rsidR="00E552F8" w:rsidRPr="00A63EEF" w:rsidRDefault="00E552F8" w:rsidP="003D1C82">
      <w:pPr>
        <w:pStyle w:val="BodyText15"/>
        <w:shd w:val="clear" w:color="auto" w:fill="auto"/>
        <w:tabs>
          <w:tab w:val="left" w:pos="279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В случаите когато директор на дирекция връща за допълнителна проверка контролния лист, той з</w:t>
      </w:r>
      <w:r w:rsidRPr="00A63EEF">
        <w:rPr>
          <w:sz w:val="20"/>
          <w:szCs w:val="20"/>
          <w:u w:val="single"/>
        </w:rPr>
        <w:t>адължително</w:t>
      </w:r>
      <w:r w:rsidRPr="00A63EEF">
        <w:rPr>
          <w:sz w:val="20"/>
          <w:szCs w:val="20"/>
        </w:rPr>
        <w:t xml:space="preserve"> посочва като коментар мотиви за връщането.</w:t>
      </w:r>
    </w:p>
    <w:p w:rsidR="00E552F8" w:rsidRPr="00A63EEF" w:rsidRDefault="00E552F8" w:rsidP="003D1C82">
      <w:pPr>
        <w:pStyle w:val="BodyText15"/>
        <w:shd w:val="clear" w:color="auto" w:fill="auto"/>
        <w:tabs>
          <w:tab w:val="left" w:pos="279"/>
        </w:tabs>
        <w:spacing w:before="0" w:after="0" w:line="360" w:lineRule="auto"/>
        <w:ind w:left="20" w:right="20" w:firstLine="0"/>
        <w:jc w:val="both"/>
        <w:rPr>
          <w:sz w:val="20"/>
          <w:szCs w:val="20"/>
        </w:rPr>
      </w:pPr>
    </w:p>
    <w:p w:rsidR="00DF6632" w:rsidRPr="00A63EEF" w:rsidRDefault="008B1C66" w:rsidP="003D1C82">
      <w:pPr>
        <w:pStyle w:val="BodyText15"/>
        <w:shd w:val="clear" w:color="auto" w:fill="auto"/>
        <w:spacing w:before="0" w:after="0" w:line="360" w:lineRule="auto"/>
        <w:ind w:left="20" w:firstLine="0"/>
        <w:jc w:val="both"/>
        <w:rPr>
          <w:sz w:val="20"/>
          <w:szCs w:val="20"/>
        </w:rPr>
      </w:pPr>
      <w:r w:rsidRPr="00A63EEF">
        <w:rPr>
          <w:sz w:val="20"/>
          <w:szCs w:val="20"/>
        </w:rPr>
        <w:t>ІII</w:t>
      </w:r>
      <w:r w:rsidR="00DF6632" w:rsidRPr="00A63EEF">
        <w:rPr>
          <w:sz w:val="20"/>
          <w:szCs w:val="20"/>
        </w:rPr>
        <w:t xml:space="preserve">. Попълненият КЛ се представя </w:t>
      </w:r>
      <w:r w:rsidRPr="00A63EEF">
        <w:rPr>
          <w:sz w:val="20"/>
          <w:szCs w:val="20"/>
        </w:rPr>
        <w:t xml:space="preserve">от последният проверяващ експерт </w:t>
      </w:r>
      <w:r w:rsidR="00DF6632" w:rsidRPr="00A63EEF">
        <w:rPr>
          <w:sz w:val="20"/>
          <w:szCs w:val="20"/>
        </w:rPr>
        <w:t xml:space="preserve">на директора на дирекция </w:t>
      </w:r>
      <w:r w:rsidR="00ED3A1F">
        <w:rPr>
          <w:sz w:val="20"/>
          <w:szCs w:val="20"/>
        </w:rPr>
        <w:t>ПУДПЕУ</w:t>
      </w:r>
      <w:r w:rsidRPr="00A63EEF">
        <w:rPr>
          <w:sz w:val="20"/>
          <w:szCs w:val="20"/>
        </w:rPr>
        <w:t xml:space="preserve"> за контрол и одобрение</w:t>
      </w:r>
      <w:r w:rsidR="00DF6632" w:rsidRPr="00A63EEF">
        <w:rPr>
          <w:sz w:val="20"/>
          <w:szCs w:val="20"/>
        </w:rPr>
        <w:t>.</w:t>
      </w:r>
    </w:p>
    <w:p w:rsidR="00E552F8" w:rsidRPr="00A63EEF" w:rsidRDefault="00E552F8" w:rsidP="003D1C82">
      <w:pPr>
        <w:pStyle w:val="BodyText15"/>
        <w:shd w:val="clear" w:color="auto" w:fill="auto"/>
        <w:tabs>
          <w:tab w:val="left" w:pos="14300"/>
        </w:tabs>
        <w:spacing w:before="0" w:after="0" w:line="360" w:lineRule="auto"/>
        <w:ind w:firstLine="0"/>
        <w:rPr>
          <w:sz w:val="24"/>
          <w:szCs w:val="24"/>
        </w:rPr>
      </w:pPr>
    </w:p>
    <w:p w:rsidR="00DF6632" w:rsidRPr="00A63EEF" w:rsidRDefault="00DF6632" w:rsidP="00E552F8">
      <w:pPr>
        <w:pStyle w:val="BodyText15"/>
        <w:shd w:val="clear" w:color="auto" w:fill="auto"/>
        <w:spacing w:before="0" w:after="0" w:line="240" w:lineRule="auto"/>
        <w:ind w:firstLine="0"/>
        <w:rPr>
          <w:sz w:val="20"/>
          <w:szCs w:val="20"/>
        </w:rPr>
      </w:pPr>
      <w:r w:rsidRPr="00A63EEF">
        <w:rPr>
          <w:sz w:val="20"/>
          <w:szCs w:val="20"/>
        </w:rPr>
        <w:t>Част I.</w:t>
      </w:r>
    </w:p>
    <w:p w:rsidR="00E552F8" w:rsidRPr="00A63EEF" w:rsidRDefault="00E552F8" w:rsidP="00E552F8">
      <w:pPr>
        <w:pStyle w:val="BodyText15"/>
        <w:shd w:val="clear" w:color="auto" w:fill="auto"/>
        <w:spacing w:before="0" w:after="0" w:line="240" w:lineRule="auto"/>
        <w:ind w:firstLine="0"/>
        <w:rPr>
          <w:sz w:val="20"/>
          <w:szCs w:val="20"/>
        </w:rPr>
      </w:pPr>
    </w:p>
    <w:tbl>
      <w:tblPr>
        <w:tblStyle w:val="TableGrid"/>
        <w:tblW w:w="0" w:type="auto"/>
        <w:tblInd w:w="340" w:type="dxa"/>
        <w:tblLook w:val="04A0" w:firstRow="1" w:lastRow="0" w:firstColumn="1" w:lastColumn="0" w:noHBand="0" w:noVBand="1"/>
      </w:tblPr>
      <w:tblGrid>
        <w:gridCol w:w="490"/>
        <w:gridCol w:w="6557"/>
        <w:gridCol w:w="6609"/>
      </w:tblGrid>
      <w:tr w:rsidR="00D151A6" w:rsidRPr="009B48B3" w:rsidTr="00773715">
        <w:tc>
          <w:tcPr>
            <w:tcW w:w="490" w:type="dxa"/>
            <w:shd w:val="clear" w:color="auto" w:fill="BFBFBF" w:themeFill="background1" w:themeFillShade="BF"/>
          </w:tcPr>
          <w:p w:rsidR="00D151A6" w:rsidRPr="009B48B3" w:rsidRDefault="00D151A6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1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:rsidR="00046EE9" w:rsidRPr="009B48B3" w:rsidRDefault="00D151A6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Обект на проверката</w:t>
            </w:r>
            <w:r w:rsidR="00046EE9" w:rsidRPr="009B48B3">
              <w:rPr>
                <w:sz w:val="20"/>
                <w:szCs w:val="20"/>
              </w:rPr>
              <w:t>:</w:t>
            </w:r>
          </w:p>
          <w:p w:rsidR="00046EE9" w:rsidRPr="009B48B3" w:rsidRDefault="00D151A6" w:rsidP="00E552F8">
            <w:pPr>
              <w:pStyle w:val="BodyText15"/>
              <w:numPr>
                <w:ilvl w:val="0"/>
                <w:numId w:val="43"/>
              </w:numPr>
              <w:shd w:val="clear" w:color="auto" w:fill="auto"/>
              <w:spacing w:before="0" w:after="0" w:line="240" w:lineRule="auto"/>
              <w:ind w:left="317" w:hanging="283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информационна система</w:t>
            </w:r>
          </w:p>
          <w:p w:rsidR="00D131BF" w:rsidRPr="009B48B3" w:rsidRDefault="00D151A6" w:rsidP="00E552F8">
            <w:pPr>
              <w:pStyle w:val="BodyText15"/>
              <w:numPr>
                <w:ilvl w:val="0"/>
                <w:numId w:val="43"/>
              </w:numPr>
              <w:shd w:val="clear" w:color="auto" w:fill="auto"/>
              <w:spacing w:before="0" w:after="0" w:line="240" w:lineRule="auto"/>
              <w:ind w:left="317" w:hanging="283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електронна административна услуга</w:t>
            </w:r>
          </w:p>
        </w:tc>
        <w:tc>
          <w:tcPr>
            <w:tcW w:w="6609" w:type="dxa"/>
          </w:tcPr>
          <w:p w:rsidR="00D151A6" w:rsidRPr="009B48B3" w:rsidRDefault="00D151A6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D131BF" w:rsidRPr="009B48B3" w:rsidTr="00773715">
        <w:tc>
          <w:tcPr>
            <w:tcW w:w="490" w:type="dxa"/>
            <w:shd w:val="clear" w:color="auto" w:fill="BFBFBF" w:themeFill="background1" w:themeFillShade="BF"/>
          </w:tcPr>
          <w:p w:rsidR="00D131BF" w:rsidRPr="009B48B3" w:rsidRDefault="00E30002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2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Проверка на предоставяната електронна административна услуга:</w:t>
            </w:r>
          </w:p>
          <w:p w:rsidR="00D131BF" w:rsidRPr="009B48B3" w:rsidRDefault="00D131BF" w:rsidP="00E552F8">
            <w:pPr>
              <w:pStyle w:val="BodyText15"/>
              <w:numPr>
                <w:ilvl w:val="0"/>
                <w:numId w:val="46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вътрешна електронна административна услуга</w:t>
            </w:r>
          </w:p>
          <w:p w:rsidR="00D131BF" w:rsidRPr="009B48B3" w:rsidRDefault="00D131BF" w:rsidP="00E552F8">
            <w:pPr>
              <w:pStyle w:val="BodyText15"/>
              <w:numPr>
                <w:ilvl w:val="0"/>
                <w:numId w:val="46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електронна административна услуга</w:t>
            </w:r>
          </w:p>
        </w:tc>
        <w:tc>
          <w:tcPr>
            <w:tcW w:w="6609" w:type="dxa"/>
          </w:tcPr>
          <w:p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D131BF" w:rsidRPr="009B48B3" w:rsidTr="00773715">
        <w:tc>
          <w:tcPr>
            <w:tcW w:w="490" w:type="dxa"/>
            <w:shd w:val="clear" w:color="auto" w:fill="BFBFBF" w:themeFill="background1" w:themeFillShade="BF"/>
          </w:tcPr>
          <w:p w:rsidR="00D131BF" w:rsidRPr="009B48B3" w:rsidRDefault="00E30002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3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:rsidR="00D131BF" w:rsidRPr="009B48B3" w:rsidRDefault="00E30002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 xml:space="preserve">Обект </w:t>
            </w:r>
            <w:r w:rsidR="00D131BF" w:rsidRPr="009B48B3">
              <w:rPr>
                <w:sz w:val="20"/>
                <w:szCs w:val="20"/>
              </w:rPr>
              <w:t>на проверката:</w:t>
            </w:r>
          </w:p>
          <w:p w:rsidR="00D131BF" w:rsidRPr="009B48B3" w:rsidRDefault="00D131BF" w:rsidP="00E552F8">
            <w:pPr>
              <w:pStyle w:val="BodyText15"/>
              <w:numPr>
                <w:ilvl w:val="0"/>
                <w:numId w:val="47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разработка</w:t>
            </w:r>
          </w:p>
          <w:p w:rsidR="00D131BF" w:rsidRPr="009B48B3" w:rsidRDefault="00D131BF" w:rsidP="00E552F8">
            <w:pPr>
              <w:pStyle w:val="BodyText15"/>
              <w:numPr>
                <w:ilvl w:val="0"/>
                <w:numId w:val="47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надграждане</w:t>
            </w:r>
          </w:p>
          <w:p w:rsidR="00D131BF" w:rsidRPr="009B48B3" w:rsidRDefault="00D131BF" w:rsidP="00E552F8">
            <w:pPr>
              <w:pStyle w:val="BodyText15"/>
              <w:numPr>
                <w:ilvl w:val="0"/>
                <w:numId w:val="47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 xml:space="preserve">внедряване </w:t>
            </w:r>
          </w:p>
          <w:p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на информационни системи или електронни услуги</w:t>
            </w:r>
            <w:r w:rsidR="009D1E20" w:rsidRPr="009B48B3">
              <w:rPr>
                <w:sz w:val="20"/>
                <w:szCs w:val="20"/>
              </w:rPr>
              <w:t xml:space="preserve"> </w:t>
            </w:r>
          </w:p>
          <w:p w:rsidR="009D1E20" w:rsidRPr="009B48B3" w:rsidRDefault="009D1E20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 xml:space="preserve">ако попада тук – подлежи на проверка, ако не – процедурата се прекратява. При прекратяване задължително се изисква становище от д-я ИСОС </w:t>
            </w:r>
          </w:p>
          <w:p w:rsidR="006A6F68" w:rsidRPr="009B48B3" w:rsidRDefault="006A6F68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  <w:p w:rsidR="00D53BF5" w:rsidRPr="009B48B3" w:rsidRDefault="00D53BF5" w:rsidP="00D53BF5">
            <w:pPr>
              <w:pStyle w:val="BodyText15"/>
              <w:shd w:val="clear" w:color="auto" w:fill="auto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 xml:space="preserve">Информационна система </w:t>
            </w:r>
            <w:r w:rsidRPr="009B48B3">
              <w:rPr>
                <w:sz w:val="20"/>
                <w:szCs w:val="20"/>
                <w:lang w:val="en-US"/>
              </w:rPr>
              <w:t>(</w:t>
            </w:r>
            <w:r w:rsidRPr="009B48B3">
              <w:rPr>
                <w:sz w:val="20"/>
                <w:szCs w:val="20"/>
              </w:rPr>
              <w:t>ИС</w:t>
            </w:r>
            <w:r w:rsidRPr="009B48B3">
              <w:rPr>
                <w:sz w:val="20"/>
                <w:szCs w:val="20"/>
                <w:lang w:val="en-US"/>
              </w:rPr>
              <w:t>)</w:t>
            </w:r>
            <w:r w:rsidRPr="009B48B3">
              <w:rPr>
                <w:sz w:val="20"/>
                <w:szCs w:val="20"/>
              </w:rPr>
              <w:t xml:space="preserve"> е система, предназначена за съхраняване, предаване и обработка на данни, с цел получаване на необходимата за потребителя информация. </w:t>
            </w:r>
          </w:p>
          <w:p w:rsidR="00D53BF5" w:rsidRPr="009B48B3" w:rsidRDefault="00D53BF5" w:rsidP="00D53BF5">
            <w:pPr>
              <w:pStyle w:val="BodyText15"/>
              <w:shd w:val="clear" w:color="auto" w:fill="auto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Информационните системи се делят на:</w:t>
            </w:r>
          </w:p>
          <w:p w:rsidR="00D53BF5" w:rsidRPr="009B48B3" w:rsidRDefault="00D53BF5" w:rsidP="00D53BF5">
            <w:pPr>
              <w:pStyle w:val="BodyText15"/>
              <w:numPr>
                <w:ilvl w:val="0"/>
                <w:numId w:val="61"/>
              </w:numPr>
              <w:shd w:val="clear" w:color="auto" w:fill="auto"/>
              <w:spacing w:before="0" w:after="0" w:line="276" w:lineRule="auto"/>
              <w:ind w:left="317" w:hanging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 xml:space="preserve">информационни системи, предназначени да извършват определена операция (обработка на транзакции, </w:t>
            </w:r>
            <w:r w:rsidRPr="009B48B3">
              <w:rPr>
                <w:sz w:val="20"/>
                <w:szCs w:val="20"/>
                <w:lang w:val="en-US"/>
              </w:rPr>
              <w:t>Transaction Processing)</w:t>
            </w:r>
            <w:r w:rsidRPr="009B48B3">
              <w:rPr>
                <w:sz w:val="20"/>
                <w:szCs w:val="20"/>
              </w:rPr>
              <w:t xml:space="preserve"> </w:t>
            </w:r>
          </w:p>
          <w:p w:rsidR="00D53BF5" w:rsidRPr="009B48B3" w:rsidRDefault="00D53BF5" w:rsidP="00D53BF5">
            <w:pPr>
              <w:pStyle w:val="BodyText15"/>
              <w:numPr>
                <w:ilvl w:val="0"/>
                <w:numId w:val="61"/>
              </w:numPr>
              <w:shd w:val="clear" w:color="auto" w:fill="auto"/>
              <w:spacing w:before="0" w:after="0" w:line="276" w:lineRule="auto"/>
              <w:ind w:left="317" w:hanging="317"/>
              <w:rPr>
                <w:sz w:val="20"/>
                <w:szCs w:val="20"/>
                <w:lang w:val="en-US"/>
              </w:rPr>
            </w:pPr>
            <w:r w:rsidRPr="009B48B3">
              <w:rPr>
                <w:sz w:val="20"/>
                <w:szCs w:val="20"/>
              </w:rPr>
              <w:t xml:space="preserve">информационни системи, предназначени за събиране на данни, </w:t>
            </w:r>
            <w:r w:rsidRPr="009B48B3">
              <w:rPr>
                <w:sz w:val="20"/>
                <w:szCs w:val="20"/>
              </w:rPr>
              <w:lastRenderedPageBreak/>
              <w:t>необходими за вземане на решения (</w:t>
            </w:r>
            <w:r w:rsidRPr="009B48B3">
              <w:rPr>
                <w:sz w:val="20"/>
                <w:szCs w:val="20"/>
                <w:lang w:val="en-US"/>
              </w:rPr>
              <w:t>Decision Support).</w:t>
            </w:r>
          </w:p>
          <w:p w:rsidR="00853B75" w:rsidRPr="009B48B3" w:rsidRDefault="00D53BF5" w:rsidP="00D53BF5">
            <w:pPr>
              <w:pStyle w:val="BodyText15"/>
              <w:shd w:val="clear" w:color="auto" w:fill="auto"/>
              <w:spacing w:before="0" w:after="0" w:line="276" w:lineRule="auto"/>
              <w:ind w:firstLine="0"/>
              <w:rPr>
                <w:sz w:val="20"/>
                <w:szCs w:val="20"/>
                <w:highlight w:val="yellow"/>
              </w:rPr>
            </w:pPr>
            <w:r w:rsidRPr="009B48B3">
              <w:rPr>
                <w:sz w:val="20"/>
                <w:szCs w:val="20"/>
              </w:rPr>
              <w:t>Основни компоненти на ИС са: хардуер, софтуер, данни, процедури, хора, обратна връзка.</w:t>
            </w:r>
          </w:p>
          <w:p w:rsidR="005222B2" w:rsidRPr="009B48B3" w:rsidRDefault="005222B2" w:rsidP="00D53BF5">
            <w:pPr>
              <w:pStyle w:val="BodyText15"/>
              <w:shd w:val="clear" w:color="auto" w:fill="auto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ИС и софтуерен компонент, съгл. , съгласно чл. 38, ал. 1 от Наредбата включват регистри, интернет страници, вътрешни информационни системи, потребителски интерфейси към съществуващи системи, системи за предоставяне на електронни административни услуги и за електронен документооб</w:t>
            </w:r>
            <w:r w:rsidR="00D53BF5" w:rsidRPr="009B48B3">
              <w:rPr>
                <w:sz w:val="20"/>
                <w:szCs w:val="20"/>
              </w:rPr>
              <w:t>орот.</w:t>
            </w:r>
          </w:p>
          <w:p w:rsidR="00D53BF5" w:rsidRPr="009B48B3" w:rsidRDefault="00D53BF5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  <w:p w:rsidR="006A6F68" w:rsidRPr="009B48B3" w:rsidRDefault="006A6F68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Е</w:t>
            </w:r>
            <w:r w:rsidR="00D53BF5" w:rsidRPr="009B48B3">
              <w:rPr>
                <w:sz w:val="20"/>
                <w:szCs w:val="20"/>
              </w:rPr>
              <w:t>лектронна административна услуга:</w:t>
            </w:r>
            <w:r w:rsidRPr="009B48B3">
              <w:rPr>
                <w:sz w:val="20"/>
                <w:szCs w:val="20"/>
              </w:rPr>
              <w:t xml:space="preserve"> </w:t>
            </w:r>
          </w:p>
          <w:p w:rsidR="006A6F68" w:rsidRPr="009B48B3" w:rsidRDefault="00D22614" w:rsidP="00D22614">
            <w:pPr>
              <w:pStyle w:val="BodyText15"/>
              <w:numPr>
                <w:ilvl w:val="0"/>
                <w:numId w:val="56"/>
              </w:numPr>
              <w:shd w:val="clear" w:color="auto" w:fill="auto"/>
              <w:spacing w:before="0" w:after="0" w:line="240" w:lineRule="auto"/>
              <w:ind w:left="317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А</w:t>
            </w:r>
            <w:r w:rsidR="006A6F68" w:rsidRPr="009B48B3">
              <w:rPr>
                <w:sz w:val="20"/>
                <w:szCs w:val="20"/>
              </w:rPr>
              <w:t>дминистративна услуга, предоставяна по електронен път:</w:t>
            </w:r>
          </w:p>
          <w:p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а) издаването на индивидуални административни актове, с които се удостоверяват факти с правно значение;</w:t>
            </w:r>
          </w:p>
          <w:p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б) издаването на индивидуални административни актове, с които се признава или отрича съществуването на права или задължения;</w:t>
            </w:r>
          </w:p>
          <w:p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в) извършването на други административни действия, които представляват законен интерес за физическо или юридическо лице;</w:t>
            </w:r>
          </w:p>
          <w:p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г) консултациите, представляващи законен интерес за физическо или юридическо лице относно административно-правен режим, които се дават по силата на нормативен акт или които са свързани с издаване на административен акт или с извършване на друга административна услуга;</w:t>
            </w:r>
          </w:p>
          <w:p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A6F68" w:rsidRPr="009B48B3" w:rsidRDefault="006A6F68" w:rsidP="00D22614">
            <w:pPr>
              <w:autoSpaceDE w:val="0"/>
              <w:autoSpaceDN w:val="0"/>
              <w:adjustRightInd w:val="0"/>
              <w:ind w:left="601" w:hanging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д) експертизите, представляващи законен интерес за физическо или юридическо лице, когато нормативен акт предвижда тяхното извършване като задължения на администрацията на държавен орган или от овластена организация.</w:t>
            </w:r>
          </w:p>
          <w:p w:rsidR="006A6F68" w:rsidRPr="009B48B3" w:rsidRDefault="006A6F68" w:rsidP="00D22614">
            <w:pPr>
              <w:pStyle w:val="ListParagraph"/>
              <w:numPr>
                <w:ilvl w:val="0"/>
                <w:numId w:val="56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Вътрешна административна услуга</w:t>
            </w:r>
            <w:r w:rsidR="00D53BF5"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9B48B3">
              <w:rPr>
                <w:rFonts w:ascii="Times New Roman" w:hAnsi="Times New Roman" w:cs="Times New Roman"/>
                <w:b/>
                <w:sz w:val="20"/>
                <w:szCs w:val="20"/>
              </w:rPr>
              <w:t>е административна услуга, която един административен орган предоставя на друг за осъществяване на неговите правомощия</w:t>
            </w:r>
          </w:p>
        </w:tc>
        <w:tc>
          <w:tcPr>
            <w:tcW w:w="6609" w:type="dxa"/>
          </w:tcPr>
          <w:p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D131BF" w:rsidRPr="009B48B3" w:rsidTr="00773715">
        <w:tc>
          <w:tcPr>
            <w:tcW w:w="490" w:type="dxa"/>
            <w:shd w:val="clear" w:color="auto" w:fill="BFBFBF" w:themeFill="background1" w:themeFillShade="BF"/>
          </w:tcPr>
          <w:p w:rsidR="00D131BF" w:rsidRPr="009B48B3" w:rsidRDefault="00E30002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 w:rsidRPr="009B48B3">
              <w:rPr>
                <w:sz w:val="20"/>
                <w:szCs w:val="20"/>
              </w:rPr>
              <w:t>Административен орган, предоставящ заданието, попадащо в обхвата на чл. 58а от ЗЕУ</w:t>
            </w:r>
          </w:p>
        </w:tc>
        <w:tc>
          <w:tcPr>
            <w:tcW w:w="6609" w:type="dxa"/>
          </w:tcPr>
          <w:p w:rsidR="00D131BF" w:rsidRPr="009B48B3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532105" w:rsidRPr="009B48B3" w:rsidTr="00773715">
        <w:tc>
          <w:tcPr>
            <w:tcW w:w="490" w:type="dxa"/>
            <w:shd w:val="clear" w:color="auto" w:fill="BFBFBF" w:themeFill="background1" w:themeFillShade="BF"/>
          </w:tcPr>
          <w:p w:rsidR="00532105" w:rsidRPr="009B48B3" w:rsidRDefault="00532105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:rsidR="00532105" w:rsidRDefault="00053888" w:rsidP="00E552F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Разработено</w:t>
            </w:r>
            <w:r w:rsid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ли е техническото задание в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съответствие с </w:t>
            </w:r>
            <w:r w:rsidR="00532105" w:rsidRP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образеца към чл.</w:t>
            </w:r>
            <w:r w:rsid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532105" w:rsidRP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38, ал. 3 от Наредбата</w:t>
            </w:r>
          </w:p>
          <w:p w:rsidR="00532105" w:rsidRDefault="00532105" w:rsidP="00E552F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532105" w:rsidRPr="009B48B3" w:rsidRDefault="0053210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ко не – </w:t>
            </w:r>
            <w:r w:rsidR="004E74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проверката</w:t>
            </w:r>
            <w:r w:rsidRP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се </w:t>
            </w:r>
            <w:r w:rsidR="004E74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спира до отстраняване на несъответствието</w:t>
            </w:r>
          </w:p>
        </w:tc>
        <w:tc>
          <w:tcPr>
            <w:tcW w:w="6609" w:type="dxa"/>
          </w:tcPr>
          <w:p w:rsidR="00532105" w:rsidRDefault="00532105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D131BF" w:rsidRPr="009B48B3" w:rsidTr="00773715">
        <w:tc>
          <w:tcPr>
            <w:tcW w:w="490" w:type="dxa"/>
            <w:shd w:val="clear" w:color="auto" w:fill="BFBFBF" w:themeFill="background1" w:themeFillShade="BF"/>
          </w:tcPr>
          <w:p w:rsidR="00D131BF" w:rsidRPr="009B48B3" w:rsidRDefault="00532105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:rsidR="00D131BF" w:rsidRPr="009B48B3" w:rsidRDefault="00D131BF" w:rsidP="00E552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48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Предмет </w:t>
            </w:r>
            <w:r w:rsidR="001F4C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и </w:t>
            </w:r>
            <w:r w:rsidR="0003547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прогнозна </w:t>
            </w:r>
            <w:r w:rsidR="001F4C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стойност </w:t>
            </w:r>
            <w:r w:rsidRPr="009B48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 обществената поръчка</w:t>
            </w:r>
          </w:p>
        </w:tc>
        <w:tc>
          <w:tcPr>
            <w:tcW w:w="6609" w:type="dxa"/>
          </w:tcPr>
          <w:p w:rsidR="00D131BF" w:rsidRDefault="00D131BF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  <w:p w:rsidR="002814CA" w:rsidRPr="009B48B3" w:rsidRDefault="002814CA" w:rsidP="00E552F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2814CA" w:rsidRPr="009B48B3" w:rsidTr="00CB561E">
        <w:tc>
          <w:tcPr>
            <w:tcW w:w="490" w:type="dxa"/>
            <w:shd w:val="clear" w:color="auto" w:fill="BFBFBF" w:themeFill="background1" w:themeFillShade="BF"/>
          </w:tcPr>
          <w:p w:rsidR="002814CA" w:rsidRPr="009B48B3" w:rsidRDefault="00532105" w:rsidP="00CB561E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557" w:type="dxa"/>
            <w:shd w:val="clear" w:color="auto" w:fill="BFBFBF" w:themeFill="background1" w:themeFillShade="BF"/>
          </w:tcPr>
          <w:p w:rsidR="002814CA" w:rsidRDefault="002814CA" w:rsidP="000538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14CA">
              <w:rPr>
                <w:rFonts w:ascii="Times New Roman" w:hAnsi="Times New Roman" w:cs="Times New Roman"/>
                <w:b/>
                <w:sz w:val="20"/>
                <w:szCs w:val="20"/>
              </w:rPr>
              <w:t>При определяне на прогнозната стойност на обществената поръчка</w:t>
            </w:r>
            <w:r w:rsidR="000538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представена ли е </w:t>
            </w:r>
            <w:r w:rsidR="00053888" w:rsidRPr="00053888">
              <w:rPr>
                <w:rFonts w:ascii="Times New Roman" w:hAnsi="Times New Roman" w:cs="Times New Roman"/>
                <w:b/>
                <w:sz w:val="20"/>
                <w:szCs w:val="20"/>
              </w:rPr>
              <w:t>подробна аргументация за избраната прогнозна стойност (например кореспонденция от предварително проведени пазарни консултации по реда на чл. 44 от ЗОП или друг приложим метод</w:t>
            </w:r>
            <w:r w:rsidR="00EB02C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за обосновка</w:t>
            </w:r>
            <w:r w:rsidR="00053888" w:rsidRPr="0005388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  <w:r w:rsidR="000538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FE362E" w:rsidRDefault="00FE362E" w:rsidP="000538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E362E" w:rsidRPr="002814CA" w:rsidRDefault="00FE362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5321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ко не – </w:t>
            </w:r>
            <w:r w:rsidR="004E740D" w:rsidRPr="004E74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проверката се спира до отстраняване на несъответствието</w:t>
            </w:r>
          </w:p>
        </w:tc>
        <w:tc>
          <w:tcPr>
            <w:tcW w:w="6609" w:type="dxa"/>
          </w:tcPr>
          <w:p w:rsidR="002814CA" w:rsidRPr="009B48B3" w:rsidRDefault="002814CA" w:rsidP="00CB561E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</w:tr>
    </w:tbl>
    <w:p w:rsidR="00DF796D" w:rsidRPr="00A63EEF" w:rsidRDefault="00DF796D" w:rsidP="00E552F8">
      <w:pPr>
        <w:pStyle w:val="BodyText15"/>
        <w:shd w:val="clear" w:color="auto" w:fill="auto"/>
        <w:spacing w:before="0" w:after="0" w:line="240" w:lineRule="auto"/>
        <w:ind w:firstLine="0"/>
        <w:rPr>
          <w:sz w:val="20"/>
          <w:szCs w:val="20"/>
        </w:rPr>
      </w:pPr>
    </w:p>
    <w:p w:rsidR="00272364" w:rsidRPr="00C84FC4" w:rsidRDefault="00272364" w:rsidP="00272364">
      <w:pPr>
        <w:pStyle w:val="BodyText15"/>
        <w:shd w:val="clear" w:color="auto" w:fill="auto"/>
        <w:spacing w:before="0" w:after="0" w:line="360" w:lineRule="auto"/>
        <w:ind w:firstLine="0"/>
        <w:rPr>
          <w:sz w:val="20"/>
          <w:szCs w:val="20"/>
          <w:lang w:val="en-US"/>
        </w:rPr>
      </w:pPr>
      <w:r w:rsidRPr="00A63EEF">
        <w:rPr>
          <w:sz w:val="20"/>
          <w:szCs w:val="20"/>
        </w:rPr>
        <w:t>Част II.</w:t>
      </w:r>
    </w:p>
    <w:tbl>
      <w:tblPr>
        <w:tblStyle w:val="TableGrid"/>
        <w:tblW w:w="14311" w:type="dxa"/>
        <w:jc w:val="center"/>
        <w:tblLayout w:type="fixed"/>
        <w:tblLook w:val="04A0" w:firstRow="1" w:lastRow="0" w:firstColumn="1" w:lastColumn="0" w:noHBand="0" w:noVBand="1"/>
      </w:tblPr>
      <w:tblGrid>
        <w:gridCol w:w="746"/>
        <w:gridCol w:w="6479"/>
        <w:gridCol w:w="1984"/>
        <w:gridCol w:w="1843"/>
        <w:gridCol w:w="1843"/>
        <w:gridCol w:w="1416"/>
      </w:tblGrid>
      <w:tr w:rsidR="002B2F65" w:rsidRPr="00A63EEF" w:rsidTr="00467546">
        <w:trPr>
          <w:jc w:val="center"/>
        </w:trPr>
        <w:tc>
          <w:tcPr>
            <w:tcW w:w="746" w:type="dxa"/>
            <w:shd w:val="clear" w:color="auto" w:fill="CCFFCC"/>
          </w:tcPr>
          <w:p w:rsidR="002B2F65" w:rsidRPr="00A63EEF" w:rsidRDefault="002B2F65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6479" w:type="dxa"/>
            <w:shd w:val="clear" w:color="auto" w:fill="CCFFCC"/>
          </w:tcPr>
          <w:p w:rsidR="002B2F65" w:rsidRPr="00A63EEF" w:rsidRDefault="002B2F65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Въпрос</w:t>
            </w:r>
          </w:p>
        </w:tc>
        <w:tc>
          <w:tcPr>
            <w:tcW w:w="5670" w:type="dxa"/>
            <w:gridSpan w:val="3"/>
            <w:shd w:val="clear" w:color="auto" w:fill="CCFFCC"/>
          </w:tcPr>
          <w:p w:rsidR="002B2F65" w:rsidRPr="00A63EEF" w:rsidRDefault="002B2F65" w:rsidP="00D2261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D22614">
              <w:rPr>
                <w:rStyle w:val="BodyText1"/>
                <w:b/>
                <w:sz w:val="20"/>
                <w:szCs w:val="20"/>
              </w:rPr>
              <w:t>Да/</w:t>
            </w:r>
            <w:r w:rsidR="00D22614" w:rsidRPr="00D22614">
              <w:rPr>
                <w:rStyle w:val="BodyText1"/>
                <w:b/>
                <w:sz w:val="20"/>
                <w:szCs w:val="20"/>
              </w:rPr>
              <w:t xml:space="preserve"> </w:t>
            </w:r>
            <w:r w:rsidRPr="00D22614">
              <w:rPr>
                <w:rStyle w:val="BodyText1"/>
                <w:b/>
                <w:sz w:val="20"/>
                <w:szCs w:val="20"/>
              </w:rPr>
              <w:t>Не/</w:t>
            </w:r>
            <w:r w:rsidR="00D22614" w:rsidRPr="00D22614">
              <w:rPr>
                <w:rStyle w:val="BodyText1"/>
                <w:b/>
                <w:sz w:val="20"/>
                <w:szCs w:val="20"/>
              </w:rPr>
              <w:t xml:space="preserve"> </w:t>
            </w:r>
            <w:r w:rsidRPr="00D22614">
              <w:rPr>
                <w:rStyle w:val="BodyText1"/>
                <w:b/>
                <w:bCs/>
                <w:sz w:val="20"/>
                <w:szCs w:val="20"/>
              </w:rPr>
              <w:t>Н</w:t>
            </w:r>
            <w:r w:rsidR="00D22614" w:rsidRPr="00D22614">
              <w:rPr>
                <w:rStyle w:val="BodyText1"/>
                <w:b/>
                <w:bCs/>
                <w:sz w:val="20"/>
                <w:szCs w:val="20"/>
              </w:rPr>
              <w:t>е е приложимо</w:t>
            </w:r>
            <w:r w:rsidR="00D22614">
              <w:rPr>
                <w:rStyle w:val="BodyText1"/>
                <w:bCs/>
                <w:sz w:val="20"/>
                <w:szCs w:val="20"/>
              </w:rPr>
              <w:t xml:space="preserve"> (НП) – изберете от падащото меню</w:t>
            </w:r>
          </w:p>
        </w:tc>
        <w:tc>
          <w:tcPr>
            <w:tcW w:w="1416" w:type="dxa"/>
            <w:shd w:val="clear" w:color="auto" w:fill="CCFFCC"/>
          </w:tcPr>
          <w:p w:rsidR="002B2F65" w:rsidRPr="00A63EEF" w:rsidRDefault="002B2F65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Коментар № </w:t>
            </w:r>
          </w:p>
        </w:tc>
      </w:tr>
      <w:tr w:rsidR="00065D6A" w:rsidRPr="00A63EEF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065D6A" w:rsidRPr="00A63EEF" w:rsidRDefault="00065D6A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1. При разработване на компютърни програми - включени ли са следните изисквания</w:t>
            </w:r>
          </w:p>
        </w:tc>
      </w:tr>
      <w:tr w:rsidR="00183A0D" w:rsidRPr="00A63EEF" w:rsidTr="00467546">
        <w:trPr>
          <w:trHeight w:val="512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1.1</w:t>
            </w: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 случаите, когато предметът на поръчката включва разработване на компютърни програми, отговарят ли програмите на критериите за софтуер с отворен код?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>чл. 58а, т. 1, буква а) от ЗЕУ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>§ 1, т. 30, ДР от ЗЕУ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 xml:space="preserve">Експерт дирекция </w:t>
            </w:r>
            <w:r>
              <w:rPr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83A0D" w:rsidRPr="00A63EEF" w:rsidTr="00467546">
        <w:trPr>
          <w:trHeight w:val="986"/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183A0D" w:rsidRPr="00A63EEF" w:rsidRDefault="000E0837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1722012372"/>
                <w:placeholder>
                  <w:docPart w:val="C183C417A35B4A429DBDC7951CEA17F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:rsidR="00183A0D" w:rsidRPr="00A63EEF" w:rsidRDefault="000E0837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18387941"/>
                <w:placeholder>
                  <w:docPart w:val="2986BDB9AEDA427194590858999453A5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656BFC" w:rsidRPr="00A63EEF" w:rsidTr="00EA44C8">
        <w:trPr>
          <w:trHeight w:val="890"/>
          <w:jc w:val="center"/>
        </w:trPr>
        <w:tc>
          <w:tcPr>
            <w:tcW w:w="746" w:type="dxa"/>
            <w:vMerge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0136B8" w:rsidRPr="00A63EEF" w:rsidRDefault="00AE0424" w:rsidP="000136B8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shd w:val="clear" w:color="auto" w:fill="FFFFFF"/>
              </w:rPr>
            </w:pPr>
            <w:r w:rsidRPr="00A63EEF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shd w:val="clear" w:color="auto" w:fill="FFFFFF"/>
              </w:rPr>
              <w:t>Насочваща</w:t>
            </w:r>
            <w:r w:rsidR="00656BFC" w:rsidRPr="00A63EEF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shd w:val="clear" w:color="auto" w:fill="FFFFFF"/>
              </w:rPr>
              <w:t xml:space="preserve"> информация:</w:t>
            </w:r>
            <w:r w:rsidR="00656BFC" w:rsidRPr="00A63EE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shd w:val="clear" w:color="auto" w:fill="FFFFFF"/>
              </w:rPr>
              <w:t xml:space="preserve"> </w:t>
            </w:r>
          </w:p>
          <w:p w:rsidR="00656BFC" w:rsidRPr="00A63EEF" w:rsidRDefault="000136B8" w:rsidP="000136B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A63EE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>П</w:t>
            </w:r>
            <w:r w:rsidR="00656BFC" w:rsidRPr="00A63EE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 xml:space="preserve">регледайте техническото задание и проекта на договор на обществената поръчка. Изисква се директно позоваване на разпоредбата или нейното текстово описание. </w:t>
            </w:r>
          </w:p>
          <w:p w:rsidR="00656BFC" w:rsidRPr="00A63EEF" w:rsidRDefault="00AE0424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b w:val="0"/>
                <w:bCs w:val="0"/>
                <w:i/>
                <w:color w:val="000000" w:themeColor="text1"/>
                <w:sz w:val="20"/>
                <w:szCs w:val="20"/>
                <w:lang w:eastAsia="bg-BG"/>
              </w:rPr>
              <w:t>„Софтуер с отворен код“</w:t>
            </w:r>
            <w:r w:rsidR="00656BFC" w:rsidRPr="00A63EEF">
              <w:rPr>
                <w:b w:val="0"/>
                <w:bCs w:val="0"/>
                <w:i/>
                <w:color w:val="000000" w:themeColor="text1"/>
                <w:sz w:val="20"/>
                <w:szCs w:val="20"/>
                <w:lang w:eastAsia="bg-BG"/>
              </w:rPr>
              <w:t xml:space="preserve"> е компютърна програма, чийто изходен програмен код е публично достъпен за безплатно ползване, с право на преглед и с право за редактиране при условия, определени от носителя на авторските права.</w:t>
            </w: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  <w:sz w:val="20"/>
                <w:szCs w:val="20"/>
              </w:rPr>
            </w:pPr>
          </w:p>
          <w:p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:rsidR="00656BFC" w:rsidRPr="00A63EEF" w:rsidRDefault="00656BFC" w:rsidP="00467B7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>Това</w:t>
            </w:r>
            <w:r w:rsidR="000F3B0B"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 xml:space="preserve"> ще бъде</w:t>
            </w:r>
            <w:r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 xml:space="preserve"> автоматизирана проверка, в рамките на информационната система, където текстът е  фиксиран в образеца и той няма възможност да бъде променян. До разработване на системата се извършва посочване на страница, раздел, ред и др. под. от Възложителя, като проверяващият извършва съпоставяне на текстовете от закона с текстовете от документацията.</w:t>
            </w:r>
          </w:p>
        </w:tc>
      </w:tr>
      <w:tr w:rsidR="00183A0D" w:rsidRPr="00A63EEF" w:rsidTr="00467546">
        <w:trPr>
          <w:trHeight w:val="554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1.2</w:t>
            </w: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Предвидено ли е да възникват в пълен обем за възложителя, без ограничения в използването, изменението и разпространението всички авторски и сродни права върху съответните компютърни програми, техният изходен програмен код, дизайнът на интерфейсите и базите данни, чиято разработка е предмет на поръчката?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1, буква б) от ЗЕУ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 xml:space="preserve">Експерт дирекция </w:t>
            </w:r>
            <w:r>
              <w:rPr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83A0D" w:rsidRPr="00A63EEF" w:rsidTr="00467546">
        <w:trPr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569080227"/>
                <w:placeholder>
                  <w:docPart w:val="A509FF510CDF4720B2BED9C349F89D2E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:rsidR="00183A0D" w:rsidRPr="00A63EEF" w:rsidRDefault="000E0837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-1800370004"/>
                <w:placeholder>
                  <w:docPart w:val="49669C70F0A24399A38BEED74AE604F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656BFC" w:rsidRPr="00A63EEF" w:rsidTr="00EA44C8">
        <w:trPr>
          <w:jc w:val="center"/>
        </w:trPr>
        <w:tc>
          <w:tcPr>
            <w:tcW w:w="746" w:type="dxa"/>
            <w:vMerge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4"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4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  <w:r w:rsidRPr="00A63EEF">
              <w:rPr>
                <w:rStyle w:val="BodyText4"/>
                <w:bCs/>
                <w:color w:val="FF0000"/>
                <w:sz w:val="20"/>
                <w:szCs w:val="20"/>
              </w:rPr>
              <w:t xml:space="preserve"> </w:t>
            </w:r>
          </w:p>
          <w:p w:rsidR="00656BFC" w:rsidRPr="00A63EEF" w:rsidRDefault="00AE0424" w:rsidP="00AE042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4"/>
                <w:bCs/>
                <w:i/>
                <w:color w:val="000000" w:themeColor="text1"/>
                <w:sz w:val="20"/>
                <w:szCs w:val="20"/>
              </w:rPr>
              <w:t>П</w:t>
            </w:r>
            <w:r w:rsidR="00656BFC" w:rsidRPr="00A63EEF">
              <w:rPr>
                <w:rStyle w:val="BodyText4"/>
                <w:bCs/>
                <w:i/>
                <w:color w:val="000000" w:themeColor="text1"/>
                <w:sz w:val="20"/>
                <w:szCs w:val="20"/>
              </w:rPr>
              <w:t xml:space="preserve">регледайте дали техническото задание на обществената поръчка отговаря на изискванията на </w:t>
            </w:r>
            <w:r w:rsidR="00656BFC"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>ч</w:t>
            </w:r>
            <w:r w:rsidR="00656BFC"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л. 44, ал. 2 и 3 от </w:t>
            </w:r>
            <w:r w:rsidR="00656BFC" w:rsidRPr="00A63EEF">
              <w:rPr>
                <w:b w:val="0"/>
                <w:i/>
                <w:color w:val="000000" w:themeColor="text1"/>
                <w:sz w:val="20"/>
                <w:szCs w:val="20"/>
              </w:rPr>
              <w:t xml:space="preserve">Наредба за общите изисквания към </w:t>
            </w:r>
            <w:r w:rsidR="00656BFC" w:rsidRPr="00A63EEF">
              <w:rPr>
                <w:b w:val="0"/>
                <w:i/>
                <w:color w:val="000000" w:themeColor="text1"/>
                <w:sz w:val="20"/>
                <w:szCs w:val="20"/>
              </w:rPr>
              <w:lastRenderedPageBreak/>
              <w:t>информационните системи, регистрите и електронните административни услуги (Наредбата)</w:t>
            </w:r>
          </w:p>
          <w:p w:rsidR="00AE0424" w:rsidRPr="00A63EEF" w:rsidRDefault="00AE0424" w:rsidP="00AE042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i/>
                <w:color w:val="000000" w:themeColor="text1"/>
                <w:sz w:val="20"/>
                <w:szCs w:val="20"/>
              </w:rPr>
            </w:pPr>
          </w:p>
          <w:p w:rsidR="00656BFC" w:rsidRPr="00A63EEF" w:rsidRDefault="00656BFC" w:rsidP="00AE042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b w:val="0"/>
                <w:i/>
                <w:color w:val="000000" w:themeColor="text1"/>
                <w:sz w:val="20"/>
                <w:szCs w:val="20"/>
              </w:rPr>
              <w:t xml:space="preserve">Анализирайте дали авторските права върху разработените системи и софтуерни компоненти са уредени в проекта на договор по чл. 31, ал. 1, т. 5 от Закона за обществените поръчки и дали възникват в пълен обем за възложителя като произведения, създадени по поръчка по смисъла на чл. 42 от Закона за авторското право и сродните му права. </w:t>
            </w:r>
          </w:p>
          <w:p w:rsidR="00AE0424" w:rsidRPr="00A63EEF" w:rsidRDefault="00AE0424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Предвидено ли е публично предоставяне на изходния код и документацията на системите в обем на авторските права под един от следните лицензи:</w:t>
            </w:r>
          </w:p>
          <w:p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1. EUPL (European Union Public License);</w:t>
            </w:r>
          </w:p>
          <w:p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2. GPL (General Public License) 3.0;</w:t>
            </w:r>
          </w:p>
          <w:p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3. LGPL (Lesser General Public License);</w:t>
            </w:r>
          </w:p>
          <w:p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4. AGPL (Affero General Public License);</w:t>
            </w:r>
          </w:p>
          <w:p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5. Apache License 2.0;</w:t>
            </w:r>
          </w:p>
          <w:p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6. New BSD license;</w:t>
            </w:r>
          </w:p>
          <w:p w:rsidR="00656BFC" w:rsidRPr="00A63EEF" w:rsidRDefault="00656BFC" w:rsidP="000136B8">
            <w:pPr>
              <w:pStyle w:val="BodyText15"/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7. MIT License;</w:t>
            </w: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  <w:t>8. Mozilla Public License 2.0.</w:t>
            </w:r>
          </w:p>
          <w:p w:rsidR="00656BFC" w:rsidRPr="00A63EEF" w:rsidRDefault="00656BFC" w:rsidP="000136B8">
            <w:pPr>
              <w:pStyle w:val="BodyText15"/>
              <w:spacing w:before="0" w:after="0" w:line="240" w:lineRule="auto"/>
              <w:jc w:val="both"/>
              <w:rPr>
                <w:b w:val="0"/>
                <w:i/>
                <w:color w:val="000000" w:themeColor="text1"/>
                <w:sz w:val="20"/>
                <w:szCs w:val="20"/>
              </w:rPr>
            </w:pPr>
          </w:p>
          <w:p w:rsidR="00656BFC" w:rsidRPr="00A63EEF" w:rsidRDefault="000F3B0B" w:rsidP="00AE042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>Това ще бъде автоматизирана проверка, в рамките на информационната система, където текстът е  фиксиран в образеца и той няма възможност да бъде променян. До разработване на системата се извършва посочване на страница, раздел, ред и др. под. от Възложителя, като проверяващият извършва съпоставяне на текстовете от закона с текстовете от документацията.</w:t>
            </w:r>
          </w:p>
        </w:tc>
      </w:tr>
      <w:tr w:rsidR="00183A0D" w:rsidRPr="00A63EEF" w:rsidTr="00467546">
        <w:trPr>
          <w:trHeight w:val="596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jc w:val="both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lastRenderedPageBreak/>
              <w:t>1.3</w:t>
            </w: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 случаите когато се предвижда разработка на информационна система или електронна услуга, включено ли е изискването за използване на хранилището и системата за контрол на версиите, поддържани от ДАЕУ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 xml:space="preserve">чл. 7в, т. 18 от ЗЕУ 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1, буква в) от ЗЕУ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58-60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 xml:space="preserve">Експерт дирекция </w:t>
            </w:r>
            <w:r>
              <w:rPr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83A0D" w:rsidRPr="00A63EEF" w:rsidTr="00467546">
        <w:trPr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1344902955"/>
                <w:placeholder>
                  <w:docPart w:val="9EDFBD9765674DC0A9ABA1C4C29D302D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:rsidR="00183A0D" w:rsidRPr="00A63EEF" w:rsidRDefault="000E0837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-1000888382"/>
                <w:placeholder>
                  <w:docPart w:val="6BBE2A84F8FE46F88138D8496C3F7C0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656BFC" w:rsidRPr="00A63EEF" w:rsidTr="00EA44C8">
        <w:trPr>
          <w:jc w:val="center"/>
        </w:trPr>
        <w:tc>
          <w:tcPr>
            <w:tcW w:w="746" w:type="dxa"/>
            <w:vMerge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4"/>
                <w:b/>
                <w:bCs/>
                <w:color w:val="C00000"/>
                <w:sz w:val="20"/>
                <w:szCs w:val="20"/>
              </w:rPr>
            </w:pPr>
            <w:r w:rsidRPr="00A63EEF">
              <w:rPr>
                <w:rStyle w:val="BodyText4"/>
                <w:b/>
                <w:color w:val="FF0000"/>
                <w:sz w:val="20"/>
                <w:szCs w:val="20"/>
              </w:rPr>
              <w:t>Насочваща информация</w:t>
            </w:r>
            <w:r w:rsidRPr="00A63EEF">
              <w:rPr>
                <w:rStyle w:val="BodyText4"/>
                <w:color w:val="C00000"/>
                <w:sz w:val="20"/>
                <w:szCs w:val="20"/>
              </w:rPr>
              <w:t xml:space="preserve">: </w:t>
            </w:r>
          </w:p>
          <w:p w:rsidR="00656BFC" w:rsidRPr="00A63EEF" w:rsidRDefault="00656BFC" w:rsidP="009C03A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Анализирайте дали техническото задание отговаря на разпоредбите на чл. 58-60 и §9 от Преходните и заключителни разпоредби от Наредбата</w:t>
            </w: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:rsidR="00656BFC" w:rsidRPr="00A63EEF" w:rsidRDefault="00656BFC" w:rsidP="000136B8">
            <w:pPr>
              <w:pStyle w:val="BodyText15"/>
              <w:spacing w:before="0" w:after="0" w:line="240" w:lineRule="auto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:rsidR="004E740D" w:rsidRDefault="000F3B0B" w:rsidP="009C03A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i/>
                <w:color w:val="000000" w:themeColor="text1"/>
                <w:sz w:val="20"/>
                <w:szCs w:val="20"/>
              </w:rPr>
              <w:t>Това ще бъде автоматизирана проверка, в рамките на информационната система, където текстът е  фиксиран в образеца и той няма възможност да бъде променян. До разработване на системата се извършва посочване на страница, раздел, ред и др. под. от Възложителя, като проверяващият извършва съпоставяне на текстовете от закона с текстовете от документацията.</w:t>
            </w:r>
          </w:p>
          <w:p w:rsidR="0065462C" w:rsidRPr="00A63EEF" w:rsidRDefault="0065462C" w:rsidP="009C03A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065D6A" w:rsidRPr="00A63EEF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065D6A" w:rsidRPr="00A63EEF" w:rsidRDefault="00065D6A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lastRenderedPageBreak/>
              <w:t xml:space="preserve">2 Автоматизирани интерфейси </w:t>
            </w:r>
          </w:p>
        </w:tc>
      </w:tr>
      <w:tr w:rsidR="00183A0D" w:rsidRPr="00A63EEF" w:rsidTr="00467546">
        <w:trPr>
          <w:trHeight w:val="566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Предвидени ли са за реализиране автоматизирани интерфейси за осигуряване на свободен публичен достъп до електронните документи, информацията и данните в машинночетим отворен формат, включително чрез публикуване в портала за отворени данни, по реда на Закона за достъп до обществена информация?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2 от ЗЕУ</w:t>
            </w:r>
          </w:p>
          <w:p w:rsidR="00183A0D" w:rsidRPr="00A63EEF" w:rsidRDefault="00183A0D" w:rsidP="001A333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 xml:space="preserve">чл. </w:t>
            </w:r>
            <w:r>
              <w:rPr>
                <w:rStyle w:val="BodyText1"/>
                <w:bCs/>
                <w:i/>
                <w:sz w:val="20"/>
                <w:szCs w:val="20"/>
                <w:lang w:val="en-US"/>
              </w:rPr>
              <w:t xml:space="preserve">14 </w:t>
            </w:r>
            <w:r>
              <w:rPr>
                <w:rStyle w:val="BodyText1"/>
                <w:bCs/>
                <w:i/>
                <w:sz w:val="20"/>
                <w:szCs w:val="20"/>
              </w:rPr>
              <w:t xml:space="preserve">и чл. </w:t>
            </w:r>
            <w:r w:rsidRPr="00A63EEF">
              <w:rPr>
                <w:rStyle w:val="BodyText1"/>
                <w:bCs/>
                <w:i/>
                <w:sz w:val="20"/>
                <w:szCs w:val="20"/>
              </w:rPr>
              <w:t>15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 xml:space="preserve">Експерт дирекция </w:t>
            </w:r>
            <w:r>
              <w:rPr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83A0D" w:rsidRPr="00A63EEF" w:rsidTr="00467546">
        <w:trPr>
          <w:trHeight w:val="1220"/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2142847277"/>
                <w:placeholder>
                  <w:docPart w:val="130560ABD53E4159AC82BE65CBF5ED0A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:rsidR="00183A0D" w:rsidRPr="00A63EEF" w:rsidRDefault="000E0837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-2071419552"/>
                <w:placeholder>
                  <w:docPart w:val="A6FA8879CBF94DAD9136D64E2D915C6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656BFC" w:rsidRPr="00A63EEF" w:rsidTr="00EA44C8">
        <w:trPr>
          <w:trHeight w:val="1471"/>
          <w:jc w:val="center"/>
        </w:trPr>
        <w:tc>
          <w:tcPr>
            <w:tcW w:w="746" w:type="dxa"/>
            <w:vMerge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4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4"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4"/>
                <w:b/>
                <w:color w:val="FF0000"/>
                <w:sz w:val="20"/>
                <w:szCs w:val="20"/>
              </w:rPr>
              <w:t xml:space="preserve">Насочваща информация: </w:t>
            </w:r>
          </w:p>
          <w:p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b w:val="0"/>
                <w:i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b w:val="0"/>
                <w:i/>
                <w:sz w:val="20"/>
                <w:szCs w:val="20"/>
              </w:rPr>
              <w:t xml:space="preserve"> </w:t>
            </w:r>
            <w:r w:rsidRPr="00A63EEF">
              <w:rPr>
                <w:b w:val="0"/>
                <w:i/>
                <w:sz w:val="20"/>
                <w:szCs w:val="20"/>
              </w:rPr>
              <w:t>изискването.</w:t>
            </w:r>
          </w:p>
          <w:p w:rsidR="00121C34" w:rsidRPr="00A63EEF" w:rsidRDefault="00121C34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b w:val="0"/>
                <w:i/>
                <w:sz w:val="20"/>
                <w:szCs w:val="20"/>
              </w:rPr>
            </w:pPr>
          </w:p>
          <w:p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b w:val="0"/>
                <w:i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 xml:space="preserve">Възложителят включил ли е в техническото задание текст, съгласно който, по отношение на отворените данни, изпълнителя следва да се съобразява с изискванията на чл. </w:t>
            </w:r>
            <w:r w:rsidR="004156AD">
              <w:rPr>
                <w:b w:val="0"/>
                <w:i/>
                <w:sz w:val="20"/>
                <w:szCs w:val="20"/>
              </w:rPr>
              <w:t xml:space="preserve">14 и чл. </w:t>
            </w:r>
            <w:r w:rsidRPr="00A63EEF">
              <w:rPr>
                <w:b w:val="0"/>
                <w:i/>
                <w:sz w:val="20"/>
                <w:szCs w:val="20"/>
              </w:rPr>
              <w:t>15 от Наредбата, като се прилагат препоръките на World Wide Web Consortium:</w:t>
            </w:r>
          </w:p>
          <w:p w:rsidR="00656BFC" w:rsidRPr="00A63EEF" w:rsidRDefault="00656BFC" w:rsidP="000136B8">
            <w:pPr>
              <w:pStyle w:val="BodyText15"/>
              <w:numPr>
                <w:ilvl w:val="0"/>
                <w:numId w:val="60"/>
              </w:numPr>
              <w:spacing w:before="0" w:after="0" w:line="240" w:lineRule="auto"/>
              <w:jc w:val="both"/>
              <w:rPr>
                <w:b w:val="0"/>
                <w:i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>Добри практики за данни в уеб (Data on the Web Best Practices), 2016;</w:t>
            </w:r>
          </w:p>
          <w:p w:rsidR="00656BFC" w:rsidRPr="00A63EEF" w:rsidRDefault="00656BFC" w:rsidP="001A333D">
            <w:pPr>
              <w:pStyle w:val="BodyText15"/>
              <w:numPr>
                <w:ilvl w:val="0"/>
                <w:numId w:val="60"/>
              </w:numPr>
              <w:spacing w:before="0" w:after="0" w:line="240" w:lineRule="auto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>Добри практики за публикуване на свързани данни (Best Practices for Publishing Linked Data), 2014.</w:t>
            </w:r>
          </w:p>
        </w:tc>
      </w:tr>
      <w:tr w:rsidR="00065D6A" w:rsidRPr="00A63EEF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065D6A" w:rsidRPr="00A63EEF" w:rsidRDefault="00065D6A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3. Реализация на технологични и архитектурни решения за осигуряване на недискриминационно инсталиране, опериране и поддръжка, както и работоспособност и отказоустойчивост на информационната система в продуктивен режим върху споделените ресурси на електронното управление</w:t>
            </w:r>
          </w:p>
        </w:tc>
      </w:tr>
      <w:tr w:rsidR="00183A0D" w:rsidRPr="00A63EEF" w:rsidTr="00467546">
        <w:trPr>
          <w:trHeight w:val="593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Предвидено ли е реализиране на технологични и архитектурни решения за осигуряване на недискриминационно инсталиране, опериране и поддръжка, както и работоспособност и отказоустойчивост на информационната система в продуктивен режим върху споделените ресурси на електронното управление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3 от ЗЕУ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 xml:space="preserve">Експерт дирекция </w:t>
            </w:r>
            <w:r>
              <w:rPr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83A0D" w:rsidRPr="00A63EEF" w:rsidTr="00467546">
        <w:trPr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86901989"/>
                <w:placeholder>
                  <w:docPart w:val="2E0AC94381E946F6AD34C6AA303CE6B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:rsidR="00183A0D" w:rsidRPr="00A63EEF" w:rsidRDefault="000E0837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  <w:sdt>
              <w:sdtPr>
                <w:rPr>
                  <w:b w:val="0"/>
                  <w:bCs w:val="0"/>
                  <w:sz w:val="20"/>
                  <w:szCs w:val="20"/>
                </w:rPr>
                <w:id w:val="911815509"/>
                <w:placeholder>
                  <w:docPart w:val="1C1E04A193D843FD9057846FDFE50AD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656BFC" w:rsidRPr="00A63EEF" w:rsidTr="00EA44C8">
        <w:trPr>
          <w:jc w:val="center"/>
        </w:trPr>
        <w:tc>
          <w:tcPr>
            <w:tcW w:w="746" w:type="dxa"/>
            <w:vMerge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4"/>
                <w:b/>
                <w:color w:val="FF0000"/>
                <w:sz w:val="20"/>
                <w:szCs w:val="20"/>
              </w:rPr>
              <w:t>Насочваща информация:</w:t>
            </w:r>
          </w:p>
          <w:p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В останалите случаи следва да се направи анализ зали техническото задание отговаря на предварителните условия за допустимост на проекти в Приложение 1 към  Пътната карта за изпълнение на Стратегията за развитие на електронното управление в Република България за периода 2016 – 2020 г.</w:t>
            </w: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:rsidR="00656BFC" w:rsidRPr="00A63EEF" w:rsidRDefault="00656BFC" w:rsidP="00E9795B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color w:val="FF0000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Включен ли е в заданието текст, който изисква реализиране на технологични и архитектурни решения за осигуряване на недискриминационно инсталиране, опериране и поддръжка, както и работоспособност и отказоустойчивост на информационната система в продуктивен режим върху споделените ресурси на електронното управление</w:t>
            </w:r>
          </w:p>
        </w:tc>
      </w:tr>
      <w:tr w:rsidR="00065D6A" w:rsidRPr="00A63EEF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065D6A" w:rsidRPr="00A63EEF" w:rsidRDefault="00065D6A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4. Реализиран служебен интерфейс за автоматизиран онлайн обмен на данни и предоставяне на вътрешни електронни административни услуги съгласно изискванията на ЗЕУ</w:t>
            </w:r>
          </w:p>
        </w:tc>
      </w:tr>
      <w:tr w:rsidR="00183A0D" w:rsidRPr="00A63EEF" w:rsidTr="00467546">
        <w:trPr>
          <w:trHeight w:val="525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  <w:shd w:val="clear" w:color="auto" w:fill="FFFFFF" w:themeFill="background1"/>
              </w:rPr>
              <w:t xml:space="preserve">Предвидено ли е реализиране на </w:t>
            </w:r>
            <w:r w:rsidRPr="00A63EEF">
              <w:rPr>
                <w:sz w:val="20"/>
                <w:szCs w:val="20"/>
              </w:rPr>
              <w:t xml:space="preserve">служебен интерфейс за автоматизиран онлайн обмен на данни и предоставяне на вътрешни електронни административни услуги 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i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>чл. 58а, т. 4 от ЗЕУ</w:t>
            </w:r>
          </w:p>
          <w:p w:rsidR="00183A0D" w:rsidRPr="00A63EEF" w:rsidRDefault="00183A0D" w:rsidP="003B64A7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bCs w:val="0"/>
                <w:color w:val="FF0000"/>
                <w:sz w:val="20"/>
                <w:szCs w:val="20"/>
              </w:rPr>
            </w:pPr>
            <w:r w:rsidRPr="00A63EEF">
              <w:rPr>
                <w:b w:val="0"/>
                <w:i/>
                <w:sz w:val="20"/>
                <w:szCs w:val="20"/>
              </w:rPr>
              <w:t>§ 1., т. 7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770005989"/>
                <w:placeholder>
                  <w:docPart w:val="013253DE082C4AF6BDB866730F99EFD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871872121"/>
                <w:placeholder>
                  <w:docPart w:val="CA96973484E64E5995C160038B7069A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6BFC" w:rsidRPr="00A63EEF" w:rsidTr="00EA44C8">
        <w:trPr>
          <w:jc w:val="center"/>
        </w:trPr>
        <w:tc>
          <w:tcPr>
            <w:tcW w:w="746" w:type="dxa"/>
            <w:vMerge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4"/>
                <w:b/>
                <w:color w:val="FF0000"/>
                <w:sz w:val="20"/>
                <w:szCs w:val="20"/>
              </w:rPr>
              <w:t>Насочваща информация:</w:t>
            </w: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Анализирайте дали техническото задание отговаря на разпоредбите на чл. 9, ал. 4 от Наредбата</w:t>
            </w: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:rsidR="00656BFC" w:rsidRPr="00A63EEF" w:rsidRDefault="00656BFC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Съгласно § 1., т. 7 от Наредбата „</w:t>
            </w:r>
            <w:r w:rsidR="003B64A7" w:rsidRPr="00A63EEF">
              <w:rPr>
                <w:rStyle w:val="legaldocreference"/>
                <w:b w:val="0"/>
                <w:i/>
                <w:color w:val="000000" w:themeColor="text1"/>
                <w:sz w:val="20"/>
                <w:szCs w:val="20"/>
                <w:u w:val="single"/>
              </w:rPr>
              <w:t>п</w:t>
            </w:r>
            <w:r w:rsidRPr="00A63EEF">
              <w:rPr>
                <w:rStyle w:val="legaldocreference"/>
                <w:b w:val="0"/>
                <w:i/>
                <w:color w:val="000000" w:themeColor="text1"/>
                <w:sz w:val="20"/>
                <w:szCs w:val="20"/>
                <w:u w:val="single"/>
              </w:rPr>
              <w:t>рограмен интерфейс</w:t>
            </w:r>
            <w:r w:rsidRPr="00A63EEF">
              <w:rPr>
                <w:b w:val="0"/>
                <w:i/>
                <w:color w:val="000000" w:themeColor="text1"/>
                <w:sz w:val="20"/>
                <w:szCs w:val="20"/>
              </w:rPr>
              <w:t xml:space="preserve">" е автоматизиран софтуерен слой или компонент, с който една информационна система предоставя онлайн достъп до своя функционалност, включително приемане или предаване на данни, на други информационни системи или софтуерни приложения. </w:t>
            </w:r>
          </w:p>
          <w:p w:rsidR="00656BFC" w:rsidRPr="00A63EEF" w:rsidRDefault="00656BF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:rsidR="0065462C" w:rsidRPr="00A63EEF" w:rsidRDefault="00656BFC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Style w:val="BodyText5"/>
                <w:rFonts w:eastAsia="Courier New"/>
                <w:i/>
                <w:color w:val="000000" w:themeColor="text1"/>
                <w:sz w:val="20"/>
                <w:szCs w:val="20"/>
              </w:rPr>
              <w:t>Включен ли е в техническото задание текст, който изисква реализиране на служебен (програмен) интерфейс за автоматизиран онлайн обмен на данни и предоставяне на вътрешни електронни услуги административни услуги, съгласно чл. 7, ал. 3 от Наредбата, като се проверява дали представения интерфейс отговаря на изискванията на чл. 14 от Наредбата.</w:t>
            </w:r>
          </w:p>
        </w:tc>
      </w:tr>
      <w:tr w:rsidR="009F396D" w:rsidRPr="00A63EEF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5. Предоставяне на комплексно административно обслужване съгласно действащите изисквания за оперативна съвместимост и информационна сигурност</w:t>
            </w:r>
          </w:p>
        </w:tc>
      </w:tr>
      <w:tr w:rsidR="00183A0D" w:rsidRPr="00A63EEF" w:rsidTr="00467546">
        <w:trPr>
          <w:trHeight w:val="548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sz w:val="20"/>
                <w:szCs w:val="20"/>
              </w:rPr>
            </w:pPr>
            <w:r w:rsidRPr="00A63EEF">
              <w:rPr>
                <w:rStyle w:val="BodyText1"/>
                <w:b/>
                <w:sz w:val="20"/>
                <w:szCs w:val="20"/>
              </w:rPr>
              <w:t>Предвидено ли е реализиране на служебен интерфейс за автоматизиран онлайн обмен на данни за историята на изпълнените трансакции по предоставените електронни услуги, извършените автоматизирани обмени на данни, и начислените такси към информационни системи на други публични институции и доставчици на обществени услуги с оглед предоставяне на комплексно административно обслужване съгласно действащите изисквания за оперативна съвместимост и информационна сигурност?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b w:val="0"/>
                <w:bCs w:val="0"/>
                <w:i/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>чл. 58а, т. 5 от ЗЕУ</w:t>
            </w:r>
            <w:r w:rsidRPr="00A63EEF">
              <w:rPr>
                <w:rStyle w:val="BodyText1"/>
                <w:bCs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2114093409"/>
                <w:placeholder>
                  <w:docPart w:val="03EF68E34CF947128F95C39AF926C07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39188615"/>
                <w:placeholder>
                  <w:docPart w:val="C4CC93F6F84D44A0A1A06047732A767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538626980"/>
                <w:placeholder>
                  <w:docPart w:val="60E2B2A3955B406D9B639998A0103914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  <w:r w:rsidR="00183A0D" w:rsidDel="00183A0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BB6" w:rsidRPr="00A63EEF" w:rsidTr="00EA44C8">
        <w:trPr>
          <w:jc w:val="center"/>
        </w:trPr>
        <w:tc>
          <w:tcPr>
            <w:tcW w:w="746" w:type="dxa"/>
            <w:vMerge/>
          </w:tcPr>
          <w:p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3B64A7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1"/>
                <w:b/>
                <w:color w:val="FF0000"/>
                <w:sz w:val="20"/>
                <w:szCs w:val="20"/>
              </w:rPr>
              <w:t>Насочваща информация</w:t>
            </w:r>
            <w:r w:rsidRPr="00A63EEF">
              <w:rPr>
                <w:rStyle w:val="BodyText1"/>
                <w:bCs/>
                <w:color w:val="FF0000"/>
                <w:sz w:val="20"/>
                <w:szCs w:val="20"/>
              </w:rPr>
              <w:t xml:space="preserve">: </w:t>
            </w:r>
          </w:p>
          <w:p w:rsidR="004E740D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прегледайте дали техническото задание е относимо към разпоредбите на Раздел III и от Наредбата.</w:t>
            </w:r>
          </w:p>
          <w:p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</w:p>
          <w:p w:rsidR="00751C7A" w:rsidRDefault="00FB7BB6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:rsidR="004E740D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:rsidR="004E740D" w:rsidRPr="00467546" w:rsidRDefault="004E740D" w:rsidP="003B64A7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</w:tr>
      <w:tr w:rsidR="009F396D" w:rsidRPr="00A63EEF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lastRenderedPageBreak/>
              <w:t>6. Предоставяне на техническа възможност за едновременно използване на системата от повече от една администрация</w:t>
            </w:r>
          </w:p>
        </w:tc>
      </w:tr>
      <w:tr w:rsidR="00183A0D" w:rsidRPr="00A63EEF" w:rsidTr="00467546">
        <w:trPr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6.1</w:t>
            </w: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 случай че повече от една администрация е потенциален потребител на системата, предвидено ли е реализиране на техническа възможност за едновременно използване на системата от повече от една администрация, съгласно действащите изисквания за оперативна съвместимост и информационна сигурност?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:rsidR="00183A0D" w:rsidRDefault="00183A0D" w:rsidP="008D0F92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6 от ЗЕУ</w:t>
            </w:r>
          </w:p>
          <w:p w:rsidR="00183A0D" w:rsidRPr="00A63EEF" w:rsidRDefault="00183A0D" w:rsidP="008D0F92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>
              <w:rPr>
                <w:rStyle w:val="BodyText1"/>
                <w:i/>
              </w:rPr>
              <w:t>чл. 41, ал. 4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trHeight w:val="1413"/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1625030380"/>
                <w:placeholder>
                  <w:docPart w:val="8DF9F6BCD1CA4E8BB88BEB37A76C1D3D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43882326"/>
                <w:placeholder>
                  <w:docPart w:val="0C350D9A4CFF4CFFA4F29CDC0B977E4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684850937"/>
                <w:placeholder>
                  <w:docPart w:val="F3699300338A49E49167CCF7A9DEAA4C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BB6" w:rsidRPr="00A63EEF" w:rsidTr="00EA44C8">
        <w:trPr>
          <w:jc w:val="center"/>
        </w:trPr>
        <w:tc>
          <w:tcPr>
            <w:tcW w:w="746" w:type="dxa"/>
            <w:vMerge/>
          </w:tcPr>
          <w:p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 xml:space="preserve">Насочваща информация: </w:t>
            </w:r>
          </w:p>
          <w:p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 xml:space="preserve">Анализирайте дали в техническото задание е развита тази опция, съгласно чл. 41, ал. 4 от Наредбата, </w:t>
            </w:r>
          </w:p>
          <w:p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 xml:space="preserve">В случаите, в които обхватът на системата предполага използване от повече от една администрация, то тя трябва да е изградена така, че с една инсталация да могат да бъдат обслужвани съответните администрации. </w:t>
            </w:r>
          </w:p>
          <w:p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:rsidR="00FB7BB6" w:rsidRPr="00A63EEF" w:rsidRDefault="00FB7BB6" w:rsidP="000136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изискването.</w:t>
            </w:r>
          </w:p>
        </w:tc>
      </w:tr>
      <w:tr w:rsidR="00183A0D" w:rsidRPr="00A63EEF" w:rsidTr="00467546">
        <w:trPr>
          <w:trHeight w:val="528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6.2</w:t>
            </w: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 случай че повече от една администрация е потенциален потребител на системата, предвидено ли е реализиране на техническа възможност за едновременно използване на системата от повече от една администрация, съгласно действащите изисквания за оперативна съвместимост и информационна сигурност?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:rsidR="00183A0D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6 от ЗЕУ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чл. 41, ал. 4 и чл. 26, ал. 2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103002297"/>
                <w:placeholder>
                  <w:docPart w:val="6032160B9F09475AB53E60042858FBC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395650276"/>
                <w:placeholder>
                  <w:docPart w:val="60EEB98A7ACC4A3EA0B741C440B4281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525900453"/>
                <w:placeholder>
                  <w:docPart w:val="BBE0F3F1FBF14ABEA94171C31D53427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BB6" w:rsidRPr="00A63EEF" w:rsidTr="00EA44C8">
        <w:trPr>
          <w:jc w:val="center"/>
        </w:trPr>
        <w:tc>
          <w:tcPr>
            <w:tcW w:w="746" w:type="dxa"/>
            <w:vMerge/>
          </w:tcPr>
          <w:p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110"/>
              </w:tabs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 xml:space="preserve">Насочваща информация: </w:t>
            </w:r>
          </w:p>
          <w:p w:rsidR="004156AD" w:rsidRDefault="004156A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>
              <w:rPr>
                <w:rStyle w:val="BodyText5"/>
                <w:i/>
                <w:color w:val="000000" w:themeColor="text1"/>
                <w:sz w:val="20"/>
                <w:szCs w:val="20"/>
              </w:rPr>
              <w:t>Позиция 6.2 от Контролния лист се попълва само в случай, че обект на проверката е задание представено от общинска или областна администрация. В противен случай, експертите маркират „не е приложимо“.</w:t>
            </w:r>
          </w:p>
          <w:p w:rsidR="00FB7BB6" w:rsidRPr="00A63EEF" w:rsidRDefault="00FB7BB6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 xml:space="preserve">Анализирайте дали в техническото задание е развита тази опция, съгласно чл. 41, ал. 4 и чл. 26, ал. 2 от Наредбата, </w:t>
            </w:r>
          </w:p>
          <w:p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 xml:space="preserve">В случаите, в които обхватът на системата предполага използване от повече от една администрация, то тя трябва да е изградена така, че с една инсталация да могат да бъдат обслужвани съответните администрации. </w:t>
            </w:r>
          </w:p>
          <w:p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Информационните системи за предоставяне на общински и областни електронни административни услуги трябва да поддържат възможност за заявяване на най-често използваните услуги към всички общини, съответно областни администрации, с една споделена инсталация без нужда от допълнителна инсталация за всяка община или областна администрация.</w:t>
            </w:r>
          </w:p>
          <w:p w:rsidR="00FB7BB6" w:rsidRPr="00A63EEF" w:rsidRDefault="00FB7BB6" w:rsidP="000136B8">
            <w:pPr>
              <w:pStyle w:val="BodyText15"/>
              <w:shd w:val="clear" w:color="auto" w:fill="auto"/>
              <w:tabs>
                <w:tab w:val="left" w:pos="322"/>
              </w:tabs>
              <w:spacing w:before="0" w:after="0" w:line="240" w:lineRule="auto"/>
              <w:ind w:firstLine="0"/>
              <w:jc w:val="both"/>
              <w:rPr>
                <w:rStyle w:val="BodyText5"/>
                <w:b/>
                <w:i/>
                <w:color w:val="000000" w:themeColor="text1"/>
                <w:sz w:val="20"/>
                <w:szCs w:val="20"/>
              </w:rPr>
            </w:pPr>
          </w:p>
          <w:p w:rsidR="00FB7BB6" w:rsidRDefault="00FB7BB6" w:rsidP="000136B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:rsidR="004E740D" w:rsidRDefault="004E740D" w:rsidP="000136B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4E740D" w:rsidRDefault="004E740D" w:rsidP="000136B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4E740D" w:rsidRDefault="004E740D" w:rsidP="000136B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4E740D" w:rsidRPr="00A63EEF" w:rsidRDefault="004E74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396D" w:rsidRPr="00A63EEF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9F396D" w:rsidRPr="00A63EEF" w:rsidRDefault="009F396D" w:rsidP="000136B8">
            <w:pPr>
              <w:pStyle w:val="BodyText15"/>
              <w:shd w:val="clear" w:color="auto" w:fill="auto"/>
              <w:tabs>
                <w:tab w:val="left" w:pos="2906"/>
              </w:tabs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lastRenderedPageBreak/>
              <w:t>7. Електронно удостоверяване на авторство, интегритет, време, връчване и други чрез електронни удостоверителни услуги по смисъла на Регламент (ЕС) № 910/ 2014, както и осигуряване на непрекъсната поддръжка на актуалните стандарти за информационна сигурност</w:t>
            </w:r>
          </w:p>
        </w:tc>
      </w:tr>
      <w:tr w:rsidR="00183A0D" w:rsidRPr="00A63EEF" w:rsidTr="00467546">
        <w:trPr>
          <w:trHeight w:val="544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7.1</w:t>
            </w:r>
          </w:p>
        </w:tc>
        <w:tc>
          <w:tcPr>
            <w:tcW w:w="6479" w:type="dxa"/>
            <w:vMerge w:val="restart"/>
          </w:tcPr>
          <w:p w:rsidR="00183A0D" w:rsidRPr="00467546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  <w:shd w:val="clear" w:color="auto" w:fill="FFFFFF" w:themeFill="background1"/>
              </w:rPr>
              <w:t>Предвидена ли е за реализиране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функционалност за електронно удостоверяване на авторство, интегритет, време, връчване и други чрез електронни удостоверителни услуги по смисъла на Регламент (ЕС) № 910/ 2014</w:t>
            </w: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, </w:t>
            </w:r>
            <w:bookmarkStart w:id="1" w:name="OLE_LINK2"/>
            <w:bookmarkStart w:id="2" w:name="OLE_LINK3"/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като самостоятелна функционалност или чрез интеграция с хоризонталните компоненти на електронното управление</w:t>
            </w:r>
          </w:p>
          <w:bookmarkEnd w:id="1"/>
          <w:bookmarkEnd w:id="2"/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7 от ЗЕУ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21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734285332"/>
                <w:placeholder>
                  <w:docPart w:val="FC859BFEFA914EC297BB025B6E6FD07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662810420"/>
                <w:placeholder>
                  <w:docPart w:val="337F40F2E76B4175BB189AD67F440B71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22F8" w:rsidRPr="00A63EEF" w:rsidTr="00EA44C8">
        <w:trPr>
          <w:jc w:val="center"/>
        </w:trPr>
        <w:tc>
          <w:tcPr>
            <w:tcW w:w="746" w:type="dxa"/>
            <w:vMerge/>
          </w:tcPr>
          <w:p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 xml:space="preserve">Насочваща информация: </w:t>
            </w:r>
          </w:p>
          <w:p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Анализирайте дали изискваната в техническото задание функционалност са в съответствие с Регламент (ЕС) № 910/ 2014.</w:t>
            </w:r>
          </w:p>
          <w:p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:rsidR="008A22F8" w:rsidRPr="00A63EEF" w:rsidRDefault="008A22F8" w:rsidP="00F3547F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</w:tc>
      </w:tr>
      <w:tr w:rsidR="00183A0D" w:rsidRPr="00A63EEF" w:rsidTr="00467546">
        <w:trPr>
          <w:trHeight w:val="513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  <w:r w:rsidRPr="00A63EEF">
              <w:rPr>
                <w:sz w:val="20"/>
                <w:szCs w:val="20"/>
              </w:rPr>
              <w:t>7.2</w:t>
            </w: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Предвидена ли е за реализиране функционалност за непрекъсната поддръжка на актуалните стандарти за информационна сигурност?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7 от ЗЕУ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  <w:highlight w:val="red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21</w:t>
            </w:r>
            <w:r>
              <w:rPr>
                <w:rStyle w:val="BodyText1"/>
                <w:bCs/>
                <w:i/>
                <w:sz w:val="20"/>
                <w:szCs w:val="20"/>
              </w:rPr>
              <w:t>, 45 и 46</w:t>
            </w:r>
            <w:r w:rsidRPr="00A63EEF">
              <w:rPr>
                <w:rStyle w:val="BodyText1"/>
                <w:bCs/>
                <w:i/>
                <w:sz w:val="20"/>
                <w:szCs w:val="20"/>
              </w:rPr>
              <w:t xml:space="preserve">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1854409645"/>
                <w:placeholder>
                  <w:docPart w:val="68F9888350B14D23ABAE647C937C9FA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024474968"/>
                <w:placeholder>
                  <w:docPart w:val="0CB10A35070B4256BF59D84E77961818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22F8" w:rsidRPr="00A63EEF" w:rsidTr="00EA44C8">
        <w:trPr>
          <w:jc w:val="center"/>
        </w:trPr>
        <w:tc>
          <w:tcPr>
            <w:tcW w:w="746" w:type="dxa"/>
            <w:vMerge/>
          </w:tcPr>
          <w:p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FF0000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 xml:space="preserve">Насочваща информация: </w:t>
            </w:r>
          </w:p>
          <w:p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>Анализирайте дали изискваната в техническото задание функционалност осигур</w:t>
            </w:r>
            <w:r w:rsidRPr="00A63EEF">
              <w:rPr>
                <w:rStyle w:val="BodyText5"/>
                <w:bCs/>
                <w:i/>
                <w:color w:val="000000" w:themeColor="text1"/>
                <w:sz w:val="20"/>
                <w:szCs w:val="20"/>
              </w:rPr>
              <w:t>яват</w:t>
            </w:r>
            <w:r w:rsidRPr="00A63EEF">
              <w:rPr>
                <w:rStyle w:val="BodyText5"/>
                <w:i/>
                <w:color w:val="000000" w:themeColor="text1"/>
                <w:sz w:val="20"/>
                <w:szCs w:val="20"/>
              </w:rPr>
              <w:t xml:space="preserve"> непрекъсната поддръжка на актуалните стандарти за информационна сигурност.</w:t>
            </w:r>
          </w:p>
          <w:p w:rsidR="008A22F8" w:rsidRPr="00A63EEF" w:rsidRDefault="008A22F8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5"/>
                <w:i/>
                <w:color w:val="000000" w:themeColor="text1"/>
                <w:sz w:val="20"/>
                <w:szCs w:val="20"/>
              </w:rPr>
            </w:pPr>
          </w:p>
          <w:p w:rsidR="008A22F8" w:rsidRPr="00A63EEF" w:rsidRDefault="008A22F8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изискван</w:t>
            </w:r>
            <w:r w:rsidR="001E7EFB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ията съгласно чл. </w:t>
            </w:r>
            <w:r w:rsidR="001E7EFB" w:rsidRPr="001E7EFB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21, 45 и 46 от Наредбата</w:t>
            </w:r>
          </w:p>
        </w:tc>
      </w:tr>
      <w:tr w:rsidR="009F396D" w:rsidRPr="00A63EEF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9F396D" w:rsidRPr="00A63EEF" w:rsidRDefault="009F396D" w:rsidP="000136B8">
            <w:pPr>
              <w:pStyle w:val="BodyText15"/>
              <w:shd w:val="clear" w:color="auto" w:fill="auto"/>
              <w:tabs>
                <w:tab w:val="left" w:pos="2906"/>
              </w:tabs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8. Периодично създаване на резервни копия и архивиране на данните </w:t>
            </w:r>
          </w:p>
        </w:tc>
      </w:tr>
      <w:tr w:rsidR="00183A0D" w:rsidRPr="00A63EEF" w:rsidTr="00467546">
        <w:trPr>
          <w:trHeight w:val="554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Предвидено ли е периодично създаване на резервни копия и архивиране на данните по ред, определен с наредбата по чл. 43, ал. 2 от ЗЕУ?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>чл. 58а, т. 8 от ЗЕУ</w:t>
            </w:r>
          </w:p>
          <w:p w:rsidR="00183A0D" w:rsidRDefault="00183A0D" w:rsidP="00F3547F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i/>
                <w:sz w:val="20"/>
                <w:szCs w:val="20"/>
              </w:rPr>
            </w:pPr>
            <w:r w:rsidRPr="00A63EEF">
              <w:rPr>
                <w:rStyle w:val="BodyText1"/>
                <w:i/>
                <w:sz w:val="20"/>
                <w:szCs w:val="20"/>
              </w:rPr>
              <w:t>чл. 42 от Наредбата</w:t>
            </w:r>
          </w:p>
          <w:p w:rsidR="00183A0D" w:rsidRPr="00A63EEF" w:rsidRDefault="00183A0D" w:rsidP="00F3547F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1276164874"/>
                <w:placeholder>
                  <w:docPart w:val="DAB0348521214EA9A6159A5F6AA6188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049359349"/>
                <w:placeholder>
                  <w:docPart w:val="6534D64DA4EA4EDD891D8891A9C45E8C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11587E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14AD" w:rsidRPr="00A63EEF" w:rsidTr="00EA44C8">
        <w:trPr>
          <w:jc w:val="center"/>
        </w:trPr>
        <w:tc>
          <w:tcPr>
            <w:tcW w:w="746" w:type="dxa"/>
            <w:vMerge/>
          </w:tcPr>
          <w:p w:rsidR="00B514AD" w:rsidRPr="00A63EEF" w:rsidRDefault="00B514A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F3547F" w:rsidRPr="00A63EEF" w:rsidRDefault="00F3547F" w:rsidP="00F3547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shd w:val="clear" w:color="auto" w:fill="FFFFFF"/>
              </w:rPr>
            </w:pPr>
            <w:r w:rsidRPr="00A63EEF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shd w:val="clear" w:color="auto" w:fill="FFFFFF"/>
              </w:rPr>
              <w:t xml:space="preserve">Насочваща информация: </w:t>
            </w:r>
          </w:p>
          <w:p w:rsidR="00B514AD" w:rsidRDefault="00B514AD" w:rsidP="000136B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i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A63EEF">
              <w:rPr>
                <w:rFonts w:ascii="Times New Roman" w:hAnsi="Times New Roman" w:cs="Times New Roman"/>
                <w:i/>
                <w:sz w:val="20"/>
                <w:szCs w:val="20"/>
              </w:rPr>
              <w:t>изискването.</w:t>
            </w:r>
          </w:p>
          <w:p w:rsidR="004E740D" w:rsidRDefault="004E740D" w:rsidP="000136B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E740D" w:rsidRDefault="004E740D" w:rsidP="000136B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751C7A" w:rsidRPr="00A63EEF" w:rsidRDefault="00751C7A" w:rsidP="000136B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9F396D" w:rsidRPr="00A63EEF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9F396D" w:rsidRPr="00A63EEF" w:rsidRDefault="009F396D" w:rsidP="000136B8">
            <w:pPr>
              <w:pStyle w:val="BodyText15"/>
              <w:shd w:val="clear" w:color="auto" w:fill="auto"/>
              <w:tabs>
                <w:tab w:val="left" w:pos="2906"/>
              </w:tabs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lastRenderedPageBreak/>
              <w:t>9. Реализиране на функционалности за електронна идентификация съгласно Закона за електронната идентификация (ЗЕИ)</w:t>
            </w:r>
          </w:p>
        </w:tc>
      </w:tr>
      <w:tr w:rsidR="00183A0D" w:rsidRPr="00A63EEF" w:rsidTr="00467546">
        <w:trPr>
          <w:trHeight w:val="548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 w:val="restart"/>
          </w:tcPr>
          <w:p w:rsidR="00183A0D" w:rsidRPr="00467546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Предвидено ли</w:t>
            </w:r>
            <w:r>
              <w:rPr>
                <w:rStyle w:val="BodyText1"/>
                <w:b/>
                <w:bCs/>
                <w:sz w:val="20"/>
                <w:szCs w:val="20"/>
              </w:rPr>
              <w:t xml:space="preserve"> е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реализиране на функционалност за електронна идентификация съгласно ЗЕИ</w:t>
            </w:r>
            <w:r>
              <w:rPr>
                <w:rStyle w:val="BodyText1"/>
                <w:b/>
                <w:bCs/>
                <w:sz w:val="20"/>
                <w:szCs w:val="20"/>
                <w:lang w:val="en-US"/>
              </w:rPr>
              <w:t xml:space="preserve">, </w:t>
            </w: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като самостоятелна функционалност или чрез интеграция с хоризонталната компонента на електронното управление  електронна автентикация.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9 от ЗЕУ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trHeight w:val="673"/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2080237531"/>
                <w:placeholder>
                  <w:docPart w:val="7B97A46D231E4E7CBC82E8F8AFC72664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054815223"/>
                <w:placeholder>
                  <w:docPart w:val="F6EDD31BFAAF441091C4BB86E0F1220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1A5" w:rsidRPr="00A63EEF" w:rsidTr="00EA44C8">
        <w:trPr>
          <w:trHeight w:val="918"/>
          <w:jc w:val="center"/>
        </w:trPr>
        <w:tc>
          <w:tcPr>
            <w:tcW w:w="746" w:type="dxa"/>
            <w:vMerge/>
          </w:tcPr>
          <w:p w:rsidR="00FE51A5" w:rsidRPr="00A63EEF" w:rsidRDefault="00FE51A5" w:rsidP="000136B8">
            <w:pPr>
              <w:pStyle w:val="BodyText15"/>
              <w:shd w:val="clear" w:color="auto" w:fill="auto"/>
              <w:spacing w:before="0" w:after="0" w:line="240" w:lineRule="auto"/>
              <w:ind w:left="120"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1E75A6" w:rsidRPr="00A63EEF" w:rsidRDefault="001E75A6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:rsidR="00FE51A5" w:rsidRPr="00A63EEF" w:rsidRDefault="00FE51A5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>изискването.</w:t>
            </w:r>
          </w:p>
          <w:p w:rsidR="00FE51A5" w:rsidRPr="00A63EEF" w:rsidRDefault="00FE51A5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i/>
                <w:color w:val="000000" w:themeColor="text1"/>
                <w:sz w:val="20"/>
                <w:szCs w:val="20"/>
              </w:rPr>
            </w:pPr>
          </w:p>
          <w:p w:rsidR="00FE51A5" w:rsidRPr="00A63EEF" w:rsidRDefault="00FE51A5" w:rsidP="000136B8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Легалната дефиниция на електронната идентификация е посочена в </w:t>
            </w:r>
            <w:r w:rsidRPr="00A63EEF">
              <w:rPr>
                <w:b w:val="0"/>
                <w:i/>
                <w:color w:val="000000" w:themeColor="text1"/>
                <w:sz w:val="20"/>
                <w:szCs w:val="20"/>
              </w:rPr>
              <w:t>§ 1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, т. 1 от ДР на Закона за електронната идентификация.</w:t>
            </w:r>
          </w:p>
        </w:tc>
      </w:tr>
      <w:tr w:rsidR="009F396D" w:rsidRPr="00A63EEF" w:rsidTr="00EA44C8">
        <w:trPr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9F396D" w:rsidRPr="00A63EEF" w:rsidRDefault="009F396D" w:rsidP="000136B8">
            <w:pPr>
              <w:pStyle w:val="BodyText15"/>
              <w:shd w:val="clear" w:color="auto" w:fill="auto"/>
              <w:tabs>
                <w:tab w:val="left" w:pos="2906"/>
              </w:tabs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10. Изисквания за вписване и заличаване и журнални записи</w:t>
            </w:r>
          </w:p>
        </w:tc>
      </w:tr>
      <w:tr w:rsidR="00183A0D" w:rsidRPr="00A63EEF" w:rsidTr="00467546">
        <w:trPr>
          <w:trHeight w:val="535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</w:t>
            </w:r>
          </w:p>
        </w:tc>
        <w:tc>
          <w:tcPr>
            <w:tcW w:w="6479" w:type="dxa"/>
            <w:vMerge w:val="restart"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Включени ли са изисквания за това, че за всяка операция по вписване, заличаване или извличане на обстоятелства се съхранява информация за момента на извършване и за лицето, съответно информационната система, извършила операцията, освен ако данните не са публични съгласно закон или други специфични изисквания.</w:t>
            </w:r>
          </w:p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:rsidR="00183A0D" w:rsidRDefault="00183A0D" w:rsidP="00CA158B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10 от ЗЕУ</w:t>
            </w:r>
          </w:p>
          <w:p w:rsidR="00183A0D" w:rsidRPr="00CA158B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>
              <w:rPr>
                <w:rStyle w:val="BodyText1"/>
                <w:bCs/>
                <w:i/>
                <w:sz w:val="20"/>
                <w:szCs w:val="20"/>
              </w:rPr>
              <w:t>чл. 12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  <w:vMerge w:val="restart"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trHeight w:val="841"/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721291243"/>
                <w:placeholder>
                  <w:docPart w:val="B9180D79D8B24E37A9215D5BEC7D0198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123110377"/>
                <w:placeholder>
                  <w:docPart w:val="47C4C77A9E10454487BAC2B41FF22703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2AF2" w:rsidRPr="00A63EEF" w:rsidTr="00BE191B">
        <w:trPr>
          <w:trHeight w:val="841"/>
          <w:jc w:val="center"/>
        </w:trPr>
        <w:tc>
          <w:tcPr>
            <w:tcW w:w="746" w:type="dxa"/>
            <w:vMerge/>
          </w:tcPr>
          <w:p w:rsidR="00112AF2" w:rsidRPr="00A63EEF" w:rsidRDefault="00112AF2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112AF2" w:rsidRPr="00A63EEF" w:rsidRDefault="00112AF2" w:rsidP="00112AF2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:rsidR="00112AF2" w:rsidRPr="00A63EEF" w:rsidRDefault="00112AF2" w:rsidP="00112AF2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 xml:space="preserve">изискването. </w:t>
            </w:r>
          </w:p>
          <w:p w:rsidR="00112AF2" w:rsidRPr="00112AF2" w:rsidRDefault="00112AF2" w:rsidP="00112A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2AF2">
              <w:rPr>
                <w:rStyle w:val="BodyText1"/>
                <w:rFonts w:eastAsia="Courier New"/>
                <w:b w:val="0"/>
                <w:bCs w:val="0"/>
                <w:i/>
                <w:color w:val="000000" w:themeColor="text1"/>
                <w:sz w:val="20"/>
                <w:szCs w:val="20"/>
              </w:rPr>
              <w:t>Следва да се провери дали в заданието е предвидена функционалност за поддържане на журнални записи или интеграция със съществуващата система за поддържане на журнални записи съгласно чл. 12 от Наредбата</w:t>
            </w:r>
            <w:r w:rsidRPr="00112AF2">
              <w:rPr>
                <w:rStyle w:val="BodyText1"/>
                <w:rFonts w:eastAsia="Courier New"/>
                <w:b w:val="0"/>
                <w:i/>
                <w:color w:val="000000" w:themeColor="text1"/>
                <w:sz w:val="20"/>
                <w:szCs w:val="20"/>
              </w:rPr>
              <w:t>.</w:t>
            </w:r>
          </w:p>
        </w:tc>
      </w:tr>
      <w:tr w:rsidR="00183A0D" w:rsidRPr="00A63EEF" w:rsidTr="00467546">
        <w:trPr>
          <w:trHeight w:val="508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112AF2">
            <w:pPr>
              <w:pStyle w:val="BodyText15"/>
              <w:spacing w:before="0" w:after="0" w:line="240" w:lineRule="auto"/>
              <w:ind w:hanging="290"/>
              <w:rPr>
                <w:sz w:val="20"/>
                <w:szCs w:val="20"/>
              </w:rPr>
            </w:pPr>
            <w:bookmarkStart w:id="3" w:name="OLE_LINK1"/>
            <w:r>
              <w:rPr>
                <w:sz w:val="20"/>
                <w:szCs w:val="20"/>
              </w:rPr>
              <w:t>11 10.2</w:t>
            </w:r>
          </w:p>
        </w:tc>
        <w:tc>
          <w:tcPr>
            <w:tcW w:w="6479" w:type="dxa"/>
            <w:vMerge w:val="restart"/>
          </w:tcPr>
          <w:p w:rsidR="00183A0D" w:rsidRPr="00A63EEF" w:rsidRDefault="00183A0D" w:rsidP="00A76BA2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Включени ли са изисквания за това, че за всяка операция по вписване, заличаване или извличане на обстоятелства се съхранява информация за момента на извършване и за лицето, съответно информационната система, извършила операцията, освен ако данните не са публични съгласно закон или други специфични изисквания.</w:t>
            </w:r>
          </w:p>
          <w:p w:rsidR="00183A0D" w:rsidRPr="00A63EEF" w:rsidRDefault="00183A0D" w:rsidP="00A76BA2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  <w:p w:rsidR="00183A0D" w:rsidRDefault="00183A0D" w:rsidP="00112AF2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sz w:val="20"/>
                <w:szCs w:val="20"/>
              </w:rPr>
              <w:t>чл. 58а, т. 10 от ЗЕУ</w:t>
            </w:r>
          </w:p>
          <w:p w:rsidR="00183A0D" w:rsidRPr="00A63EEF" w:rsidRDefault="00183A0D" w:rsidP="00112AF2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чл. </w:t>
            </w:r>
            <w:r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6, </w:t>
            </w:r>
            <w:r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10, </w:t>
            </w:r>
            <w:r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18, </w:t>
            </w:r>
            <w:r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21</w:t>
            </w:r>
            <w:r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, </w:t>
            </w:r>
            <w:r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22</w:t>
            </w:r>
            <w:r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, 33 и</w:t>
            </w:r>
            <w:r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34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Default="00183A0D" w:rsidP="00CA79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CA79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</w:tcPr>
          <w:p w:rsidR="00183A0D" w:rsidRPr="00A63EEF" w:rsidRDefault="00183A0D" w:rsidP="00CA79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3"/>
      <w:tr w:rsidR="00183A0D" w:rsidRPr="00A63EEF" w:rsidTr="00467546">
        <w:trPr>
          <w:trHeight w:val="841"/>
          <w:jc w:val="center"/>
        </w:trPr>
        <w:tc>
          <w:tcPr>
            <w:tcW w:w="746" w:type="dxa"/>
            <w:vMerge/>
          </w:tcPr>
          <w:p w:rsidR="00183A0D" w:rsidRPr="00A63EEF" w:rsidRDefault="00183A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A76BA2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Default="000E0837" w:rsidP="00EA4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437343777"/>
                <w:placeholder>
                  <w:docPart w:val="9D20CE6CDB4D49EDA5598BE194B5B185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183A0D" w:rsidRPr="00A63EEF" w:rsidRDefault="000E0837" w:rsidP="00EA4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1343739888"/>
                <w:placeholder>
                  <w:docPart w:val="9D6D2F4BC6404CD0BE60C2CB12B4C6A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416" w:type="dxa"/>
          </w:tcPr>
          <w:p w:rsidR="00183A0D" w:rsidRPr="00A63EEF" w:rsidRDefault="00183A0D" w:rsidP="000136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2AF2" w:rsidRPr="00A63EEF" w:rsidTr="00EA44C8">
        <w:trPr>
          <w:trHeight w:val="841"/>
          <w:jc w:val="center"/>
        </w:trPr>
        <w:tc>
          <w:tcPr>
            <w:tcW w:w="746" w:type="dxa"/>
            <w:vMerge/>
          </w:tcPr>
          <w:p w:rsidR="00112AF2" w:rsidRPr="00A63EEF" w:rsidRDefault="00112AF2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112AF2" w:rsidRPr="00A63EEF" w:rsidRDefault="00112AF2" w:rsidP="00D33573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:rsidR="00112AF2" w:rsidRPr="00A63EEF" w:rsidRDefault="00112AF2" w:rsidP="00D33573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 xml:space="preserve">изискването. </w:t>
            </w:r>
          </w:p>
          <w:p w:rsidR="005142A0" w:rsidRDefault="005142A0" w:rsidP="007F3D59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</w:p>
          <w:p w:rsidR="00112AF2" w:rsidRPr="00A63EEF" w:rsidRDefault="00112AF2" w:rsidP="007F3D59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Следва да се провери </w:t>
            </w:r>
            <w:r w:rsidR="00CA158B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в заданието к</w:t>
            </w:r>
            <w:r w:rsidR="00CA158B" w:rsidRPr="00CA158B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акви </w:t>
            </w:r>
            <w:r w:rsidR="00CA158B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технически </w:t>
            </w:r>
            <w:r w:rsidR="00CA158B" w:rsidRPr="00CA158B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протоколи е предвидено да се използват</w:t>
            </w:r>
            <w:r w:rsidR="00CA158B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съгласно чл. </w:t>
            </w:r>
            <w:r w:rsid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6, </w:t>
            </w:r>
            <w:r w:rsidR="007F3D59"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10, </w:t>
            </w:r>
            <w:r w:rsid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18, </w:t>
            </w:r>
            <w:r w:rsidR="007F3D59"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21</w:t>
            </w:r>
            <w:r w:rsid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, </w:t>
            </w:r>
            <w:r w:rsidR="007F3D59"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22</w:t>
            </w:r>
            <w:r w:rsid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, 33 и</w:t>
            </w:r>
            <w:r w:rsidR="007F3D59" w:rsidRPr="007F3D59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34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от Наредбата</w:t>
            </w:r>
            <w:r w:rsidRPr="00A63EEF">
              <w:rPr>
                <w:rStyle w:val="BodyText1"/>
                <w:rFonts w:eastAsia="Courier New"/>
                <w:i/>
                <w:color w:val="000000" w:themeColor="text1"/>
                <w:sz w:val="20"/>
                <w:szCs w:val="20"/>
              </w:rPr>
              <w:t>.</w:t>
            </w:r>
          </w:p>
        </w:tc>
      </w:tr>
      <w:tr w:rsidR="00183A0D" w:rsidRPr="00A63EEF" w:rsidTr="00467546">
        <w:trPr>
          <w:trHeight w:val="841"/>
          <w:jc w:val="center"/>
        </w:trPr>
        <w:tc>
          <w:tcPr>
            <w:tcW w:w="746" w:type="dxa"/>
            <w:vMerge w:val="restart"/>
          </w:tcPr>
          <w:p w:rsidR="00183A0D" w:rsidRPr="00467546" w:rsidRDefault="00183A0D" w:rsidP="005C756E">
            <w:pPr>
              <w:pStyle w:val="BodyText15"/>
              <w:spacing w:before="0" w:after="0" w:line="240" w:lineRule="auto"/>
              <w:ind w:hanging="290"/>
              <w:rPr>
                <w:color w:val="auto"/>
                <w:sz w:val="20"/>
                <w:szCs w:val="20"/>
              </w:rPr>
            </w:pPr>
            <w:r w:rsidRPr="00467546">
              <w:rPr>
                <w:color w:val="auto"/>
                <w:sz w:val="20"/>
                <w:szCs w:val="20"/>
              </w:rPr>
              <w:t>11 10.</w:t>
            </w:r>
            <w:r w:rsidRPr="00467546">
              <w:rPr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6479" w:type="dxa"/>
            <w:vMerge w:val="restart"/>
          </w:tcPr>
          <w:p w:rsidR="00183A0D" w:rsidRPr="00467546" w:rsidRDefault="00183A0D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Предвидени ли са възможности за изпълнение на изискванията на чл. 24 от НОИИСРЕУ чрез разработване на необходимите функционалности или чрез интеграция с модула за електронно плащане?</w:t>
            </w:r>
          </w:p>
          <w:p w:rsidR="00183A0D" w:rsidRPr="00467546" w:rsidRDefault="00183A0D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auto"/>
                <w:sz w:val="20"/>
                <w:szCs w:val="20"/>
              </w:rPr>
            </w:pPr>
          </w:p>
          <w:p w:rsidR="00183A0D" w:rsidRPr="00467546" w:rsidRDefault="00183A0D" w:rsidP="005C756E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чл.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  <w:lang w:val="en-US"/>
              </w:rPr>
              <w:t>24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Default="00183A0D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</w:tcPr>
          <w:p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trHeight w:val="841"/>
          <w:jc w:val="center"/>
        </w:trPr>
        <w:tc>
          <w:tcPr>
            <w:tcW w:w="746" w:type="dxa"/>
            <w:vMerge/>
          </w:tcPr>
          <w:p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Default="000E0837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280269533"/>
                <w:placeholder>
                  <w:docPart w:val="F1DB7A680D7442C3A1A98965F86D0FFC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auto"/>
          </w:tcPr>
          <w:p w:rsidR="00183A0D" w:rsidRPr="005C756E" w:rsidRDefault="000E0837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647712954"/>
                <w:placeholder>
                  <w:docPart w:val="E8708F2903784C96B7B74BC0143180B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5C756E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756E" w:rsidRPr="00A63EEF" w:rsidTr="00D34FE4">
        <w:trPr>
          <w:trHeight w:val="841"/>
          <w:jc w:val="center"/>
        </w:trPr>
        <w:tc>
          <w:tcPr>
            <w:tcW w:w="746" w:type="dxa"/>
            <w:vMerge/>
          </w:tcPr>
          <w:p w:rsidR="005C756E" w:rsidRPr="00A63EEF" w:rsidRDefault="005C756E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5C756E" w:rsidRPr="00A63EEF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:rsidR="005C756E" w:rsidRPr="00A63EEF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 xml:space="preserve">изискването. </w:t>
            </w:r>
          </w:p>
          <w:p w:rsidR="005142A0" w:rsidRDefault="005142A0" w:rsidP="00E70C90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auto"/>
                <w:sz w:val="20"/>
                <w:szCs w:val="20"/>
              </w:rPr>
            </w:pPr>
          </w:p>
          <w:p w:rsidR="005C756E" w:rsidRPr="00A63EEF" w:rsidRDefault="005C756E" w:rsidP="00E70C90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Следва да се провери в заданието какви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функционалности са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предвиден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и</w:t>
            </w:r>
            <w:r w:rsidR="00E70C9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да се използват </w:t>
            </w:r>
            <w:r w:rsidR="00E70C9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от доставчика на ЕАУ , касаещи услуги на ниво 4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за реализацията на изискванията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съгласно чл.</w:t>
            </w:r>
            <w:r w:rsidR="005142A0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  <w:lang w:val="en-US"/>
              </w:rPr>
              <w:t>2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4 от Наредбата</w:t>
            </w:r>
            <w:r w:rsidRPr="00467546"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  <w:t>.</w:t>
            </w:r>
          </w:p>
        </w:tc>
      </w:tr>
      <w:tr w:rsidR="00183A0D" w:rsidRPr="00A63EEF" w:rsidTr="00467546">
        <w:trPr>
          <w:trHeight w:val="538"/>
          <w:jc w:val="center"/>
        </w:trPr>
        <w:tc>
          <w:tcPr>
            <w:tcW w:w="746" w:type="dxa"/>
            <w:vMerge w:val="restart"/>
          </w:tcPr>
          <w:p w:rsidR="00183A0D" w:rsidRPr="00467546" w:rsidRDefault="00183A0D" w:rsidP="005C756E">
            <w:pPr>
              <w:pStyle w:val="BodyText15"/>
              <w:spacing w:before="0" w:after="0" w:line="240" w:lineRule="auto"/>
              <w:ind w:hanging="290"/>
              <w:rPr>
                <w:color w:val="auto"/>
                <w:sz w:val="20"/>
                <w:szCs w:val="20"/>
              </w:rPr>
            </w:pPr>
            <w:r w:rsidRPr="00467546">
              <w:rPr>
                <w:color w:val="auto"/>
                <w:sz w:val="20"/>
                <w:szCs w:val="20"/>
              </w:rPr>
              <w:t>11 10.</w:t>
            </w:r>
            <w:r w:rsidRPr="00467546">
              <w:rPr>
                <w:color w:val="auto"/>
                <w:sz w:val="20"/>
                <w:szCs w:val="20"/>
                <w:lang w:val="en-US"/>
              </w:rPr>
              <w:t>4</w:t>
            </w:r>
          </w:p>
        </w:tc>
        <w:tc>
          <w:tcPr>
            <w:tcW w:w="6479" w:type="dxa"/>
            <w:vMerge w:val="restart"/>
          </w:tcPr>
          <w:p w:rsidR="00183A0D" w:rsidRPr="00467546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Във връзка с изискванията за оперативна съвместимост, предвидено ли е използването на дефинираните вече обекти в Регистъра на информационните обекти</w:t>
            </w:r>
            <w:r>
              <w:rPr>
                <w:rStyle w:val="BodyText1"/>
                <w:b/>
                <w:bCs/>
                <w:color w:val="auto"/>
                <w:sz w:val="20"/>
                <w:szCs w:val="20"/>
              </w:rPr>
              <w:t xml:space="preserve"> за АИС предоставящи ЕАУ </w:t>
            </w: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?</w:t>
            </w:r>
          </w:p>
          <w:p w:rsidR="00183A0D" w:rsidRPr="00467546" w:rsidRDefault="00183A0D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auto"/>
                <w:sz w:val="20"/>
                <w:szCs w:val="20"/>
              </w:rPr>
            </w:pPr>
          </w:p>
          <w:p w:rsidR="00183A0D" w:rsidRPr="00467546" w:rsidRDefault="00183A0D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чл.45, ал. 2 от ЗЕУ</w:t>
            </w:r>
          </w:p>
          <w:p w:rsidR="00183A0D" w:rsidRPr="00467546" w:rsidRDefault="00183A0D" w:rsidP="0039077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чл. 3, ал. 1 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Default="00183A0D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</w:tcPr>
          <w:p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trHeight w:val="841"/>
          <w:jc w:val="center"/>
        </w:trPr>
        <w:tc>
          <w:tcPr>
            <w:tcW w:w="746" w:type="dxa"/>
            <w:vMerge/>
          </w:tcPr>
          <w:p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Default="000E0837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147603112"/>
                <w:placeholder>
                  <w:docPart w:val="0B7DB5F9934C4B008283E04A5FF5FE2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auto"/>
          </w:tcPr>
          <w:p w:rsidR="00183A0D" w:rsidRPr="00A63EEF" w:rsidRDefault="000E0837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1342764562"/>
                <w:placeholder>
                  <w:docPart w:val="7434874681BE4866B4690C68AC89FA5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756E" w:rsidRPr="00A63EEF" w:rsidTr="00D34FE4">
        <w:trPr>
          <w:trHeight w:val="841"/>
          <w:jc w:val="center"/>
        </w:trPr>
        <w:tc>
          <w:tcPr>
            <w:tcW w:w="746" w:type="dxa"/>
            <w:vMerge/>
          </w:tcPr>
          <w:p w:rsidR="005C756E" w:rsidRPr="00A63EEF" w:rsidRDefault="005C756E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5C756E" w:rsidRPr="00467546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color w:val="FF0000"/>
                <w:sz w:val="20"/>
                <w:szCs w:val="20"/>
              </w:rPr>
            </w:pPr>
            <w:r w:rsidRPr="00390774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:rsidR="005142A0" w:rsidRDefault="005142A0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FF0000"/>
                <w:sz w:val="20"/>
                <w:szCs w:val="20"/>
              </w:rPr>
            </w:pPr>
          </w:p>
          <w:p w:rsidR="005C756E" w:rsidRPr="00467546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auto"/>
              </w:rPr>
            </w:pPr>
            <w:r w:rsidRPr="00467546">
              <w:rPr>
                <w:i/>
                <w:color w:val="auto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467546" w:rsidDel="0033636A">
              <w:rPr>
                <w:i/>
                <w:color w:val="auto"/>
                <w:sz w:val="20"/>
                <w:szCs w:val="20"/>
              </w:rPr>
              <w:t xml:space="preserve"> </w:t>
            </w:r>
            <w:r w:rsidRPr="00467546">
              <w:rPr>
                <w:i/>
                <w:color w:val="auto"/>
                <w:sz w:val="20"/>
                <w:szCs w:val="20"/>
              </w:rPr>
              <w:t xml:space="preserve">изискването. </w:t>
            </w:r>
          </w:p>
          <w:p w:rsidR="005C756E" w:rsidRPr="00467546" w:rsidRDefault="005C756E" w:rsidP="005142A0">
            <w:pPr>
              <w:pStyle w:val="BodyText15"/>
              <w:spacing w:before="0" w:after="0" w:line="240" w:lineRule="auto"/>
              <w:ind w:firstLine="0"/>
              <w:jc w:val="both"/>
              <w:rPr>
                <w:color w:val="FF0000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Следва да се провери в заданието какви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функционалности са заложени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да се използват съгласно чл.</w:t>
            </w:r>
            <w:r w:rsidR="005142A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45</w:t>
            </w:r>
            <w:r w:rsidR="005142A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, ал. 2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от ЗЕУ и чл.</w:t>
            </w:r>
            <w:r w:rsidR="005142A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3</w:t>
            </w:r>
            <w:r w:rsidR="005142A0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, ал. </w:t>
            </w:r>
            <w:r w:rsidR="003907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1 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от Наредбата</w:t>
            </w:r>
            <w:r w:rsidRPr="00467546"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  <w:t>.</w:t>
            </w:r>
          </w:p>
        </w:tc>
      </w:tr>
      <w:tr w:rsidR="00183A0D" w:rsidRPr="00A63EEF" w:rsidTr="00467546">
        <w:trPr>
          <w:trHeight w:val="628"/>
          <w:jc w:val="center"/>
        </w:trPr>
        <w:tc>
          <w:tcPr>
            <w:tcW w:w="746" w:type="dxa"/>
            <w:vMerge w:val="restart"/>
          </w:tcPr>
          <w:p w:rsidR="00183A0D" w:rsidRPr="00A63EEF" w:rsidRDefault="00183A0D" w:rsidP="001C529D">
            <w:pPr>
              <w:pStyle w:val="BodyText15"/>
              <w:spacing w:before="0" w:after="0" w:line="240" w:lineRule="auto"/>
              <w:ind w:hanging="2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 </w:t>
            </w:r>
            <w:r w:rsidRPr="00467546">
              <w:rPr>
                <w:color w:val="auto"/>
                <w:sz w:val="20"/>
                <w:szCs w:val="20"/>
              </w:rPr>
              <w:t>10.5</w:t>
            </w:r>
          </w:p>
        </w:tc>
        <w:tc>
          <w:tcPr>
            <w:tcW w:w="6479" w:type="dxa"/>
            <w:vMerge w:val="restart"/>
          </w:tcPr>
          <w:p w:rsidR="00183A0D" w:rsidRPr="00467546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</w:rPr>
              <w:t>Предвидена ли е интеграция на базовите регистри на първичните администратори на данни със средата за междурегистров обмен при предоставяне на Вътрешни електронни административни услуги от една администрация на друга</w:t>
            </w:r>
            <w:r w:rsidRPr="00467546">
              <w:rPr>
                <w:rStyle w:val="BodyText1"/>
                <w:b/>
                <w:bCs/>
                <w:color w:val="auto"/>
                <w:sz w:val="20"/>
                <w:szCs w:val="20"/>
                <w:lang w:val="en-US"/>
              </w:rPr>
              <w:t>.</w:t>
            </w:r>
          </w:p>
          <w:p w:rsidR="00183A0D" w:rsidRDefault="00183A0D" w:rsidP="0042187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</w:pPr>
          </w:p>
          <w:p w:rsidR="00183A0D" w:rsidRPr="00A63EEF" w:rsidRDefault="00183A0D" w:rsidP="0042187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чл. </w:t>
            </w:r>
            <w:r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>7, ал. 8</w:t>
            </w:r>
            <w:r w:rsidRPr="00A63EEF">
              <w:rPr>
                <w:rStyle w:val="BodyText1"/>
                <w:bCs/>
                <w:i/>
                <w:color w:val="000000" w:themeColor="text1"/>
                <w:sz w:val="20"/>
                <w:szCs w:val="20"/>
              </w:rPr>
              <w:t xml:space="preserve"> от Наредбата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183A0D" w:rsidRDefault="00183A0D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Експерт дирекция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ПУДПЕУ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ИСОС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EEF">
              <w:rPr>
                <w:rFonts w:ascii="Times New Roman" w:hAnsi="Times New Roman" w:cs="Times New Roman"/>
                <w:b/>
                <w:sz w:val="20"/>
                <w:szCs w:val="20"/>
              </w:rPr>
              <w:t>Експерт дирекция МИС</w:t>
            </w:r>
            <w:r w:rsidRPr="00A63E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</w:tcPr>
          <w:p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A0D" w:rsidRPr="00A63EEF" w:rsidTr="00467546">
        <w:trPr>
          <w:trHeight w:val="841"/>
          <w:jc w:val="center"/>
        </w:trPr>
        <w:tc>
          <w:tcPr>
            <w:tcW w:w="746" w:type="dxa"/>
            <w:vMerge/>
          </w:tcPr>
          <w:p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6479" w:type="dxa"/>
            <w:vMerge/>
          </w:tcPr>
          <w:p w:rsidR="00183A0D" w:rsidRPr="00A63EEF" w:rsidRDefault="00183A0D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BodyText1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:rsidR="00183A0D" w:rsidRDefault="000E0837" w:rsidP="00D34F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-98486603"/>
                <w:placeholder>
                  <w:docPart w:val="185F5A29D50940E8995A8D46E682F2B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auto"/>
          </w:tcPr>
          <w:p w:rsidR="00183A0D" w:rsidRPr="00A63EEF" w:rsidRDefault="000E0837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id w:val="124820484"/>
                <w:placeholder>
                  <w:docPart w:val="3B2EB1CEB695464CB8FD5F126DA8797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>
                <w:rPr>
                  <w:rFonts w:ascii="Courier New" w:hAnsi="Courier New" w:cs="Courier New"/>
                </w:rPr>
              </w:sdtEndPr>
              <w:sdtContent>
                <w:r w:rsidR="00183A0D" w:rsidRPr="00A63EEF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1843" w:type="dxa"/>
            <w:shd w:val="clear" w:color="auto" w:fill="BFBFBF" w:themeFill="background1" w:themeFillShade="BF"/>
          </w:tcPr>
          <w:p w:rsidR="00183A0D" w:rsidRPr="00A63EEF" w:rsidRDefault="00183A0D" w:rsidP="00D34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:rsidR="00183A0D" w:rsidRPr="00A63EEF" w:rsidRDefault="00183A0D" w:rsidP="00D34F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756E" w:rsidRPr="00A63EEF" w:rsidTr="00D34FE4">
        <w:trPr>
          <w:trHeight w:val="841"/>
          <w:jc w:val="center"/>
        </w:trPr>
        <w:tc>
          <w:tcPr>
            <w:tcW w:w="746" w:type="dxa"/>
            <w:vMerge/>
          </w:tcPr>
          <w:p w:rsidR="005C756E" w:rsidRPr="00A63EEF" w:rsidRDefault="005C756E" w:rsidP="00D34FE4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565" w:type="dxa"/>
            <w:gridSpan w:val="5"/>
          </w:tcPr>
          <w:p w:rsidR="005C756E" w:rsidRPr="00A63EEF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color w:val="FF0000"/>
                <w:sz w:val="20"/>
                <w:szCs w:val="20"/>
              </w:rPr>
              <w:t>Насочваща информация:</w:t>
            </w:r>
          </w:p>
          <w:p w:rsidR="00751C7A" w:rsidRDefault="00751C7A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  <w:p w:rsidR="005C756E" w:rsidRPr="00A63EEF" w:rsidRDefault="005C756E" w:rsidP="00D34FE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i/>
                <w:color w:val="000000" w:themeColor="text1"/>
              </w:rPr>
            </w:pPr>
            <w:r w:rsidRPr="00A63EEF">
              <w:rPr>
                <w:i/>
                <w:color w:val="000000" w:themeColor="text1"/>
                <w:sz w:val="20"/>
                <w:szCs w:val="20"/>
              </w:rPr>
              <w:t>Посочил ли е възложителя точното място в документацията, където са включени текстове в изпълнение на</w:t>
            </w:r>
            <w:r w:rsidRPr="00A63EEF" w:rsidDel="0033636A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63EEF">
              <w:rPr>
                <w:i/>
                <w:color w:val="000000" w:themeColor="text1"/>
                <w:sz w:val="20"/>
                <w:szCs w:val="20"/>
              </w:rPr>
              <w:t xml:space="preserve">изискването. </w:t>
            </w:r>
          </w:p>
          <w:p w:rsidR="005C756E" w:rsidRDefault="005C756E" w:rsidP="00421874">
            <w:pPr>
              <w:pStyle w:val="BodyText15"/>
              <w:spacing w:before="0" w:after="0" w:line="240" w:lineRule="auto"/>
              <w:ind w:firstLine="0"/>
              <w:jc w:val="both"/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</w:pP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Следва да се провери в заданието какви </w:t>
            </w:r>
            <w:r w:rsidR="004218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функционалности са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предвиден</w:t>
            </w:r>
            <w:r w:rsidR="004218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и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да се използват съгласно чл.</w:t>
            </w:r>
            <w:r w:rsidR="00751C7A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</w:t>
            </w:r>
            <w:r w:rsidR="004218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7</w:t>
            </w:r>
            <w:r w:rsidR="00751C7A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, ал. </w:t>
            </w:r>
            <w:r w:rsidR="00421874"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>8</w:t>
            </w:r>
            <w:r w:rsidRPr="00467546">
              <w:rPr>
                <w:rStyle w:val="BodyText1"/>
                <w:bCs/>
                <w:i/>
                <w:color w:val="auto"/>
                <w:sz w:val="20"/>
                <w:szCs w:val="20"/>
              </w:rPr>
              <w:t xml:space="preserve"> от Наредбата</w:t>
            </w:r>
            <w:r w:rsidRPr="00467546">
              <w:rPr>
                <w:rStyle w:val="BodyText1"/>
                <w:rFonts w:eastAsia="Courier New"/>
                <w:i/>
                <w:color w:val="auto"/>
                <w:sz w:val="20"/>
                <w:szCs w:val="20"/>
              </w:rPr>
              <w:t>.</w:t>
            </w:r>
          </w:p>
          <w:p w:rsidR="004E740D" w:rsidRPr="00A63EEF" w:rsidRDefault="004E740D" w:rsidP="00421874">
            <w:pPr>
              <w:pStyle w:val="BodyText15"/>
              <w:spacing w:before="0" w:after="0"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</w:tr>
      <w:tr w:rsidR="005E7C92" w:rsidRPr="00A63EEF" w:rsidTr="00467546">
        <w:trPr>
          <w:trHeight w:val="483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5E7C92" w:rsidRPr="00A63EEF" w:rsidRDefault="005E7C92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sz w:val="20"/>
                <w:szCs w:val="20"/>
              </w:rPr>
            </w:pPr>
          </w:p>
        </w:tc>
      </w:tr>
      <w:tr w:rsidR="009F396D" w:rsidRPr="00A63EEF" w:rsidTr="00EA44C8">
        <w:trPr>
          <w:trHeight w:val="483"/>
          <w:jc w:val="center"/>
        </w:trPr>
        <w:tc>
          <w:tcPr>
            <w:tcW w:w="14311" w:type="dxa"/>
            <w:gridSpan w:val="6"/>
          </w:tcPr>
          <w:p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/>
                <w:sz w:val="20"/>
                <w:szCs w:val="20"/>
              </w:rPr>
              <w:t>Част III</w:t>
            </w:r>
            <w:r w:rsidRPr="00A63EEF">
              <w:rPr>
                <w:rStyle w:val="BodyText1"/>
                <w:b/>
                <w:bCs/>
                <w:caps/>
                <w:sz w:val="20"/>
                <w:szCs w:val="20"/>
              </w:rPr>
              <w:t xml:space="preserve"> - Заключение:</w:t>
            </w:r>
          </w:p>
        </w:tc>
      </w:tr>
      <w:tr w:rsidR="009F396D" w:rsidRPr="00A63EEF" w:rsidTr="00EA44C8">
        <w:trPr>
          <w:trHeight w:val="986"/>
          <w:jc w:val="center"/>
        </w:trPr>
        <w:tc>
          <w:tcPr>
            <w:tcW w:w="14311" w:type="dxa"/>
            <w:gridSpan w:val="6"/>
          </w:tcPr>
          <w:p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Експерт</w:t>
            </w:r>
            <w:r w:rsidR="00622C99" w:rsidRPr="00A63EEF">
              <w:rPr>
                <w:rStyle w:val="BodyText1"/>
                <w:b/>
                <w:bCs/>
                <w:sz w:val="20"/>
                <w:szCs w:val="20"/>
              </w:rPr>
              <w:t xml:space="preserve"> от дирекция </w:t>
            </w:r>
            <w:r w:rsidR="00ED3A1F">
              <w:rPr>
                <w:rStyle w:val="BodyText1"/>
                <w:b/>
                <w:bCs/>
                <w:sz w:val="20"/>
                <w:szCs w:val="20"/>
              </w:rPr>
              <w:t>ПУДПЕУ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>, извършил проверката (име, длъжност, дата):</w:t>
            </w:r>
          </w:p>
          <w:p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9F396D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Коментар</w:t>
            </w:r>
            <w:r w:rsidR="00AE597C" w:rsidRPr="00A63EEF">
              <w:rPr>
                <w:rStyle w:val="BodyText1"/>
                <w:b/>
                <w:bCs/>
                <w:sz w:val="20"/>
                <w:szCs w:val="20"/>
              </w:rPr>
              <w:t>/-и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>:</w:t>
            </w:r>
          </w:p>
          <w:p w:rsidR="009F396D" w:rsidRPr="00A63EEF" w:rsidRDefault="00622C99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1.</w:t>
            </w:r>
          </w:p>
          <w:p w:rsidR="00622C99" w:rsidRPr="00A63EEF" w:rsidRDefault="00622C99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2.</w:t>
            </w:r>
          </w:p>
          <w:p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9F396D" w:rsidRPr="00A63EEF" w:rsidRDefault="009F396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 на експерт</w:t>
            </w:r>
            <w:r w:rsidR="00622C99" w:rsidRPr="00A63EEF">
              <w:rPr>
                <w:rStyle w:val="BodyText1"/>
                <w:b/>
                <w:bCs/>
                <w:sz w:val="20"/>
                <w:szCs w:val="20"/>
              </w:rPr>
              <w:t>а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от прегледа:</w:t>
            </w: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Техническото/функционално задание е съобразено с изискванията на чл. 58а  от ЗЕУ, като не установих несъответствия. </w:t>
            </w: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i/>
                <w:sz w:val="20"/>
                <w:szCs w:val="20"/>
                <w:highlight w:val="yellow"/>
              </w:rPr>
              <w:t xml:space="preserve">ИЛИ </w:t>
            </w: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>Установих несъответствия, които обхващат следното:………</w:t>
            </w:r>
          </w:p>
          <w:p w:rsidR="009F396D" w:rsidRPr="00A63EEF" w:rsidRDefault="009F396D" w:rsidP="000136B8">
            <w:pPr>
              <w:pStyle w:val="BodyText15"/>
              <w:spacing w:before="0" w:after="0" w:line="240" w:lineRule="auto"/>
              <w:ind w:firstLine="0"/>
              <w:rPr>
                <w:rStyle w:val="BodyText1"/>
                <w:rFonts w:eastAsia="Courier New"/>
                <w:b/>
                <w:bCs/>
                <w:sz w:val="20"/>
                <w:szCs w:val="20"/>
              </w:rPr>
            </w:pPr>
          </w:p>
        </w:tc>
      </w:tr>
      <w:tr w:rsidR="00AE597C" w:rsidRPr="00A63EEF" w:rsidTr="00EA44C8">
        <w:trPr>
          <w:trHeight w:val="110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AE597C" w:rsidRPr="00A63EEF" w:rsidRDefault="00AE597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</w:p>
        </w:tc>
      </w:tr>
      <w:tr w:rsidR="00C8280D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Експерт от дирекция ИСОС, извършил проверката (име, длъжност, дата):</w:t>
            </w:r>
          </w:p>
          <w:p w:rsidR="00C8280D" w:rsidRPr="00A63EEF" w:rsidRDefault="00C828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AE597C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Коментар/-и:</w:t>
            </w: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1.</w:t>
            </w: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2.</w:t>
            </w: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 на експерта от прегледа:</w:t>
            </w:r>
          </w:p>
          <w:p w:rsidR="00AE597C" w:rsidRPr="00A63EEF" w:rsidRDefault="00AE597C" w:rsidP="00AE59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Техническото/функционално задание е съобразено с изискванията на чл. 58а  от ЗЕУ, като не установих несъответствия. </w:t>
            </w: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i/>
                <w:sz w:val="20"/>
                <w:szCs w:val="20"/>
                <w:highlight w:val="yellow"/>
              </w:rPr>
              <w:t xml:space="preserve">ИЛИ </w:t>
            </w: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>Установих несъответствия, които обхващат следното:………</w:t>
            </w:r>
          </w:p>
          <w:p w:rsidR="00AE597C" w:rsidRPr="00A63EEF" w:rsidRDefault="00AE597C" w:rsidP="00AE597C">
            <w:pPr>
              <w:rPr>
                <w:rStyle w:val="BodyText1"/>
                <w:rFonts w:eastAsia="Courier New"/>
                <w:sz w:val="20"/>
                <w:szCs w:val="20"/>
              </w:rPr>
            </w:pPr>
          </w:p>
        </w:tc>
      </w:tr>
      <w:tr w:rsidR="00AE597C" w:rsidRPr="00A63EEF" w:rsidTr="00EA44C8">
        <w:trPr>
          <w:trHeight w:val="170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C8280D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Директор на дирекция ИСОС (име, длъжност, дата):</w:t>
            </w:r>
          </w:p>
          <w:p w:rsidR="00C8280D" w:rsidRPr="00A63EEF" w:rsidRDefault="00C828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C8280D" w:rsidRPr="00A63EEF" w:rsidRDefault="00C8280D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AE597C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lastRenderedPageBreak/>
              <w:t>Заключение:</w:t>
            </w:r>
          </w:p>
          <w:p w:rsidR="00AE597C" w:rsidRPr="00A63EEF" w:rsidRDefault="00AE597C" w:rsidP="00AE597C">
            <w:pPr>
              <w:pStyle w:val="BodyText15"/>
              <w:spacing w:before="0" w:after="0" w:line="240" w:lineRule="auto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ab/>
              <w:t>- потвърждавам извършената проверка (експертът от дирекцията е извършил необходимата проверка, съгласно указанията към контролния лист</w:t>
            </w:r>
          </w:p>
          <w:p w:rsidR="00AE597C" w:rsidRPr="00A63EEF" w:rsidRDefault="00AE597C" w:rsidP="00AE597C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 връщам за допълнителна проверка</w:t>
            </w:r>
          </w:p>
          <w:p w:rsidR="00AE597C" w:rsidRPr="00A63EEF" w:rsidRDefault="00AE597C" w:rsidP="000136B8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1006D0" w:rsidRPr="00A63EEF" w:rsidTr="00EA44C8">
        <w:trPr>
          <w:trHeight w:val="157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1006D0" w:rsidRPr="00A63EEF" w:rsidRDefault="001006D0" w:rsidP="001006D0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Експерт от дирекция МИС, извършил проверката (име, длъжност, дата):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Коментар/-и: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1.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2.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 на експерта от прегледа:</w:t>
            </w:r>
          </w:p>
          <w:p w:rsidR="00B6359F" w:rsidRPr="00A63EEF" w:rsidRDefault="00B6359F" w:rsidP="00B635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 xml:space="preserve">Техническото/функционално задание е съобразено с изискванията на чл. 58а  от ЗЕУ, като не установих несъответствия. 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</w:pPr>
            <w:r w:rsidRPr="00A63EEF">
              <w:rPr>
                <w:rStyle w:val="BodyText1"/>
                <w:i/>
                <w:sz w:val="20"/>
                <w:szCs w:val="20"/>
                <w:highlight w:val="yellow"/>
              </w:rPr>
              <w:t xml:space="preserve">ИЛИ 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i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i/>
                <w:sz w:val="20"/>
                <w:szCs w:val="20"/>
                <w:highlight w:val="yellow"/>
              </w:rPr>
              <w:t>Установих несъответствия, които обхващат следното:………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:rsidTr="00EA44C8">
        <w:trPr>
          <w:trHeight w:val="273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Директор на дирекция МИС (име, длъжност, дата):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Заключение:</w:t>
            </w:r>
          </w:p>
          <w:p w:rsidR="00B6359F" w:rsidRPr="00A63EEF" w:rsidRDefault="00B6359F" w:rsidP="00B6359F">
            <w:pPr>
              <w:pStyle w:val="BodyText15"/>
              <w:spacing w:before="0" w:after="0" w:line="240" w:lineRule="auto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ab/>
              <w:t>- потвърждавам извършената проверка (експертът от дирекцията е извършил необходимата проверка, съгласно указанията към контролния лист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 връщам за допълнителна проверка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:rsidTr="00EA44C8">
        <w:trPr>
          <w:trHeight w:val="271"/>
          <w:jc w:val="center"/>
        </w:trPr>
        <w:tc>
          <w:tcPr>
            <w:tcW w:w="14311" w:type="dxa"/>
            <w:gridSpan w:val="6"/>
            <w:shd w:val="clear" w:color="auto" w:fill="BFBFBF" w:themeFill="background1" w:themeFillShade="BF"/>
          </w:tcPr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Директор на дирекция </w:t>
            </w:r>
            <w:r w:rsidR="00ED3A1F">
              <w:rPr>
                <w:rStyle w:val="BodyText1"/>
                <w:b/>
                <w:bCs/>
                <w:sz w:val="20"/>
                <w:szCs w:val="20"/>
              </w:rPr>
              <w:t>ПУДПЕУ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(име, длъжност, дата):</w:t>
            </w: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</w:p>
        </w:tc>
      </w:tr>
      <w:tr w:rsidR="00B6359F" w:rsidRPr="00A63EEF" w:rsidTr="00EA44C8">
        <w:trPr>
          <w:trHeight w:val="683"/>
          <w:jc w:val="center"/>
        </w:trPr>
        <w:tc>
          <w:tcPr>
            <w:tcW w:w="14311" w:type="dxa"/>
            <w:gridSpan w:val="6"/>
          </w:tcPr>
          <w:p w:rsidR="00B6359F" w:rsidRPr="00A63EEF" w:rsidRDefault="00B6359F" w:rsidP="00B6359F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Заключение:</w:t>
            </w:r>
          </w:p>
          <w:p w:rsidR="00B6359F" w:rsidRPr="00A63EEF" w:rsidRDefault="00B6359F" w:rsidP="00B6359F">
            <w:pPr>
              <w:pStyle w:val="BodyText15"/>
              <w:spacing w:before="0" w:after="0" w:line="240" w:lineRule="auto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ab/>
              <w:t>- потвърждавам извършената проверка (</w:t>
            </w:r>
            <w:r w:rsidR="00DF6E7F" w:rsidRPr="00A63EEF">
              <w:rPr>
                <w:rStyle w:val="BodyText1"/>
                <w:b/>
                <w:bCs/>
                <w:sz w:val="20"/>
                <w:szCs w:val="20"/>
                <w:u w:val="single"/>
              </w:rPr>
              <w:t>всички проверяващи експерти</w:t>
            </w:r>
            <w:r w:rsidR="00DF6E7F" w:rsidRPr="00A63EEF">
              <w:rPr>
                <w:rStyle w:val="BodyText1"/>
                <w:b/>
                <w:bCs/>
                <w:sz w:val="20"/>
                <w:szCs w:val="20"/>
              </w:rPr>
              <w:t xml:space="preserve"> са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извършил</w:t>
            </w:r>
            <w:r w:rsidR="00DF6E7F" w:rsidRPr="00A63EEF">
              <w:rPr>
                <w:rStyle w:val="BodyText1"/>
                <w:b/>
                <w:bCs/>
                <w:sz w:val="20"/>
                <w:szCs w:val="20"/>
              </w:rPr>
              <w:t>и</w:t>
            </w:r>
            <w:r w:rsidRPr="00A63EEF">
              <w:rPr>
                <w:rStyle w:val="BodyText1"/>
                <w:b/>
                <w:bCs/>
                <w:sz w:val="20"/>
                <w:szCs w:val="20"/>
              </w:rPr>
              <w:t xml:space="preserve"> необходимата проверка, съгласно указанията към контролния лист</w:t>
            </w:r>
          </w:p>
          <w:p w:rsidR="00B6359F" w:rsidRPr="00A63EEF" w:rsidRDefault="00B6359F" w:rsidP="001A3987">
            <w:pPr>
              <w:pStyle w:val="BodyText15"/>
              <w:shd w:val="clear" w:color="auto" w:fill="auto"/>
              <w:spacing w:before="0" w:after="0" w:line="240" w:lineRule="auto"/>
              <w:ind w:firstLine="0"/>
              <w:rPr>
                <w:rStyle w:val="BodyText1"/>
                <w:b/>
                <w:bCs/>
                <w:sz w:val="20"/>
                <w:szCs w:val="20"/>
              </w:rPr>
            </w:pPr>
            <w:r w:rsidRPr="00A63EEF">
              <w:rPr>
                <w:rStyle w:val="BodyText1"/>
                <w:b/>
                <w:bCs/>
                <w:sz w:val="20"/>
                <w:szCs w:val="20"/>
              </w:rPr>
              <w:t>- връщам за допълнителна проверка</w:t>
            </w:r>
          </w:p>
        </w:tc>
      </w:tr>
    </w:tbl>
    <w:p w:rsidR="00944677" w:rsidRPr="00A63EEF" w:rsidRDefault="00944677" w:rsidP="00C42CA7">
      <w:pPr>
        <w:spacing w:line="360" w:lineRule="auto"/>
        <w:rPr>
          <w:rFonts w:ascii="Times New Roman" w:hAnsi="Times New Roman" w:cs="Times New Roman"/>
        </w:rPr>
      </w:pPr>
    </w:p>
    <w:sectPr w:rsidR="00944677" w:rsidRPr="00A63EEF" w:rsidSect="00B93D69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6840" w:h="11907" w:orient="landscape" w:code="9"/>
      <w:pgMar w:top="1417" w:right="1417" w:bottom="1276" w:left="141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0837" w:rsidRDefault="000E0837">
      <w:r>
        <w:separator/>
      </w:r>
    </w:p>
  </w:endnote>
  <w:endnote w:type="continuationSeparator" w:id="0">
    <w:p w:rsidR="000E0837" w:rsidRDefault="000E0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FE4" w:rsidRPr="004923A2" w:rsidRDefault="00D34FE4" w:rsidP="00DF796D">
    <w:pPr>
      <w:pStyle w:val="Footer"/>
      <w:rPr>
        <w:rFonts w:ascii="Times New Roman" w:hAnsi="Times New Roman" w:cs="Times New Roman"/>
        <w:sz w:val="20"/>
        <w:szCs w:val="20"/>
      </w:rPr>
    </w:pPr>
    <w:r w:rsidRPr="004923A2">
      <w:rPr>
        <w:rFonts w:ascii="Times New Roman" w:hAnsi="Times New Roman" w:cs="Times New Roman"/>
        <w:b/>
        <w:sz w:val="20"/>
        <w:szCs w:val="20"/>
      </w:rPr>
      <w:t>Административен орган</w:t>
    </w:r>
    <w:r w:rsidRPr="004923A2">
      <w:rPr>
        <w:rFonts w:ascii="Times New Roman" w:hAnsi="Times New Roman" w:cs="Times New Roman"/>
        <w:sz w:val="20"/>
        <w:szCs w:val="20"/>
      </w:rPr>
      <w:t xml:space="preserve">: </w:t>
    </w:r>
    <w:r>
      <w:rPr>
        <w:rFonts w:ascii="Times New Roman" w:hAnsi="Times New Roman" w:cs="Times New Roman"/>
        <w:sz w:val="20"/>
        <w:szCs w:val="20"/>
      </w:rPr>
      <w:t>………………………………………………………….</w:t>
    </w:r>
  </w:p>
  <w:p w:rsidR="00D34FE4" w:rsidRPr="004923A2" w:rsidRDefault="00D34FE4" w:rsidP="00DF796D">
    <w:pPr>
      <w:pStyle w:val="Footer"/>
      <w:rPr>
        <w:rFonts w:ascii="Times New Roman" w:hAnsi="Times New Roman" w:cs="Times New Roman"/>
        <w:sz w:val="20"/>
        <w:szCs w:val="20"/>
      </w:rPr>
    </w:pPr>
    <w:r w:rsidRPr="004923A2">
      <w:rPr>
        <w:rFonts w:ascii="Times New Roman" w:hAnsi="Times New Roman" w:cs="Times New Roman"/>
        <w:b/>
        <w:sz w:val="20"/>
        <w:szCs w:val="20"/>
      </w:rPr>
      <w:t>Предмет на обществената поръчка</w:t>
    </w:r>
    <w:r w:rsidRPr="004923A2">
      <w:rPr>
        <w:rFonts w:ascii="Times New Roman" w:hAnsi="Times New Roman" w:cs="Times New Roman"/>
        <w:sz w:val="20"/>
        <w:szCs w:val="20"/>
      </w:rPr>
      <w:t xml:space="preserve">: </w:t>
    </w:r>
    <w:r>
      <w:rPr>
        <w:rFonts w:ascii="Times New Roman" w:hAnsi="Times New Roman" w:cs="Times New Roman"/>
        <w:sz w:val="20"/>
        <w:szCs w:val="20"/>
      </w:rPr>
      <w:t>………………………………………………………………………………...</w:t>
    </w:r>
  </w:p>
  <w:p w:rsidR="00D34FE4" w:rsidRDefault="00D34FE4">
    <w:pPr>
      <w:pStyle w:val="Footer"/>
    </w:pPr>
  </w:p>
  <w:p w:rsidR="00D34FE4" w:rsidRDefault="00D34FE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FE4" w:rsidRDefault="00D34FE4">
    <w:pPr>
      <w:rPr>
        <w:sz w:val="2"/>
        <w:szCs w:val="2"/>
      </w:rPr>
    </w:pPr>
    <w:r>
      <w:rPr>
        <w:noProof/>
        <w:lang w:val="en-US"/>
      </w:rPr>
      <mc:AlternateContent>
        <mc:Choice Requires="wps">
          <w:drawing>
            <wp:anchor distT="0" distB="0" distL="63500" distR="63500" simplePos="0" relativeHeight="314572421" behindDoc="1" locked="0" layoutInCell="1" allowOverlap="1" wp14:anchorId="19E8175B" wp14:editId="77D4BA86">
              <wp:simplePos x="0" y="0"/>
              <wp:positionH relativeFrom="page">
                <wp:posOffset>659765</wp:posOffset>
              </wp:positionH>
              <wp:positionV relativeFrom="page">
                <wp:posOffset>7543800</wp:posOffset>
              </wp:positionV>
              <wp:extent cx="115570" cy="85090"/>
              <wp:effectExtent l="2540" t="0" r="0" b="63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570" cy="85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4FE4" w:rsidRDefault="00D34FE4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95ptNotBoldNotItalic"/>
                            </w:rPr>
                            <w:t>24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w14:anchorId="19E8175B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51.95pt;margin-top:594pt;width:9.1pt;height:6.7pt;z-index:-18874405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" filled="f" stroked="f">
              <v:textbox style="mso-fit-shape-to-text:t" inset="0,0,0,0">
                <w:txbxContent>
                  <w:p w:rsidR="00CB561E" w:rsidRDefault="00CB561E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95ptNotBoldNotItalic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63500" distR="63500" simplePos="0" relativeHeight="314572422" behindDoc="1" locked="0" layoutInCell="1" allowOverlap="1" wp14:anchorId="370496EC" wp14:editId="461EB978">
              <wp:simplePos x="0" y="0"/>
              <wp:positionH relativeFrom="page">
                <wp:posOffset>9480550</wp:posOffset>
              </wp:positionH>
              <wp:positionV relativeFrom="page">
                <wp:posOffset>8125460</wp:posOffset>
              </wp:positionV>
              <wp:extent cx="109855" cy="94615"/>
              <wp:effectExtent l="3175" t="635" r="1270" b="0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855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4FE4" w:rsidRDefault="00D34FE4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40676A">
                            <w:rPr>
                              <w:rStyle w:val="Headerorfooter95ptNotBoldNotItalic"/>
                              <w:noProof/>
                            </w:rPr>
                            <w:t>13</w:t>
                          </w:r>
                          <w:r>
                            <w:rPr>
                              <w:rStyle w:val="Headerorfooter95ptNotBoldNotItalic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 w14:anchorId="370496EC" id="Text Box 8" o:spid="_x0000_s1028" type="#_x0000_t202" style="position:absolute;margin-left:746.5pt;margin-top:639.8pt;width:8.65pt;height:7.45pt;z-index:-18874405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" filled="f" stroked="f">
              <v:textbox style="mso-fit-shape-to-text:t" inset="0,0,0,0">
                <w:txbxContent>
                  <w:p w:rsidR="00CB561E" w:rsidRDefault="00CB561E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40676A">
                      <w:rPr>
                        <w:rStyle w:val="Headerorfooter95ptNotBoldNotItalic"/>
                        <w:noProof/>
                      </w:rPr>
                      <w:t>13</w:t>
                    </w:r>
                    <w:r>
                      <w:rPr>
                        <w:rStyle w:val="Headerorfooter95ptNotBoldNotItalic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0837" w:rsidRDefault="000E0837">
      <w:r>
        <w:separator/>
      </w:r>
    </w:p>
  </w:footnote>
  <w:footnote w:type="continuationSeparator" w:id="0">
    <w:p w:rsidR="000E0837" w:rsidRDefault="000E08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FE4" w:rsidRDefault="00D34FE4">
    <w:pPr>
      <w:pStyle w:val="Header"/>
      <w:tabs>
        <w:tab w:val="clear" w:pos="4703"/>
      </w:tabs>
      <w:jc w:val="right"/>
      <w:rPr>
        <w:b/>
        <w:color w:val="4F81BD" w:themeColor="accent1"/>
      </w:rPr>
    </w:pPr>
  </w:p>
  <w:p w:rsidR="00D34FE4" w:rsidRPr="00817103" w:rsidRDefault="00D34FE4">
    <w:pPr>
      <w:pStyle w:val="Header"/>
      <w:tabs>
        <w:tab w:val="clear" w:pos="4703"/>
      </w:tabs>
      <w:jc w:val="right"/>
      <w:rPr>
        <w:b/>
        <w:color w:val="4F81BD" w:themeColor="accent1"/>
      </w:rPr>
    </w:pPr>
    <w:r w:rsidRPr="00817103">
      <w:rPr>
        <w:b/>
        <w:color w:val="4F81BD" w:themeColor="accent1"/>
      </w:rPr>
      <w:t>ОБРАЗЕЦ!</w:t>
    </w:r>
  </w:p>
  <w:p w:rsidR="00D34FE4" w:rsidRDefault="00D34FE4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FE4" w:rsidRDefault="00D34FE4">
    <w:pPr>
      <w:rPr>
        <w:sz w:val="2"/>
        <w:szCs w:val="2"/>
      </w:rPr>
    </w:pPr>
    <w:r>
      <w:rPr>
        <w:noProof/>
        <w:lang w:val="en-US"/>
      </w:rPr>
      <mc:AlternateContent>
        <mc:Choice Requires="wps">
          <w:drawing>
            <wp:anchor distT="0" distB="0" distL="63500" distR="63500" simplePos="0" relativeHeight="314572420" behindDoc="1" locked="0" layoutInCell="1" allowOverlap="1" wp14:anchorId="4A39E1AD" wp14:editId="29937B26">
              <wp:simplePos x="0" y="0"/>
              <wp:positionH relativeFrom="page">
                <wp:posOffset>2964180</wp:posOffset>
              </wp:positionH>
              <wp:positionV relativeFrom="page">
                <wp:posOffset>1874520</wp:posOffset>
              </wp:positionV>
              <wp:extent cx="4328160" cy="128270"/>
              <wp:effectExtent l="1905" t="0" r="3810" b="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8160" cy="1282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4FE4" w:rsidRDefault="00D34FE4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  <w:i/>
                              <w:iCs/>
                            </w:rPr>
                            <w:t>Изпълнителна агенция „Одит на средствата от Европейския съюз”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w14:anchorId="4A39E1A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233.4pt;margin-top:147.6pt;width:340.8pt;height:10.1pt;z-index:-18874406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aakrAIAAKc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" filled="f" stroked="f">
              <v:textbox style="mso-fit-shape-to-text:t" inset="0,0,0,0">
                <w:txbxContent>
                  <w:p w:rsidR="00CB561E" w:rsidRDefault="00CB561E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  <w:i/>
                        <w:iCs/>
                      </w:rPr>
                      <w:t>Изпълнителна агенция „Одит на средствата от Европейския съюз”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828DD"/>
    <w:multiLevelType w:val="hybridMultilevel"/>
    <w:tmpl w:val="8048E346"/>
    <w:lvl w:ilvl="0" w:tplc="AED010F2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">
    <w:nsid w:val="02A6505A"/>
    <w:multiLevelType w:val="hybridMultilevel"/>
    <w:tmpl w:val="8048E346"/>
    <w:lvl w:ilvl="0" w:tplc="AED010F2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">
    <w:nsid w:val="03A92141"/>
    <w:multiLevelType w:val="multilevel"/>
    <w:tmpl w:val="E93417EE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5559A1"/>
    <w:multiLevelType w:val="hybridMultilevel"/>
    <w:tmpl w:val="E5B611C2"/>
    <w:lvl w:ilvl="0" w:tplc="6A20DCC4">
      <w:numFmt w:val="bullet"/>
      <w:lvlText w:val="•"/>
      <w:lvlJc w:val="left"/>
      <w:pPr>
        <w:ind w:left="39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4">
    <w:nsid w:val="048D4ECC"/>
    <w:multiLevelType w:val="multilevel"/>
    <w:tmpl w:val="4ADE84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69952B9"/>
    <w:multiLevelType w:val="multilevel"/>
    <w:tmpl w:val="B054261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B235F13"/>
    <w:multiLevelType w:val="multilevel"/>
    <w:tmpl w:val="45D8E1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EE5770"/>
    <w:multiLevelType w:val="hybridMultilevel"/>
    <w:tmpl w:val="5D0AA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E01C40"/>
    <w:multiLevelType w:val="multilevel"/>
    <w:tmpl w:val="FB1E78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3FA0AA6"/>
    <w:multiLevelType w:val="multilevel"/>
    <w:tmpl w:val="5D7A99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4757D84"/>
    <w:multiLevelType w:val="multilevel"/>
    <w:tmpl w:val="15E8DD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4897902"/>
    <w:multiLevelType w:val="multilevel"/>
    <w:tmpl w:val="0E2292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E75369B"/>
    <w:multiLevelType w:val="hybridMultilevel"/>
    <w:tmpl w:val="E4C4E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1A6DD7"/>
    <w:multiLevelType w:val="multilevel"/>
    <w:tmpl w:val="1DDAB7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F8B4106"/>
    <w:multiLevelType w:val="hybridMultilevel"/>
    <w:tmpl w:val="804A2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1F5700F"/>
    <w:multiLevelType w:val="multilevel"/>
    <w:tmpl w:val="8C96BB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23F7E35"/>
    <w:multiLevelType w:val="hybridMultilevel"/>
    <w:tmpl w:val="8048E346"/>
    <w:lvl w:ilvl="0" w:tplc="AED010F2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7">
    <w:nsid w:val="250F7CAA"/>
    <w:multiLevelType w:val="hybridMultilevel"/>
    <w:tmpl w:val="2BDCE2C8"/>
    <w:lvl w:ilvl="0" w:tplc="81E222EE">
      <w:start w:val="1"/>
      <w:numFmt w:val="bullet"/>
      <w:lvlText w:val=""/>
      <w:lvlJc w:val="left"/>
      <w:pPr>
        <w:ind w:left="682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2" w:hanging="360"/>
      </w:pPr>
      <w:rPr>
        <w:rFonts w:ascii="Wingdings" w:hAnsi="Wingdings" w:hint="default"/>
      </w:rPr>
    </w:lvl>
  </w:abstractNum>
  <w:abstractNum w:abstractNumId="18">
    <w:nsid w:val="28A32063"/>
    <w:multiLevelType w:val="multilevel"/>
    <w:tmpl w:val="676AE3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BE523EE"/>
    <w:multiLevelType w:val="multilevel"/>
    <w:tmpl w:val="520052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C3F32CB"/>
    <w:multiLevelType w:val="multilevel"/>
    <w:tmpl w:val="9612D3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C945CEB"/>
    <w:multiLevelType w:val="hybridMultilevel"/>
    <w:tmpl w:val="C2385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6C363D"/>
    <w:multiLevelType w:val="hybridMultilevel"/>
    <w:tmpl w:val="FBEE774C"/>
    <w:lvl w:ilvl="0" w:tplc="81E222EE">
      <w:start w:val="1"/>
      <w:numFmt w:val="bullet"/>
      <w:lvlText w:val=""/>
      <w:lvlJc w:val="left"/>
      <w:pPr>
        <w:ind w:left="682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2C275B8"/>
    <w:multiLevelType w:val="hybridMultilevel"/>
    <w:tmpl w:val="5AC01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BD7DCF"/>
    <w:multiLevelType w:val="multilevel"/>
    <w:tmpl w:val="9E1E51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613397F"/>
    <w:multiLevelType w:val="multilevel"/>
    <w:tmpl w:val="0A2457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6BA2FDF"/>
    <w:multiLevelType w:val="multilevel"/>
    <w:tmpl w:val="640CAC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7335EA6"/>
    <w:multiLevelType w:val="hybridMultilevel"/>
    <w:tmpl w:val="8E62D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7DD472F"/>
    <w:multiLevelType w:val="multilevel"/>
    <w:tmpl w:val="33A00BFC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8821DC9"/>
    <w:multiLevelType w:val="hybridMultilevel"/>
    <w:tmpl w:val="11B4884E"/>
    <w:lvl w:ilvl="0" w:tplc="9A60E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D3A278E"/>
    <w:multiLevelType w:val="multilevel"/>
    <w:tmpl w:val="781E8C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F334D1F"/>
    <w:multiLevelType w:val="multilevel"/>
    <w:tmpl w:val="AA32CD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F5F4EF1"/>
    <w:multiLevelType w:val="multilevel"/>
    <w:tmpl w:val="91ACF4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41017DAB"/>
    <w:multiLevelType w:val="multilevel"/>
    <w:tmpl w:val="DA047F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2BF5EDA"/>
    <w:multiLevelType w:val="hybridMultilevel"/>
    <w:tmpl w:val="F12246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55B67E8"/>
    <w:multiLevelType w:val="multilevel"/>
    <w:tmpl w:val="05CA82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79729D3"/>
    <w:multiLevelType w:val="hybridMultilevel"/>
    <w:tmpl w:val="6C626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E893223"/>
    <w:multiLevelType w:val="multilevel"/>
    <w:tmpl w:val="5498AF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50354AAF"/>
    <w:multiLevelType w:val="multilevel"/>
    <w:tmpl w:val="62641D1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504C36B8"/>
    <w:multiLevelType w:val="multilevel"/>
    <w:tmpl w:val="E2FEAA5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54C25B1F"/>
    <w:multiLevelType w:val="multilevel"/>
    <w:tmpl w:val="DDD6EA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554E4E78"/>
    <w:multiLevelType w:val="hybridMultilevel"/>
    <w:tmpl w:val="FE640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E411FC"/>
    <w:multiLevelType w:val="multilevel"/>
    <w:tmpl w:val="2C1CBC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5BB90193"/>
    <w:multiLevelType w:val="hybridMultilevel"/>
    <w:tmpl w:val="1182E782"/>
    <w:lvl w:ilvl="0" w:tplc="0409000F">
      <w:start w:val="1"/>
      <w:numFmt w:val="decimal"/>
      <w:lvlText w:val="%1."/>
      <w:lvlJc w:val="left"/>
      <w:pPr>
        <w:ind w:left="753" w:hanging="360"/>
      </w:pPr>
    </w:lvl>
    <w:lvl w:ilvl="1" w:tplc="04090019" w:tentative="1">
      <w:start w:val="1"/>
      <w:numFmt w:val="lowerLetter"/>
      <w:lvlText w:val="%2."/>
      <w:lvlJc w:val="left"/>
      <w:pPr>
        <w:ind w:left="1473" w:hanging="360"/>
      </w:pPr>
    </w:lvl>
    <w:lvl w:ilvl="2" w:tplc="0409001B" w:tentative="1">
      <w:start w:val="1"/>
      <w:numFmt w:val="lowerRoman"/>
      <w:lvlText w:val="%3."/>
      <w:lvlJc w:val="right"/>
      <w:pPr>
        <w:ind w:left="2193" w:hanging="180"/>
      </w:pPr>
    </w:lvl>
    <w:lvl w:ilvl="3" w:tplc="0409000F" w:tentative="1">
      <w:start w:val="1"/>
      <w:numFmt w:val="decimal"/>
      <w:lvlText w:val="%4."/>
      <w:lvlJc w:val="left"/>
      <w:pPr>
        <w:ind w:left="2913" w:hanging="360"/>
      </w:pPr>
    </w:lvl>
    <w:lvl w:ilvl="4" w:tplc="04090019" w:tentative="1">
      <w:start w:val="1"/>
      <w:numFmt w:val="lowerLetter"/>
      <w:lvlText w:val="%5."/>
      <w:lvlJc w:val="left"/>
      <w:pPr>
        <w:ind w:left="3633" w:hanging="360"/>
      </w:pPr>
    </w:lvl>
    <w:lvl w:ilvl="5" w:tplc="0409001B" w:tentative="1">
      <w:start w:val="1"/>
      <w:numFmt w:val="lowerRoman"/>
      <w:lvlText w:val="%6."/>
      <w:lvlJc w:val="right"/>
      <w:pPr>
        <w:ind w:left="4353" w:hanging="180"/>
      </w:pPr>
    </w:lvl>
    <w:lvl w:ilvl="6" w:tplc="0409000F" w:tentative="1">
      <w:start w:val="1"/>
      <w:numFmt w:val="decimal"/>
      <w:lvlText w:val="%7."/>
      <w:lvlJc w:val="left"/>
      <w:pPr>
        <w:ind w:left="5073" w:hanging="360"/>
      </w:pPr>
    </w:lvl>
    <w:lvl w:ilvl="7" w:tplc="04090019" w:tentative="1">
      <w:start w:val="1"/>
      <w:numFmt w:val="lowerLetter"/>
      <w:lvlText w:val="%8."/>
      <w:lvlJc w:val="left"/>
      <w:pPr>
        <w:ind w:left="5793" w:hanging="360"/>
      </w:pPr>
    </w:lvl>
    <w:lvl w:ilvl="8" w:tplc="040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44">
    <w:nsid w:val="5BBE6209"/>
    <w:multiLevelType w:val="hybridMultilevel"/>
    <w:tmpl w:val="F6B03E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C2369D4"/>
    <w:multiLevelType w:val="multilevel"/>
    <w:tmpl w:val="626EAB04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CB14BE3"/>
    <w:multiLevelType w:val="multilevel"/>
    <w:tmpl w:val="283002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CBB3EBB"/>
    <w:multiLevelType w:val="multilevel"/>
    <w:tmpl w:val="8E20ED9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63C3788E"/>
    <w:multiLevelType w:val="multilevel"/>
    <w:tmpl w:val="4F6C613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651B1444"/>
    <w:multiLevelType w:val="multilevel"/>
    <w:tmpl w:val="62DE6F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657163CB"/>
    <w:multiLevelType w:val="hybridMultilevel"/>
    <w:tmpl w:val="6B9A5152"/>
    <w:lvl w:ilvl="0" w:tplc="04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1">
    <w:nsid w:val="65955FFB"/>
    <w:multiLevelType w:val="multilevel"/>
    <w:tmpl w:val="BF780AC6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68DC1BCD"/>
    <w:multiLevelType w:val="multilevel"/>
    <w:tmpl w:val="89563B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695A6E98"/>
    <w:multiLevelType w:val="hybridMultilevel"/>
    <w:tmpl w:val="C34858DA"/>
    <w:lvl w:ilvl="0" w:tplc="0972A1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99077EF"/>
    <w:multiLevelType w:val="multilevel"/>
    <w:tmpl w:val="C472E1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6D8F4EC8"/>
    <w:multiLevelType w:val="hybridMultilevel"/>
    <w:tmpl w:val="AFBC54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F4E4744"/>
    <w:multiLevelType w:val="multilevel"/>
    <w:tmpl w:val="75B8B9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71E64D57"/>
    <w:multiLevelType w:val="multilevel"/>
    <w:tmpl w:val="AA32A95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727D069F"/>
    <w:multiLevelType w:val="hybridMultilevel"/>
    <w:tmpl w:val="F36409F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336328D"/>
    <w:multiLevelType w:val="multilevel"/>
    <w:tmpl w:val="228493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7EF97697"/>
    <w:multiLevelType w:val="multilevel"/>
    <w:tmpl w:val="AB9ABA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8"/>
  </w:num>
  <w:num w:numId="2">
    <w:abstractNumId w:val="11"/>
  </w:num>
  <w:num w:numId="3">
    <w:abstractNumId w:val="57"/>
  </w:num>
  <w:num w:numId="4">
    <w:abstractNumId w:val="18"/>
  </w:num>
  <w:num w:numId="5">
    <w:abstractNumId w:val="31"/>
  </w:num>
  <w:num w:numId="6">
    <w:abstractNumId w:val="9"/>
  </w:num>
  <w:num w:numId="7">
    <w:abstractNumId w:val="13"/>
  </w:num>
  <w:num w:numId="8">
    <w:abstractNumId w:val="37"/>
  </w:num>
  <w:num w:numId="9">
    <w:abstractNumId w:val="19"/>
  </w:num>
  <w:num w:numId="10">
    <w:abstractNumId w:val="54"/>
  </w:num>
  <w:num w:numId="11">
    <w:abstractNumId w:val="32"/>
  </w:num>
  <w:num w:numId="12">
    <w:abstractNumId w:val="24"/>
  </w:num>
  <w:num w:numId="13">
    <w:abstractNumId w:val="35"/>
  </w:num>
  <w:num w:numId="14">
    <w:abstractNumId w:val="60"/>
  </w:num>
  <w:num w:numId="15">
    <w:abstractNumId w:val="26"/>
  </w:num>
  <w:num w:numId="16">
    <w:abstractNumId w:val="48"/>
  </w:num>
  <w:num w:numId="17">
    <w:abstractNumId w:val="52"/>
  </w:num>
  <w:num w:numId="18">
    <w:abstractNumId w:val="28"/>
  </w:num>
  <w:num w:numId="19">
    <w:abstractNumId w:val="8"/>
  </w:num>
  <w:num w:numId="20">
    <w:abstractNumId w:val="15"/>
  </w:num>
  <w:num w:numId="21">
    <w:abstractNumId w:val="56"/>
  </w:num>
  <w:num w:numId="22">
    <w:abstractNumId w:val="49"/>
  </w:num>
  <w:num w:numId="23">
    <w:abstractNumId w:val="4"/>
  </w:num>
  <w:num w:numId="24">
    <w:abstractNumId w:val="20"/>
  </w:num>
  <w:num w:numId="25">
    <w:abstractNumId w:val="40"/>
  </w:num>
  <w:num w:numId="26">
    <w:abstractNumId w:val="46"/>
  </w:num>
  <w:num w:numId="27">
    <w:abstractNumId w:val="59"/>
  </w:num>
  <w:num w:numId="28">
    <w:abstractNumId w:val="30"/>
  </w:num>
  <w:num w:numId="29">
    <w:abstractNumId w:val="39"/>
  </w:num>
  <w:num w:numId="30">
    <w:abstractNumId w:val="6"/>
  </w:num>
  <w:num w:numId="31">
    <w:abstractNumId w:val="33"/>
  </w:num>
  <w:num w:numId="32">
    <w:abstractNumId w:val="10"/>
  </w:num>
  <w:num w:numId="33">
    <w:abstractNumId w:val="25"/>
  </w:num>
  <w:num w:numId="34">
    <w:abstractNumId w:val="42"/>
  </w:num>
  <w:num w:numId="35">
    <w:abstractNumId w:val="5"/>
  </w:num>
  <w:num w:numId="36">
    <w:abstractNumId w:val="47"/>
  </w:num>
  <w:num w:numId="37">
    <w:abstractNumId w:val="55"/>
  </w:num>
  <w:num w:numId="38">
    <w:abstractNumId w:val="12"/>
  </w:num>
  <w:num w:numId="39">
    <w:abstractNumId w:val="34"/>
  </w:num>
  <w:num w:numId="40">
    <w:abstractNumId w:val="44"/>
  </w:num>
  <w:num w:numId="41">
    <w:abstractNumId w:val="41"/>
  </w:num>
  <w:num w:numId="42">
    <w:abstractNumId w:val="27"/>
  </w:num>
  <w:num w:numId="43">
    <w:abstractNumId w:val="23"/>
  </w:num>
  <w:num w:numId="44">
    <w:abstractNumId w:val="50"/>
  </w:num>
  <w:num w:numId="45">
    <w:abstractNumId w:val="3"/>
  </w:num>
  <w:num w:numId="46">
    <w:abstractNumId w:val="21"/>
  </w:num>
  <w:num w:numId="47">
    <w:abstractNumId w:val="14"/>
  </w:num>
  <w:num w:numId="48">
    <w:abstractNumId w:val="36"/>
  </w:num>
  <w:num w:numId="49">
    <w:abstractNumId w:val="51"/>
  </w:num>
  <w:num w:numId="50">
    <w:abstractNumId w:val="2"/>
  </w:num>
  <w:num w:numId="51">
    <w:abstractNumId w:val="45"/>
  </w:num>
  <w:num w:numId="52">
    <w:abstractNumId w:val="29"/>
  </w:num>
  <w:num w:numId="53">
    <w:abstractNumId w:val="53"/>
  </w:num>
  <w:num w:numId="54">
    <w:abstractNumId w:val="17"/>
  </w:num>
  <w:num w:numId="55">
    <w:abstractNumId w:val="22"/>
  </w:num>
  <w:num w:numId="56">
    <w:abstractNumId w:val="58"/>
  </w:num>
  <w:num w:numId="57">
    <w:abstractNumId w:val="43"/>
  </w:num>
  <w:num w:numId="58">
    <w:abstractNumId w:val="0"/>
  </w:num>
  <w:num w:numId="59">
    <w:abstractNumId w:val="16"/>
  </w:num>
  <w:num w:numId="60">
    <w:abstractNumId w:val="1"/>
  </w:num>
  <w:num w:numId="61">
    <w:abstractNumId w:val="7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677"/>
    <w:rsid w:val="00004748"/>
    <w:rsid w:val="00004B61"/>
    <w:rsid w:val="000061AC"/>
    <w:rsid w:val="000136B8"/>
    <w:rsid w:val="000141B7"/>
    <w:rsid w:val="00015FEE"/>
    <w:rsid w:val="00031E49"/>
    <w:rsid w:val="00031F51"/>
    <w:rsid w:val="00034790"/>
    <w:rsid w:val="00035471"/>
    <w:rsid w:val="00035E96"/>
    <w:rsid w:val="00037790"/>
    <w:rsid w:val="00046EE9"/>
    <w:rsid w:val="00047C91"/>
    <w:rsid w:val="00052980"/>
    <w:rsid w:val="00053752"/>
    <w:rsid w:val="00053888"/>
    <w:rsid w:val="00062B47"/>
    <w:rsid w:val="00065D6A"/>
    <w:rsid w:val="000751DE"/>
    <w:rsid w:val="00076369"/>
    <w:rsid w:val="000809FD"/>
    <w:rsid w:val="000879E5"/>
    <w:rsid w:val="00095F8A"/>
    <w:rsid w:val="0009683B"/>
    <w:rsid w:val="000A634D"/>
    <w:rsid w:val="000B15D9"/>
    <w:rsid w:val="000C4FE3"/>
    <w:rsid w:val="000C7BD0"/>
    <w:rsid w:val="000D04B1"/>
    <w:rsid w:val="000E0837"/>
    <w:rsid w:val="000E377B"/>
    <w:rsid w:val="000E76C5"/>
    <w:rsid w:val="000F2A39"/>
    <w:rsid w:val="000F3B0B"/>
    <w:rsid w:val="000F58EA"/>
    <w:rsid w:val="001006D0"/>
    <w:rsid w:val="0010275E"/>
    <w:rsid w:val="00106BD6"/>
    <w:rsid w:val="00107B4A"/>
    <w:rsid w:val="00110930"/>
    <w:rsid w:val="00112AF2"/>
    <w:rsid w:val="0011587E"/>
    <w:rsid w:val="00121C34"/>
    <w:rsid w:val="001238E7"/>
    <w:rsid w:val="0012558C"/>
    <w:rsid w:val="00125F08"/>
    <w:rsid w:val="0012613B"/>
    <w:rsid w:val="001261F2"/>
    <w:rsid w:val="0014441B"/>
    <w:rsid w:val="00145652"/>
    <w:rsid w:val="00145728"/>
    <w:rsid w:val="00145BFF"/>
    <w:rsid w:val="00150016"/>
    <w:rsid w:val="00150970"/>
    <w:rsid w:val="001614EC"/>
    <w:rsid w:val="0017574E"/>
    <w:rsid w:val="0017634A"/>
    <w:rsid w:val="00177930"/>
    <w:rsid w:val="00183A0D"/>
    <w:rsid w:val="001840DE"/>
    <w:rsid w:val="00187A6E"/>
    <w:rsid w:val="00192E73"/>
    <w:rsid w:val="001A2090"/>
    <w:rsid w:val="001A333D"/>
    <w:rsid w:val="001A3987"/>
    <w:rsid w:val="001A51DC"/>
    <w:rsid w:val="001A77BF"/>
    <w:rsid w:val="001B42C6"/>
    <w:rsid w:val="001C0BA3"/>
    <w:rsid w:val="001C2DBC"/>
    <w:rsid w:val="001C35BF"/>
    <w:rsid w:val="001C529D"/>
    <w:rsid w:val="001D096A"/>
    <w:rsid w:val="001D24F6"/>
    <w:rsid w:val="001E1D3F"/>
    <w:rsid w:val="001E26C2"/>
    <w:rsid w:val="001E50D1"/>
    <w:rsid w:val="001E6E74"/>
    <w:rsid w:val="001E75A6"/>
    <w:rsid w:val="001E7EFB"/>
    <w:rsid w:val="001F237B"/>
    <w:rsid w:val="001F4AC4"/>
    <w:rsid w:val="001F4C01"/>
    <w:rsid w:val="001F5FA2"/>
    <w:rsid w:val="001F7139"/>
    <w:rsid w:val="001F7E4F"/>
    <w:rsid w:val="002019E3"/>
    <w:rsid w:val="00203013"/>
    <w:rsid w:val="00203431"/>
    <w:rsid w:val="00207366"/>
    <w:rsid w:val="00230A2F"/>
    <w:rsid w:val="002318AF"/>
    <w:rsid w:val="002341BF"/>
    <w:rsid w:val="002411A6"/>
    <w:rsid w:val="002461F3"/>
    <w:rsid w:val="00261882"/>
    <w:rsid w:val="00265D17"/>
    <w:rsid w:val="00265F9A"/>
    <w:rsid w:val="00271667"/>
    <w:rsid w:val="00272364"/>
    <w:rsid w:val="00276C1F"/>
    <w:rsid w:val="00277CE9"/>
    <w:rsid w:val="00277EAA"/>
    <w:rsid w:val="002814CA"/>
    <w:rsid w:val="0028342F"/>
    <w:rsid w:val="00285690"/>
    <w:rsid w:val="00294026"/>
    <w:rsid w:val="002940F4"/>
    <w:rsid w:val="0029588E"/>
    <w:rsid w:val="002A0CAF"/>
    <w:rsid w:val="002A3225"/>
    <w:rsid w:val="002A36B9"/>
    <w:rsid w:val="002A754A"/>
    <w:rsid w:val="002B19E4"/>
    <w:rsid w:val="002B2F65"/>
    <w:rsid w:val="002B736D"/>
    <w:rsid w:val="002C20A0"/>
    <w:rsid w:val="002C371D"/>
    <w:rsid w:val="002D3988"/>
    <w:rsid w:val="002E1244"/>
    <w:rsid w:val="002E5502"/>
    <w:rsid w:val="002F1944"/>
    <w:rsid w:val="002F31F5"/>
    <w:rsid w:val="002F5423"/>
    <w:rsid w:val="00300618"/>
    <w:rsid w:val="00301D20"/>
    <w:rsid w:val="00301E43"/>
    <w:rsid w:val="003044D7"/>
    <w:rsid w:val="00315EDC"/>
    <w:rsid w:val="00323216"/>
    <w:rsid w:val="00323CE7"/>
    <w:rsid w:val="0032757F"/>
    <w:rsid w:val="0033636A"/>
    <w:rsid w:val="0035170E"/>
    <w:rsid w:val="0035186E"/>
    <w:rsid w:val="0035628C"/>
    <w:rsid w:val="0036257F"/>
    <w:rsid w:val="00366691"/>
    <w:rsid w:val="003715C8"/>
    <w:rsid w:val="00382397"/>
    <w:rsid w:val="0038670B"/>
    <w:rsid w:val="00390774"/>
    <w:rsid w:val="003A4D4D"/>
    <w:rsid w:val="003A534F"/>
    <w:rsid w:val="003A6821"/>
    <w:rsid w:val="003B2265"/>
    <w:rsid w:val="003B4173"/>
    <w:rsid w:val="003B439C"/>
    <w:rsid w:val="003B64A7"/>
    <w:rsid w:val="003B65D7"/>
    <w:rsid w:val="003B7DDD"/>
    <w:rsid w:val="003C1649"/>
    <w:rsid w:val="003C2BDA"/>
    <w:rsid w:val="003C4319"/>
    <w:rsid w:val="003D1C82"/>
    <w:rsid w:val="003D1F89"/>
    <w:rsid w:val="003D1FA4"/>
    <w:rsid w:val="003D4D01"/>
    <w:rsid w:val="003D5933"/>
    <w:rsid w:val="003F70E7"/>
    <w:rsid w:val="00402B47"/>
    <w:rsid w:val="00402CE9"/>
    <w:rsid w:val="00403CD0"/>
    <w:rsid w:val="00404775"/>
    <w:rsid w:val="0040676A"/>
    <w:rsid w:val="00414750"/>
    <w:rsid w:val="00415546"/>
    <w:rsid w:val="004156AD"/>
    <w:rsid w:val="00421874"/>
    <w:rsid w:val="004245E3"/>
    <w:rsid w:val="00426203"/>
    <w:rsid w:val="00433353"/>
    <w:rsid w:val="00433657"/>
    <w:rsid w:val="00435C45"/>
    <w:rsid w:val="00445B4A"/>
    <w:rsid w:val="004565AD"/>
    <w:rsid w:val="004570DD"/>
    <w:rsid w:val="00467546"/>
    <w:rsid w:val="00467B7D"/>
    <w:rsid w:val="004751F8"/>
    <w:rsid w:val="004853C2"/>
    <w:rsid w:val="00491CE4"/>
    <w:rsid w:val="00496FEE"/>
    <w:rsid w:val="004B13EA"/>
    <w:rsid w:val="004B5B49"/>
    <w:rsid w:val="004B61E1"/>
    <w:rsid w:val="004C4A4D"/>
    <w:rsid w:val="004C4B0C"/>
    <w:rsid w:val="004D161A"/>
    <w:rsid w:val="004D74CB"/>
    <w:rsid w:val="004E20B3"/>
    <w:rsid w:val="004E740D"/>
    <w:rsid w:val="004E7C24"/>
    <w:rsid w:val="004F78DE"/>
    <w:rsid w:val="00506FF4"/>
    <w:rsid w:val="00513206"/>
    <w:rsid w:val="005134FF"/>
    <w:rsid w:val="005142A0"/>
    <w:rsid w:val="005222B2"/>
    <w:rsid w:val="005253DE"/>
    <w:rsid w:val="005263A6"/>
    <w:rsid w:val="00531D05"/>
    <w:rsid w:val="00532105"/>
    <w:rsid w:val="00536FEB"/>
    <w:rsid w:val="005514B4"/>
    <w:rsid w:val="005535B6"/>
    <w:rsid w:val="005578F1"/>
    <w:rsid w:val="00560131"/>
    <w:rsid w:val="005605D4"/>
    <w:rsid w:val="005708E9"/>
    <w:rsid w:val="00581257"/>
    <w:rsid w:val="00583CF7"/>
    <w:rsid w:val="00592627"/>
    <w:rsid w:val="005930B5"/>
    <w:rsid w:val="00595782"/>
    <w:rsid w:val="005A2862"/>
    <w:rsid w:val="005A407B"/>
    <w:rsid w:val="005A5861"/>
    <w:rsid w:val="005B03C8"/>
    <w:rsid w:val="005B3AFA"/>
    <w:rsid w:val="005B4265"/>
    <w:rsid w:val="005C579D"/>
    <w:rsid w:val="005C756E"/>
    <w:rsid w:val="005D2180"/>
    <w:rsid w:val="005D6E24"/>
    <w:rsid w:val="005E6840"/>
    <w:rsid w:val="005E7C92"/>
    <w:rsid w:val="005F2CC7"/>
    <w:rsid w:val="005F60C2"/>
    <w:rsid w:val="00600689"/>
    <w:rsid w:val="00603A0D"/>
    <w:rsid w:val="00604B56"/>
    <w:rsid w:val="00605639"/>
    <w:rsid w:val="0061284D"/>
    <w:rsid w:val="00622C99"/>
    <w:rsid w:val="0063034B"/>
    <w:rsid w:val="00632E8C"/>
    <w:rsid w:val="00634337"/>
    <w:rsid w:val="006347A1"/>
    <w:rsid w:val="006352F8"/>
    <w:rsid w:val="00643D98"/>
    <w:rsid w:val="0065462C"/>
    <w:rsid w:val="00656BFC"/>
    <w:rsid w:val="0066112A"/>
    <w:rsid w:val="006723A3"/>
    <w:rsid w:val="006764DF"/>
    <w:rsid w:val="00690C8C"/>
    <w:rsid w:val="006A19FF"/>
    <w:rsid w:val="006A6F68"/>
    <w:rsid w:val="006A7B68"/>
    <w:rsid w:val="006B37DF"/>
    <w:rsid w:val="006B5177"/>
    <w:rsid w:val="006B6EA8"/>
    <w:rsid w:val="006C13CB"/>
    <w:rsid w:val="006C47DD"/>
    <w:rsid w:val="006C4AF8"/>
    <w:rsid w:val="006C5368"/>
    <w:rsid w:val="006C574B"/>
    <w:rsid w:val="006D3EEF"/>
    <w:rsid w:val="006E1580"/>
    <w:rsid w:val="006F29B5"/>
    <w:rsid w:val="006F6D8D"/>
    <w:rsid w:val="007013C2"/>
    <w:rsid w:val="007053A9"/>
    <w:rsid w:val="0072247E"/>
    <w:rsid w:val="007246AA"/>
    <w:rsid w:val="007254EA"/>
    <w:rsid w:val="007269DA"/>
    <w:rsid w:val="007279D9"/>
    <w:rsid w:val="007363AD"/>
    <w:rsid w:val="00751C7A"/>
    <w:rsid w:val="00751FFE"/>
    <w:rsid w:val="00760CB1"/>
    <w:rsid w:val="00761730"/>
    <w:rsid w:val="00765F75"/>
    <w:rsid w:val="00766978"/>
    <w:rsid w:val="00767DA4"/>
    <w:rsid w:val="00773715"/>
    <w:rsid w:val="00775321"/>
    <w:rsid w:val="00776EF7"/>
    <w:rsid w:val="00787AB1"/>
    <w:rsid w:val="00793AA4"/>
    <w:rsid w:val="0079453B"/>
    <w:rsid w:val="007A440C"/>
    <w:rsid w:val="007A6C76"/>
    <w:rsid w:val="007A7197"/>
    <w:rsid w:val="007B0CAD"/>
    <w:rsid w:val="007B484F"/>
    <w:rsid w:val="007C363D"/>
    <w:rsid w:val="007E08D5"/>
    <w:rsid w:val="007E2F15"/>
    <w:rsid w:val="007E3F8F"/>
    <w:rsid w:val="007E7F0A"/>
    <w:rsid w:val="007F21BC"/>
    <w:rsid w:val="007F32AA"/>
    <w:rsid w:val="007F3D59"/>
    <w:rsid w:val="007F4EE5"/>
    <w:rsid w:val="007F5FB7"/>
    <w:rsid w:val="0080067E"/>
    <w:rsid w:val="0080188E"/>
    <w:rsid w:val="0080635A"/>
    <w:rsid w:val="00817103"/>
    <w:rsid w:val="00823020"/>
    <w:rsid w:val="008279EA"/>
    <w:rsid w:val="00830330"/>
    <w:rsid w:val="0083194C"/>
    <w:rsid w:val="00834F20"/>
    <w:rsid w:val="008376DE"/>
    <w:rsid w:val="00842843"/>
    <w:rsid w:val="00846BC2"/>
    <w:rsid w:val="008537D7"/>
    <w:rsid w:val="008539BE"/>
    <w:rsid w:val="00853B75"/>
    <w:rsid w:val="00855614"/>
    <w:rsid w:val="00857228"/>
    <w:rsid w:val="008604FE"/>
    <w:rsid w:val="00861B0C"/>
    <w:rsid w:val="00865F51"/>
    <w:rsid w:val="00867D30"/>
    <w:rsid w:val="00876F25"/>
    <w:rsid w:val="008776D8"/>
    <w:rsid w:val="00890457"/>
    <w:rsid w:val="00891B87"/>
    <w:rsid w:val="00892D62"/>
    <w:rsid w:val="00895C30"/>
    <w:rsid w:val="00895FAE"/>
    <w:rsid w:val="008A22F8"/>
    <w:rsid w:val="008A5BAE"/>
    <w:rsid w:val="008A7310"/>
    <w:rsid w:val="008B1C66"/>
    <w:rsid w:val="008B3E41"/>
    <w:rsid w:val="008C0290"/>
    <w:rsid w:val="008C0501"/>
    <w:rsid w:val="008C2678"/>
    <w:rsid w:val="008C5B6A"/>
    <w:rsid w:val="008C757D"/>
    <w:rsid w:val="008C7896"/>
    <w:rsid w:val="008D0287"/>
    <w:rsid w:val="008D0F92"/>
    <w:rsid w:val="008D0FD9"/>
    <w:rsid w:val="008D227C"/>
    <w:rsid w:val="008D616E"/>
    <w:rsid w:val="008E0BCF"/>
    <w:rsid w:val="008F19D8"/>
    <w:rsid w:val="008F7530"/>
    <w:rsid w:val="0090132F"/>
    <w:rsid w:val="00901608"/>
    <w:rsid w:val="0090673E"/>
    <w:rsid w:val="00910780"/>
    <w:rsid w:val="00910EF9"/>
    <w:rsid w:val="00912E19"/>
    <w:rsid w:val="009164DF"/>
    <w:rsid w:val="00917A9B"/>
    <w:rsid w:val="009340D6"/>
    <w:rsid w:val="00944677"/>
    <w:rsid w:val="00946BC1"/>
    <w:rsid w:val="0095551C"/>
    <w:rsid w:val="009562BE"/>
    <w:rsid w:val="00970882"/>
    <w:rsid w:val="00971746"/>
    <w:rsid w:val="00972107"/>
    <w:rsid w:val="0097330E"/>
    <w:rsid w:val="00975FA8"/>
    <w:rsid w:val="009903E8"/>
    <w:rsid w:val="0099075B"/>
    <w:rsid w:val="00991323"/>
    <w:rsid w:val="00991B20"/>
    <w:rsid w:val="00995749"/>
    <w:rsid w:val="00996A05"/>
    <w:rsid w:val="009979C8"/>
    <w:rsid w:val="009A333A"/>
    <w:rsid w:val="009B48B3"/>
    <w:rsid w:val="009B4B59"/>
    <w:rsid w:val="009B787D"/>
    <w:rsid w:val="009C03A8"/>
    <w:rsid w:val="009C040D"/>
    <w:rsid w:val="009C4973"/>
    <w:rsid w:val="009C56B0"/>
    <w:rsid w:val="009C6E57"/>
    <w:rsid w:val="009D1E20"/>
    <w:rsid w:val="009D2DB3"/>
    <w:rsid w:val="009D5CEE"/>
    <w:rsid w:val="009E3A8B"/>
    <w:rsid w:val="009F396D"/>
    <w:rsid w:val="009F44C5"/>
    <w:rsid w:val="00A12D72"/>
    <w:rsid w:val="00A1683A"/>
    <w:rsid w:val="00A17C09"/>
    <w:rsid w:val="00A21428"/>
    <w:rsid w:val="00A226B4"/>
    <w:rsid w:val="00A27BF7"/>
    <w:rsid w:val="00A34BD2"/>
    <w:rsid w:val="00A43AAB"/>
    <w:rsid w:val="00A43F82"/>
    <w:rsid w:val="00A532B0"/>
    <w:rsid w:val="00A556DD"/>
    <w:rsid w:val="00A57FF5"/>
    <w:rsid w:val="00A631DE"/>
    <w:rsid w:val="00A63902"/>
    <w:rsid w:val="00A63EEF"/>
    <w:rsid w:val="00A656CC"/>
    <w:rsid w:val="00A76BA2"/>
    <w:rsid w:val="00A81BC5"/>
    <w:rsid w:val="00A8686A"/>
    <w:rsid w:val="00A8736B"/>
    <w:rsid w:val="00A90434"/>
    <w:rsid w:val="00A90A23"/>
    <w:rsid w:val="00A90D16"/>
    <w:rsid w:val="00A94202"/>
    <w:rsid w:val="00AA0450"/>
    <w:rsid w:val="00AA2034"/>
    <w:rsid w:val="00AA3795"/>
    <w:rsid w:val="00AC57BA"/>
    <w:rsid w:val="00AC7940"/>
    <w:rsid w:val="00AD1DA7"/>
    <w:rsid w:val="00AD48BB"/>
    <w:rsid w:val="00AD5748"/>
    <w:rsid w:val="00AE0424"/>
    <w:rsid w:val="00AE064F"/>
    <w:rsid w:val="00AE5924"/>
    <w:rsid w:val="00AE597C"/>
    <w:rsid w:val="00AF73FE"/>
    <w:rsid w:val="00AF7E9B"/>
    <w:rsid w:val="00B005F5"/>
    <w:rsid w:val="00B0101B"/>
    <w:rsid w:val="00B06C7D"/>
    <w:rsid w:val="00B119FB"/>
    <w:rsid w:val="00B17FDE"/>
    <w:rsid w:val="00B21F22"/>
    <w:rsid w:val="00B2476C"/>
    <w:rsid w:val="00B26C73"/>
    <w:rsid w:val="00B42C27"/>
    <w:rsid w:val="00B463F7"/>
    <w:rsid w:val="00B467F2"/>
    <w:rsid w:val="00B4776D"/>
    <w:rsid w:val="00B514AD"/>
    <w:rsid w:val="00B53BA8"/>
    <w:rsid w:val="00B6359F"/>
    <w:rsid w:val="00B70486"/>
    <w:rsid w:val="00B7664F"/>
    <w:rsid w:val="00B81A4A"/>
    <w:rsid w:val="00B820BF"/>
    <w:rsid w:val="00B8279A"/>
    <w:rsid w:val="00B904B6"/>
    <w:rsid w:val="00B90DC0"/>
    <w:rsid w:val="00B93D69"/>
    <w:rsid w:val="00B93E71"/>
    <w:rsid w:val="00B94CA0"/>
    <w:rsid w:val="00B95AB0"/>
    <w:rsid w:val="00BA0F0B"/>
    <w:rsid w:val="00BA67B9"/>
    <w:rsid w:val="00BB023B"/>
    <w:rsid w:val="00BB0E25"/>
    <w:rsid w:val="00BB0F10"/>
    <w:rsid w:val="00BB1FAD"/>
    <w:rsid w:val="00BB3178"/>
    <w:rsid w:val="00BB6136"/>
    <w:rsid w:val="00BB61B9"/>
    <w:rsid w:val="00BB650B"/>
    <w:rsid w:val="00BB6517"/>
    <w:rsid w:val="00BB6A70"/>
    <w:rsid w:val="00BB7429"/>
    <w:rsid w:val="00BC2023"/>
    <w:rsid w:val="00BD4B50"/>
    <w:rsid w:val="00BD5C43"/>
    <w:rsid w:val="00BD5FCF"/>
    <w:rsid w:val="00BD6A17"/>
    <w:rsid w:val="00BD7F94"/>
    <w:rsid w:val="00BE191B"/>
    <w:rsid w:val="00BE3322"/>
    <w:rsid w:val="00BE3DAC"/>
    <w:rsid w:val="00BE6D3F"/>
    <w:rsid w:val="00BF099B"/>
    <w:rsid w:val="00C02B02"/>
    <w:rsid w:val="00C14B44"/>
    <w:rsid w:val="00C16E8D"/>
    <w:rsid w:val="00C249DE"/>
    <w:rsid w:val="00C260F4"/>
    <w:rsid w:val="00C26E63"/>
    <w:rsid w:val="00C3078A"/>
    <w:rsid w:val="00C35E17"/>
    <w:rsid w:val="00C40879"/>
    <w:rsid w:val="00C40EED"/>
    <w:rsid w:val="00C42CA7"/>
    <w:rsid w:val="00C43309"/>
    <w:rsid w:val="00C6627D"/>
    <w:rsid w:val="00C74D01"/>
    <w:rsid w:val="00C75B09"/>
    <w:rsid w:val="00C763FE"/>
    <w:rsid w:val="00C80DEC"/>
    <w:rsid w:val="00C8280D"/>
    <w:rsid w:val="00C84FC4"/>
    <w:rsid w:val="00C86A9B"/>
    <w:rsid w:val="00C87578"/>
    <w:rsid w:val="00C87D09"/>
    <w:rsid w:val="00C9309C"/>
    <w:rsid w:val="00C93AC4"/>
    <w:rsid w:val="00C96126"/>
    <w:rsid w:val="00C96EAD"/>
    <w:rsid w:val="00CA158B"/>
    <w:rsid w:val="00CA1591"/>
    <w:rsid w:val="00CA2B0A"/>
    <w:rsid w:val="00CA797B"/>
    <w:rsid w:val="00CB561E"/>
    <w:rsid w:val="00CB6D31"/>
    <w:rsid w:val="00CD20F6"/>
    <w:rsid w:val="00CE04ED"/>
    <w:rsid w:val="00CE67F6"/>
    <w:rsid w:val="00CF162F"/>
    <w:rsid w:val="00CF1BB2"/>
    <w:rsid w:val="00CF2CFD"/>
    <w:rsid w:val="00CF36C8"/>
    <w:rsid w:val="00CF553D"/>
    <w:rsid w:val="00D1187C"/>
    <w:rsid w:val="00D131BF"/>
    <w:rsid w:val="00D13FB0"/>
    <w:rsid w:val="00D151A6"/>
    <w:rsid w:val="00D216C9"/>
    <w:rsid w:val="00D22614"/>
    <w:rsid w:val="00D23AF9"/>
    <w:rsid w:val="00D25FAA"/>
    <w:rsid w:val="00D33573"/>
    <w:rsid w:val="00D33B0D"/>
    <w:rsid w:val="00D34FE4"/>
    <w:rsid w:val="00D455E0"/>
    <w:rsid w:val="00D458ED"/>
    <w:rsid w:val="00D512E4"/>
    <w:rsid w:val="00D51836"/>
    <w:rsid w:val="00D53BF5"/>
    <w:rsid w:val="00D54C5A"/>
    <w:rsid w:val="00D6007D"/>
    <w:rsid w:val="00D6181E"/>
    <w:rsid w:val="00D64657"/>
    <w:rsid w:val="00D728BE"/>
    <w:rsid w:val="00D82F73"/>
    <w:rsid w:val="00D83688"/>
    <w:rsid w:val="00D95055"/>
    <w:rsid w:val="00D95E7F"/>
    <w:rsid w:val="00DB01D9"/>
    <w:rsid w:val="00DB1315"/>
    <w:rsid w:val="00DB2298"/>
    <w:rsid w:val="00DB6FE0"/>
    <w:rsid w:val="00DC0B06"/>
    <w:rsid w:val="00DC2289"/>
    <w:rsid w:val="00DC7D10"/>
    <w:rsid w:val="00DD279D"/>
    <w:rsid w:val="00DD5DCB"/>
    <w:rsid w:val="00DE19F0"/>
    <w:rsid w:val="00DE2E97"/>
    <w:rsid w:val="00DE4919"/>
    <w:rsid w:val="00DE6238"/>
    <w:rsid w:val="00DF1C84"/>
    <w:rsid w:val="00DF5A4A"/>
    <w:rsid w:val="00DF6632"/>
    <w:rsid w:val="00DF6E7F"/>
    <w:rsid w:val="00DF796D"/>
    <w:rsid w:val="00E00BC3"/>
    <w:rsid w:val="00E10B80"/>
    <w:rsid w:val="00E27279"/>
    <w:rsid w:val="00E30002"/>
    <w:rsid w:val="00E326D5"/>
    <w:rsid w:val="00E32BC3"/>
    <w:rsid w:val="00E3458E"/>
    <w:rsid w:val="00E4253A"/>
    <w:rsid w:val="00E42A7D"/>
    <w:rsid w:val="00E51AC8"/>
    <w:rsid w:val="00E552F8"/>
    <w:rsid w:val="00E563D9"/>
    <w:rsid w:val="00E630F4"/>
    <w:rsid w:val="00E632F6"/>
    <w:rsid w:val="00E638CE"/>
    <w:rsid w:val="00E70C90"/>
    <w:rsid w:val="00E72C1C"/>
    <w:rsid w:val="00E75AB9"/>
    <w:rsid w:val="00E75F01"/>
    <w:rsid w:val="00E82CF4"/>
    <w:rsid w:val="00E91017"/>
    <w:rsid w:val="00E93962"/>
    <w:rsid w:val="00E94193"/>
    <w:rsid w:val="00E9433D"/>
    <w:rsid w:val="00E94725"/>
    <w:rsid w:val="00E963E9"/>
    <w:rsid w:val="00E9795B"/>
    <w:rsid w:val="00EA44C8"/>
    <w:rsid w:val="00EA7424"/>
    <w:rsid w:val="00EB02C8"/>
    <w:rsid w:val="00EB210C"/>
    <w:rsid w:val="00EB4963"/>
    <w:rsid w:val="00EC267F"/>
    <w:rsid w:val="00EC67ED"/>
    <w:rsid w:val="00ED15B6"/>
    <w:rsid w:val="00ED29F3"/>
    <w:rsid w:val="00ED3A1F"/>
    <w:rsid w:val="00ED4774"/>
    <w:rsid w:val="00EE6268"/>
    <w:rsid w:val="00EF036A"/>
    <w:rsid w:val="00EF713C"/>
    <w:rsid w:val="00EF7A2A"/>
    <w:rsid w:val="00F00D61"/>
    <w:rsid w:val="00F02724"/>
    <w:rsid w:val="00F14463"/>
    <w:rsid w:val="00F154C3"/>
    <w:rsid w:val="00F15BBF"/>
    <w:rsid w:val="00F2544B"/>
    <w:rsid w:val="00F325FB"/>
    <w:rsid w:val="00F33011"/>
    <w:rsid w:val="00F33666"/>
    <w:rsid w:val="00F3547F"/>
    <w:rsid w:val="00F448A9"/>
    <w:rsid w:val="00F53D63"/>
    <w:rsid w:val="00F549E3"/>
    <w:rsid w:val="00F60C25"/>
    <w:rsid w:val="00F63AE7"/>
    <w:rsid w:val="00F6474B"/>
    <w:rsid w:val="00F70358"/>
    <w:rsid w:val="00F70C7D"/>
    <w:rsid w:val="00F7133D"/>
    <w:rsid w:val="00F730F8"/>
    <w:rsid w:val="00F7338C"/>
    <w:rsid w:val="00F77979"/>
    <w:rsid w:val="00F80EC6"/>
    <w:rsid w:val="00F81C25"/>
    <w:rsid w:val="00F83D0C"/>
    <w:rsid w:val="00F9512E"/>
    <w:rsid w:val="00F95EC2"/>
    <w:rsid w:val="00FA2098"/>
    <w:rsid w:val="00FB3CEB"/>
    <w:rsid w:val="00FB7BB6"/>
    <w:rsid w:val="00FC1CF6"/>
    <w:rsid w:val="00FC2794"/>
    <w:rsid w:val="00FC4611"/>
    <w:rsid w:val="00FC4E6B"/>
    <w:rsid w:val="00FD20CF"/>
    <w:rsid w:val="00FD28F3"/>
    <w:rsid w:val="00FE00CB"/>
    <w:rsid w:val="00FE362E"/>
    <w:rsid w:val="00FE4172"/>
    <w:rsid w:val="00FE4857"/>
    <w:rsid w:val="00FE51A5"/>
    <w:rsid w:val="00FF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AEF2A2A-7D48-49C7-8F57-B09C60543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bg-BG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3547F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80"/>
      <w:u w:val="single"/>
    </w:rPr>
  </w:style>
  <w:style w:type="character" w:customStyle="1" w:styleId="Footnote">
    <w:name w:val="Footnote_"/>
    <w:basedOn w:val="DefaultParagraphFont"/>
    <w:link w:val="Footnot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">
    <w:name w:val="Body text_"/>
    <w:basedOn w:val="DefaultParagraphFont"/>
    <w:link w:val="BodyText1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1">
    <w:name w:val="Body Text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Headerorfooter">
    <w:name w:val="Header or footer_"/>
    <w:basedOn w:val="DefaultParagraphFont"/>
    <w:link w:val="Headerorfooter0"/>
    <w:rPr>
      <w:rFonts w:ascii="Times New Roman" w:eastAsia="Times New Roman" w:hAnsi="Times New Roman" w:cs="Times New Roman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bg-BG"/>
    </w:rPr>
  </w:style>
  <w:style w:type="character" w:customStyle="1" w:styleId="Headerorfooter95ptNotBoldNotItalic">
    <w:name w:val="Header or footer + 9;5 pt;Not Bold;Not Italic"/>
    <w:basedOn w:val="Headerorfooter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2">
    <w:name w:val="Body Text2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bg-BG"/>
    </w:rPr>
  </w:style>
  <w:style w:type="character" w:customStyle="1" w:styleId="Bodytext20">
    <w:name w:val="Body text (2)_"/>
    <w:basedOn w:val="DefaultParagraphFont"/>
    <w:link w:val="Bodytext21"/>
    <w:rPr>
      <w:rFonts w:ascii="Times New Roman" w:eastAsia="Times New Roman" w:hAnsi="Times New Roman" w:cs="Times New Roman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Heading3">
    <w:name w:val="Heading #3_"/>
    <w:basedOn w:val="DefaultParagraphFont"/>
    <w:link w:val="Heading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Heading31">
    <w:name w:val="Heading #3"/>
    <w:basedOn w:val="Heading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bg-BG"/>
    </w:rPr>
  </w:style>
  <w:style w:type="character" w:customStyle="1" w:styleId="Heading4">
    <w:name w:val="Heading #4_"/>
    <w:basedOn w:val="DefaultParagraphFont"/>
    <w:link w:val="Heading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3">
    <w:name w:val="Body Text3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4">
    <w:name w:val="Body Text4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5">
    <w:name w:val="Body Text5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6">
    <w:name w:val="Body Text6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7">
    <w:name w:val="Body Text7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8">
    <w:name w:val="Body Text8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9">
    <w:name w:val="Body Text9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10">
    <w:name w:val="Body Text10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bg-BG"/>
    </w:rPr>
  </w:style>
  <w:style w:type="character" w:customStyle="1" w:styleId="BodytextExact">
    <w:name w:val="Body text Exact"/>
    <w:basedOn w:val="DefaultParagraphFon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18"/>
      <w:szCs w:val="18"/>
      <w:u w:val="none"/>
    </w:rPr>
  </w:style>
  <w:style w:type="character" w:customStyle="1" w:styleId="BodyText11">
    <w:name w:val="Body Text1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  <w:lang w:val="bg-BG"/>
    </w:rPr>
  </w:style>
  <w:style w:type="character" w:customStyle="1" w:styleId="BodyText12">
    <w:name w:val="Body Text12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13">
    <w:name w:val="Body Text13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Italic0">
    <w:name w:val="Body text + 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14">
    <w:name w:val="Body Text14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22">
    <w:name w:val="Body text (2)"/>
    <w:basedOn w:val="Bodytext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  <w:lang w:val="bg-BG"/>
    </w:rPr>
  </w:style>
  <w:style w:type="character" w:customStyle="1" w:styleId="Heading1">
    <w:name w:val="Heading #1_"/>
    <w:basedOn w:val="DefaultParagraphFont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11pt">
    <w:name w:val="Body text + 1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BodytextBookmanOldStyle109ptNotBold">
    <w:name w:val="Body text + Bookman Old Style;109 pt;Not Bold"/>
    <w:basedOn w:val="Bodytext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218"/>
      <w:szCs w:val="218"/>
      <w:u w:val="none"/>
    </w:rPr>
  </w:style>
  <w:style w:type="character" w:customStyle="1" w:styleId="BodytextBookmanOldStyle565ptNotBold">
    <w:name w:val="Body text + Bookman Old Style;56;5 pt;Not Bold"/>
    <w:basedOn w:val="Bodytext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13"/>
      <w:szCs w:val="113"/>
      <w:u w:val="none"/>
    </w:rPr>
  </w:style>
  <w:style w:type="character" w:customStyle="1" w:styleId="Bodytext47ptNotBold">
    <w:name w:val="Body text + 47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4"/>
      <w:szCs w:val="94"/>
      <w:u w:val="none"/>
    </w:rPr>
  </w:style>
  <w:style w:type="character" w:customStyle="1" w:styleId="Bodytext30">
    <w:name w:val="Body text (3)_"/>
    <w:basedOn w:val="DefaultParagraphFont"/>
    <w:link w:val="Bodytext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2">
    <w:name w:val="Heading #2_"/>
    <w:basedOn w:val="DefaultParagraphFont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Heading211pt">
    <w:name w:val="Heading #2 + 11 pt"/>
    <w:basedOn w:val="Heading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Bodytext11pt0">
    <w:name w:val="Body text + 1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bg-BG"/>
    </w:rPr>
  </w:style>
  <w:style w:type="character" w:customStyle="1" w:styleId="Bodytext395pt">
    <w:name w:val="Body text (3) + 9;5 pt"/>
    <w:basedOn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bg-BG"/>
    </w:rPr>
  </w:style>
  <w:style w:type="character" w:customStyle="1" w:styleId="BodytextSpacing1pt">
    <w:name w:val="Body text + Spacing 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9"/>
      <w:szCs w:val="19"/>
      <w:u w:val="none"/>
      <w:lang w:val="bg-BG"/>
    </w:rPr>
  </w:style>
  <w:style w:type="paragraph" w:customStyle="1" w:styleId="Footnote0">
    <w:name w:val="Footnote"/>
    <w:basedOn w:val="Normal"/>
    <w:link w:val="Footnote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15">
    <w:name w:val="Body Text15"/>
    <w:basedOn w:val="Normal"/>
    <w:link w:val="Bodytext"/>
    <w:pPr>
      <w:shd w:val="clear" w:color="auto" w:fill="FFFFFF"/>
      <w:spacing w:before="240" w:after="60" w:line="0" w:lineRule="atLeast"/>
      <w:ind w:hanging="640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Headerorfooter0">
    <w:name w:val="Header or footer"/>
    <w:basedOn w:val="Normal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paragraph" w:customStyle="1" w:styleId="Bodytext21">
    <w:name w:val="Body text (2)"/>
    <w:basedOn w:val="Normal"/>
    <w:link w:val="Bodytext20"/>
    <w:pPr>
      <w:shd w:val="clear" w:color="auto" w:fill="FFFFFF"/>
      <w:spacing w:before="60" w:after="18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19"/>
      <w:szCs w:val="19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before="540" w:line="350" w:lineRule="exact"/>
      <w:jc w:val="both"/>
      <w:outlineLvl w:val="2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Heading40">
    <w:name w:val="Heading #4"/>
    <w:basedOn w:val="Normal"/>
    <w:link w:val="Heading4"/>
    <w:pPr>
      <w:shd w:val="clear" w:color="auto" w:fill="FFFFFF"/>
      <w:spacing w:before="180" w:line="226" w:lineRule="exact"/>
      <w:jc w:val="both"/>
      <w:outlineLvl w:val="3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before="480" w:line="547" w:lineRule="exac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31">
    <w:name w:val="Body text (3)"/>
    <w:basedOn w:val="Normal"/>
    <w:link w:val="Bodytext30"/>
    <w:pPr>
      <w:shd w:val="clear" w:color="auto" w:fill="FFFFFF"/>
      <w:spacing w:before="840" w:after="840" w:line="0" w:lineRule="atLeast"/>
      <w:ind w:hanging="640"/>
      <w:jc w:val="righ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before="600" w:after="360" w:line="552" w:lineRule="exact"/>
      <w:outlineLvl w:val="1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Header">
    <w:name w:val="header"/>
    <w:basedOn w:val="Normal"/>
    <w:link w:val="HeaderChar"/>
    <w:uiPriority w:val="99"/>
    <w:unhideWhenUsed/>
    <w:rsid w:val="00F154C3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54C3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F154C3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54C3"/>
    <w:rPr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2E12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12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1244"/>
    <w:rPr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12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1244"/>
    <w:rPr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12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244"/>
    <w:rPr>
      <w:rFonts w:ascii="Tahoma" w:hAnsi="Tahoma" w:cs="Tahoma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FD20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6112A"/>
    <w:pPr>
      <w:ind w:left="720"/>
      <w:contextualSpacing/>
    </w:pPr>
  </w:style>
  <w:style w:type="character" w:customStyle="1" w:styleId="legaldocreference">
    <w:name w:val="legaldocreference"/>
    <w:basedOn w:val="DefaultParagraphFont"/>
    <w:rsid w:val="00991B20"/>
  </w:style>
  <w:style w:type="character" w:styleId="PlaceholderText">
    <w:name w:val="Placeholder Text"/>
    <w:basedOn w:val="DefaultParagraphFont"/>
    <w:uiPriority w:val="99"/>
    <w:semiHidden/>
    <w:rsid w:val="00B53BA8"/>
    <w:rPr>
      <w:color w:val="808080"/>
    </w:rPr>
  </w:style>
  <w:style w:type="paragraph" w:styleId="TOC1">
    <w:name w:val="toc 1"/>
    <w:basedOn w:val="Normal"/>
    <w:next w:val="Normal"/>
    <w:autoRedefine/>
    <w:uiPriority w:val="39"/>
    <w:unhideWhenUsed/>
    <w:rsid w:val="004853C2"/>
    <w:pPr>
      <w:spacing w:after="10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4853C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853C2"/>
    <w:rPr>
      <w:color w:val="000000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853C2"/>
    <w:rPr>
      <w:vertAlign w:val="superscript"/>
    </w:rPr>
  </w:style>
  <w:style w:type="paragraph" w:styleId="Revision">
    <w:name w:val="Revision"/>
    <w:hidden/>
    <w:uiPriority w:val="99"/>
    <w:semiHidden/>
    <w:rsid w:val="004853C2"/>
    <w:pPr>
      <w:widowControl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183C417A35B4A429DBDC7951CEA17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C887BE-1A8A-4C4B-A936-AAFF7D04F78B}"/>
      </w:docPartPr>
      <w:docPartBody>
        <w:p w:rsidR="0074720D" w:rsidRDefault="0074720D" w:rsidP="0074720D">
          <w:pPr>
            <w:pStyle w:val="C183C417A35B4A429DBDC7951CEA17F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2986BDB9AEDA427194590858999453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8102B-B3A7-455D-BFFC-4E2434B6EB8F}"/>
      </w:docPartPr>
      <w:docPartBody>
        <w:p w:rsidR="0074720D" w:rsidRDefault="0074720D" w:rsidP="0074720D">
          <w:pPr>
            <w:pStyle w:val="2986BDB9AEDA427194590858999453A5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A509FF510CDF4720B2BED9C349F89D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D13390-33BA-4B37-AA9D-776717078DD8}"/>
      </w:docPartPr>
      <w:docPartBody>
        <w:p w:rsidR="0074720D" w:rsidRDefault="0074720D" w:rsidP="0074720D">
          <w:pPr>
            <w:pStyle w:val="A509FF510CDF4720B2BED9C349F89D2E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49669C70F0A24399A38BEED74AE604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37FFA2-7D52-4D68-83B0-F26724F1F2F5}"/>
      </w:docPartPr>
      <w:docPartBody>
        <w:p w:rsidR="0074720D" w:rsidRDefault="0074720D" w:rsidP="0074720D">
          <w:pPr>
            <w:pStyle w:val="49669C70F0A24399A38BEED74AE604F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EDFBD9765674DC0A9ABA1C4C29D30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AE14E3-D0F6-49EE-B720-26455FE63148}"/>
      </w:docPartPr>
      <w:docPartBody>
        <w:p w:rsidR="0074720D" w:rsidRDefault="0074720D" w:rsidP="0074720D">
          <w:pPr>
            <w:pStyle w:val="9EDFBD9765674DC0A9ABA1C4C29D302D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BBE2A84F8FE46F88138D8496C3F7C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0A88EE-C12F-4DBA-B7FC-49A39382F1B3}"/>
      </w:docPartPr>
      <w:docPartBody>
        <w:p w:rsidR="0074720D" w:rsidRDefault="0074720D" w:rsidP="0074720D">
          <w:pPr>
            <w:pStyle w:val="6BBE2A84F8FE46F88138D8496C3F7C0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130560ABD53E4159AC82BE65CBF5ED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12ED42-5D4A-4F9A-93E6-E9473CD63247}"/>
      </w:docPartPr>
      <w:docPartBody>
        <w:p w:rsidR="0074720D" w:rsidRDefault="0074720D" w:rsidP="0074720D">
          <w:pPr>
            <w:pStyle w:val="130560ABD53E4159AC82BE65CBF5ED0A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A6FA8879CBF94DAD9136D64E2D915C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7D6BEE-262F-4804-8C7B-2DD5EA4E3218}"/>
      </w:docPartPr>
      <w:docPartBody>
        <w:p w:rsidR="0074720D" w:rsidRDefault="0074720D" w:rsidP="0074720D">
          <w:pPr>
            <w:pStyle w:val="A6FA8879CBF94DAD9136D64E2D915C6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2E0AC94381E946F6AD34C6AA303CE6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8F1FA5-3CA2-4C17-8BDB-54B2A29180E4}"/>
      </w:docPartPr>
      <w:docPartBody>
        <w:p w:rsidR="0074720D" w:rsidRDefault="0074720D" w:rsidP="0074720D">
          <w:pPr>
            <w:pStyle w:val="2E0AC94381E946F6AD34C6AA303CE6B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1C1E04A193D843FD9057846FDFE50A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DF61D3-28DB-47EA-8127-2B9562F1A246}"/>
      </w:docPartPr>
      <w:docPartBody>
        <w:p w:rsidR="0074720D" w:rsidRDefault="0074720D" w:rsidP="0074720D">
          <w:pPr>
            <w:pStyle w:val="1C1E04A193D843FD9057846FDFE50AD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13253DE082C4AF6BDB866730F99E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D34005-7FB0-45BD-814F-97D0EA05D95C}"/>
      </w:docPartPr>
      <w:docPartBody>
        <w:p w:rsidR="0074720D" w:rsidRDefault="0074720D" w:rsidP="0074720D">
          <w:pPr>
            <w:pStyle w:val="013253DE082C4AF6BDB866730F99EFD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CA96973484E64E5995C160038B7069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BCE281-0B34-41D9-8392-7795AF8EC2E3}"/>
      </w:docPartPr>
      <w:docPartBody>
        <w:p w:rsidR="0074720D" w:rsidRDefault="0074720D" w:rsidP="0074720D">
          <w:pPr>
            <w:pStyle w:val="CA96973484E64E5995C160038B7069A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3EF68E34CF947128F95C39AF926C0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30867F-E847-4A5D-AE5C-ADEF478748CC}"/>
      </w:docPartPr>
      <w:docPartBody>
        <w:p w:rsidR="0074720D" w:rsidRDefault="0074720D" w:rsidP="0074720D">
          <w:pPr>
            <w:pStyle w:val="03EF68E34CF947128F95C39AF926C07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C4CC93F6F84D44A0A1A06047732A7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365739-66A7-48E2-8EC8-005778C444D9}"/>
      </w:docPartPr>
      <w:docPartBody>
        <w:p w:rsidR="0074720D" w:rsidRDefault="0074720D" w:rsidP="0074720D">
          <w:pPr>
            <w:pStyle w:val="C4CC93F6F84D44A0A1A06047732A767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0E2B2A3955B406D9B639998A01039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31AE20-2986-4158-820C-84BF2A565147}"/>
      </w:docPartPr>
      <w:docPartBody>
        <w:p w:rsidR="0074720D" w:rsidRDefault="0074720D" w:rsidP="0074720D">
          <w:pPr>
            <w:pStyle w:val="60E2B2A3955B406D9B639998A0103914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032160B9F09475AB53E60042858FB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0C314-F68D-4F75-A61C-42A6D37E5387}"/>
      </w:docPartPr>
      <w:docPartBody>
        <w:p w:rsidR="0074720D" w:rsidRDefault="0074720D" w:rsidP="0074720D">
          <w:pPr>
            <w:pStyle w:val="6032160B9F09475AB53E60042858FBC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0EEB98A7ACC4A3EA0B741C440B428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83FDC3-1EEF-4638-9B0C-EEDA01835981}"/>
      </w:docPartPr>
      <w:docPartBody>
        <w:p w:rsidR="0074720D" w:rsidRDefault="0074720D" w:rsidP="0074720D">
          <w:pPr>
            <w:pStyle w:val="60EEB98A7ACC4A3EA0B741C440B4281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BE0F3F1FBF14ABEA94171C31D5342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B1CC3-D407-4C87-ADFB-3FB411EDF820}"/>
      </w:docPartPr>
      <w:docPartBody>
        <w:p w:rsidR="0074720D" w:rsidRDefault="0074720D" w:rsidP="0074720D">
          <w:pPr>
            <w:pStyle w:val="BBE0F3F1FBF14ABEA94171C31D53427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DF9F6BCD1CA4E8BB88BEB37A76C1D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787859-4809-47E2-AA9C-EF82B8868574}"/>
      </w:docPartPr>
      <w:docPartBody>
        <w:p w:rsidR="0074720D" w:rsidRDefault="0074720D" w:rsidP="0074720D">
          <w:pPr>
            <w:pStyle w:val="8DF9F6BCD1CA4E8BB88BEB37A76C1D3D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C350D9A4CFF4CFFA4F29CDC0B977E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744785-CD3A-4C6E-A37E-71655BE0129E}"/>
      </w:docPartPr>
      <w:docPartBody>
        <w:p w:rsidR="0074720D" w:rsidRDefault="0074720D" w:rsidP="0074720D">
          <w:pPr>
            <w:pStyle w:val="0C350D9A4CFF4CFFA4F29CDC0B977E4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F3699300338A49E49167CCF7A9DEAA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5E22B9-8D73-426A-873D-0F485958D86E}"/>
      </w:docPartPr>
      <w:docPartBody>
        <w:p w:rsidR="0074720D" w:rsidRDefault="0074720D" w:rsidP="0074720D">
          <w:pPr>
            <w:pStyle w:val="F3699300338A49E49167CCF7A9DEAA4C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FC859BFEFA914EC297BB025B6E6FD0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197E3A-6364-4B51-9494-F6A9983DFCAB}"/>
      </w:docPartPr>
      <w:docPartBody>
        <w:p w:rsidR="0074720D" w:rsidRDefault="0074720D" w:rsidP="0074720D">
          <w:pPr>
            <w:pStyle w:val="FC859BFEFA914EC297BB025B6E6FD07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337F40F2E76B4175BB189AD67F440B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B3CA69-FC39-4CEA-B998-70F39B45B9C5}"/>
      </w:docPartPr>
      <w:docPartBody>
        <w:p w:rsidR="0074720D" w:rsidRDefault="0074720D" w:rsidP="0074720D">
          <w:pPr>
            <w:pStyle w:val="337F40F2E76B4175BB189AD67F440B71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8F9888350B14D23ABAE647C937C9F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F00DE-7AC2-4B06-BF79-29882EA53BCC}"/>
      </w:docPartPr>
      <w:docPartBody>
        <w:p w:rsidR="0074720D" w:rsidRDefault="0074720D" w:rsidP="0074720D">
          <w:pPr>
            <w:pStyle w:val="68F9888350B14D23ABAE647C937C9FA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CB10A35070B4256BF59D84E77961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C00561-61EE-4770-8181-AFDBB4830299}"/>
      </w:docPartPr>
      <w:docPartBody>
        <w:p w:rsidR="0074720D" w:rsidRDefault="0074720D" w:rsidP="0074720D">
          <w:pPr>
            <w:pStyle w:val="0CB10A35070B4256BF59D84E77961818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DAB0348521214EA9A6159A5F6AA618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A3855D-5065-4DD5-9F45-54C23E9E165F}"/>
      </w:docPartPr>
      <w:docPartBody>
        <w:p w:rsidR="0074720D" w:rsidRDefault="0074720D" w:rsidP="0074720D">
          <w:pPr>
            <w:pStyle w:val="DAB0348521214EA9A6159A5F6AA6188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534D64DA4EA4EDD891D8891A9C45E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59D19A-7F66-40E6-832E-3BD74019B5E1}"/>
      </w:docPartPr>
      <w:docPartBody>
        <w:p w:rsidR="0074720D" w:rsidRDefault="0074720D" w:rsidP="0074720D">
          <w:pPr>
            <w:pStyle w:val="6534D64DA4EA4EDD891D8891A9C45E8C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7B97A46D231E4E7CBC82E8F8AFC726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A02CED-2C3A-4392-AC18-D0F17E705A1B}"/>
      </w:docPartPr>
      <w:docPartBody>
        <w:p w:rsidR="0074720D" w:rsidRDefault="0074720D" w:rsidP="0074720D">
          <w:pPr>
            <w:pStyle w:val="7B97A46D231E4E7CBC82E8F8AFC72664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F6EDD31BFAAF441091C4BB86E0F122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479566-418C-45C2-B046-45C1BA1404B4}"/>
      </w:docPartPr>
      <w:docPartBody>
        <w:p w:rsidR="0074720D" w:rsidRDefault="0074720D" w:rsidP="0074720D">
          <w:pPr>
            <w:pStyle w:val="F6EDD31BFAAF441091C4BB86E0F1220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9180D79D8B24E37A9215D5BEC7D01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04BFF3-8EC6-4ADD-86F0-01E4B0483F64}"/>
      </w:docPartPr>
      <w:docPartBody>
        <w:p w:rsidR="0074720D" w:rsidRDefault="0074720D" w:rsidP="0074720D">
          <w:pPr>
            <w:pStyle w:val="B9180D79D8B24E37A9215D5BEC7D0198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47C4C77A9E10454487BAC2B41FF22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3D9BCF-3C34-41D9-A9AD-846ECFF0E7FA}"/>
      </w:docPartPr>
      <w:docPartBody>
        <w:p w:rsidR="0074720D" w:rsidRDefault="0074720D" w:rsidP="0074720D">
          <w:pPr>
            <w:pStyle w:val="47C4C77A9E10454487BAC2B41FF22703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D20CE6CDB4D49EDA5598BE194B5B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06F2BE-2D84-4DA6-BE85-2F7557F1ECB4}"/>
      </w:docPartPr>
      <w:docPartBody>
        <w:p w:rsidR="0074720D" w:rsidRDefault="0074720D" w:rsidP="0074720D">
          <w:pPr>
            <w:pStyle w:val="9D20CE6CDB4D49EDA5598BE194B5B185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D6D2F4BC6404CD0BE60C2CB12B4C6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D0CD4C-7E7B-467A-83A7-54749E97319B}"/>
      </w:docPartPr>
      <w:docPartBody>
        <w:p w:rsidR="0074720D" w:rsidRDefault="0074720D" w:rsidP="0074720D">
          <w:pPr>
            <w:pStyle w:val="9D6D2F4BC6404CD0BE60C2CB12B4C6A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F1DB7A680D7442C3A1A98965F86D0F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6AE0AC-DF8B-4CCD-9547-F5B85EF4742D}"/>
      </w:docPartPr>
      <w:docPartBody>
        <w:p w:rsidR="0074720D" w:rsidRDefault="0074720D" w:rsidP="0074720D">
          <w:pPr>
            <w:pStyle w:val="F1DB7A680D7442C3A1A98965F86D0FFC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8708F2903784C96B7B74BC0143180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13E12D-3522-47B6-805F-408E3683A433}"/>
      </w:docPartPr>
      <w:docPartBody>
        <w:p w:rsidR="0074720D" w:rsidRDefault="0074720D" w:rsidP="0074720D">
          <w:pPr>
            <w:pStyle w:val="E8708F2903784C96B7B74BC0143180B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B7DB5F9934C4B008283E04A5FF5F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F6EC61-AB90-478E-BE68-1EC61E1E9A5E}"/>
      </w:docPartPr>
      <w:docPartBody>
        <w:p w:rsidR="0074720D" w:rsidRDefault="0074720D" w:rsidP="0074720D">
          <w:pPr>
            <w:pStyle w:val="0B7DB5F9934C4B008283E04A5FF5FE2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7434874681BE4866B4690C68AC89FA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27E75D-3B63-4DDA-B649-F47B70C85357}"/>
      </w:docPartPr>
      <w:docPartBody>
        <w:p w:rsidR="0074720D" w:rsidRDefault="0074720D" w:rsidP="0074720D">
          <w:pPr>
            <w:pStyle w:val="7434874681BE4866B4690C68AC89FA5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185F5A29D50940E8995A8D46E682F2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E66975-EB01-48EB-987A-E4CEB0FD6B19}"/>
      </w:docPartPr>
      <w:docPartBody>
        <w:p w:rsidR="0074720D" w:rsidRDefault="0074720D" w:rsidP="0074720D">
          <w:pPr>
            <w:pStyle w:val="185F5A29D50940E8995A8D46E682F2B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3B2EB1CEB695464CB8FD5F126DA879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F2B70-FFD8-42FC-8B4B-8ED057FF378D}"/>
      </w:docPartPr>
      <w:docPartBody>
        <w:p w:rsidR="0074720D" w:rsidRDefault="0074720D" w:rsidP="0074720D">
          <w:pPr>
            <w:pStyle w:val="3B2EB1CEB695464CB8FD5F126DA87970"/>
          </w:pPr>
          <w:r w:rsidRPr="00DF5997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C90"/>
    <w:rsid w:val="00037B50"/>
    <w:rsid w:val="00171C1A"/>
    <w:rsid w:val="0018313D"/>
    <w:rsid w:val="00213CA3"/>
    <w:rsid w:val="00264E84"/>
    <w:rsid w:val="00315BED"/>
    <w:rsid w:val="003664FC"/>
    <w:rsid w:val="003B217B"/>
    <w:rsid w:val="005B5EA7"/>
    <w:rsid w:val="006100F8"/>
    <w:rsid w:val="0064624C"/>
    <w:rsid w:val="00651292"/>
    <w:rsid w:val="006E3301"/>
    <w:rsid w:val="006F2F5E"/>
    <w:rsid w:val="007418F7"/>
    <w:rsid w:val="0074720D"/>
    <w:rsid w:val="007D5322"/>
    <w:rsid w:val="008E3B2D"/>
    <w:rsid w:val="009621C4"/>
    <w:rsid w:val="009A0186"/>
    <w:rsid w:val="00A23A1A"/>
    <w:rsid w:val="00AF0F12"/>
    <w:rsid w:val="00B04F2F"/>
    <w:rsid w:val="00BF4120"/>
    <w:rsid w:val="00C15430"/>
    <w:rsid w:val="00CC1C90"/>
    <w:rsid w:val="00CF1EC2"/>
    <w:rsid w:val="00D15BD7"/>
    <w:rsid w:val="00DB7767"/>
    <w:rsid w:val="00E4705B"/>
    <w:rsid w:val="00E52E19"/>
    <w:rsid w:val="00E53953"/>
    <w:rsid w:val="00F53FDC"/>
    <w:rsid w:val="00FB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4720D"/>
    <w:rPr>
      <w:color w:val="808080"/>
    </w:rPr>
  </w:style>
  <w:style w:type="paragraph" w:customStyle="1" w:styleId="1333F6E6866D4F97A91C98283633D5EC">
    <w:name w:val="1333F6E6866D4F97A91C98283633D5EC"/>
    <w:rsid w:val="00CC1C90"/>
  </w:style>
  <w:style w:type="paragraph" w:customStyle="1" w:styleId="A7DA8181907C4577898205D449321D17">
    <w:name w:val="A7DA8181907C4577898205D449321D17"/>
    <w:rsid w:val="00CC1C90"/>
  </w:style>
  <w:style w:type="paragraph" w:customStyle="1" w:styleId="6ADB175EC57F48C78F6D624E786A1C5A">
    <w:name w:val="6ADB175EC57F48C78F6D624E786A1C5A"/>
    <w:rsid w:val="00CC1C90"/>
  </w:style>
  <w:style w:type="paragraph" w:customStyle="1" w:styleId="EFE39B33155746FE816F70C0B3E92A1D">
    <w:name w:val="EFE39B33155746FE816F70C0B3E92A1D"/>
    <w:rsid w:val="00CC1C90"/>
  </w:style>
  <w:style w:type="paragraph" w:customStyle="1" w:styleId="996FB845B3564CE3ACA20F7758DA533C">
    <w:name w:val="996FB845B3564CE3ACA20F7758DA533C"/>
    <w:rsid w:val="00CC1C90"/>
  </w:style>
  <w:style w:type="paragraph" w:customStyle="1" w:styleId="906CEC0BCAB047AD98C690D17BAB1005">
    <w:name w:val="906CEC0BCAB047AD98C690D17BAB1005"/>
    <w:rsid w:val="00CC1C90"/>
  </w:style>
  <w:style w:type="paragraph" w:customStyle="1" w:styleId="DD358743A13A42BA8FF6DF591159051B">
    <w:name w:val="DD358743A13A42BA8FF6DF591159051B"/>
    <w:rsid w:val="00CC1C90"/>
  </w:style>
  <w:style w:type="paragraph" w:customStyle="1" w:styleId="78564777C6F7437289C5E23F1CCAED72">
    <w:name w:val="78564777C6F7437289C5E23F1CCAED72"/>
    <w:rsid w:val="00CC1C90"/>
  </w:style>
  <w:style w:type="paragraph" w:customStyle="1" w:styleId="404342A9E4CC4B12946FA138B1588360">
    <w:name w:val="404342A9E4CC4B12946FA138B1588360"/>
    <w:rsid w:val="00CC1C90"/>
  </w:style>
  <w:style w:type="paragraph" w:customStyle="1" w:styleId="F7DB3780BE914C9B987E94B222F56E26">
    <w:name w:val="F7DB3780BE914C9B987E94B222F56E26"/>
    <w:rsid w:val="00CC1C90"/>
  </w:style>
  <w:style w:type="paragraph" w:customStyle="1" w:styleId="AD5CA1BE979B46C9A11FA725238517E4">
    <w:name w:val="AD5CA1BE979B46C9A11FA725238517E4"/>
    <w:rsid w:val="00CC1C90"/>
  </w:style>
  <w:style w:type="paragraph" w:customStyle="1" w:styleId="0622608B27944087BF5B6FC5EA21DAEF">
    <w:name w:val="0622608B27944087BF5B6FC5EA21DAEF"/>
    <w:rsid w:val="00CC1C90"/>
  </w:style>
  <w:style w:type="paragraph" w:customStyle="1" w:styleId="291DB81780404AACAEADA9D90873C974">
    <w:name w:val="291DB81780404AACAEADA9D90873C974"/>
    <w:rsid w:val="00CC1C90"/>
  </w:style>
  <w:style w:type="paragraph" w:customStyle="1" w:styleId="299776DE2D3048B7896E3E4F9AAC411A">
    <w:name w:val="299776DE2D3048B7896E3E4F9AAC411A"/>
    <w:rsid w:val="00CC1C90"/>
  </w:style>
  <w:style w:type="paragraph" w:customStyle="1" w:styleId="71CD7623EA1D40389826945BC9E78989">
    <w:name w:val="71CD7623EA1D40389826945BC9E78989"/>
    <w:rsid w:val="00CC1C90"/>
  </w:style>
  <w:style w:type="paragraph" w:customStyle="1" w:styleId="28CD78A041CC417AA4DD27370C225355">
    <w:name w:val="28CD78A041CC417AA4DD27370C225355"/>
    <w:rsid w:val="00CC1C90"/>
  </w:style>
  <w:style w:type="paragraph" w:customStyle="1" w:styleId="2D2D1D40574E4ACBA08E14AD7393EEF1">
    <w:name w:val="2D2D1D40574E4ACBA08E14AD7393EEF1"/>
    <w:rsid w:val="00CC1C90"/>
  </w:style>
  <w:style w:type="paragraph" w:customStyle="1" w:styleId="DDF10A2EFEF04B21B26231238E071562">
    <w:name w:val="DDF10A2EFEF04B21B26231238E071562"/>
    <w:rsid w:val="00CC1C90"/>
  </w:style>
  <w:style w:type="paragraph" w:customStyle="1" w:styleId="0597A22F82E9411B9B2020037FC2F483">
    <w:name w:val="0597A22F82E9411B9B2020037FC2F483"/>
    <w:rsid w:val="00CC1C90"/>
  </w:style>
  <w:style w:type="paragraph" w:customStyle="1" w:styleId="0BD6EC50262A48E489DF3E090A00AC73">
    <w:name w:val="0BD6EC50262A48E489DF3E090A00AC73"/>
    <w:rsid w:val="00CC1C90"/>
  </w:style>
  <w:style w:type="paragraph" w:customStyle="1" w:styleId="5620C8671A114BD391C8C5298DF125E7">
    <w:name w:val="5620C8671A114BD391C8C5298DF125E7"/>
    <w:rsid w:val="00CC1C90"/>
  </w:style>
  <w:style w:type="paragraph" w:customStyle="1" w:styleId="65D1EF8CEB994A53A74707D13DE97CFF">
    <w:name w:val="65D1EF8CEB994A53A74707D13DE97CFF"/>
    <w:rsid w:val="00CC1C90"/>
  </w:style>
  <w:style w:type="paragraph" w:customStyle="1" w:styleId="2A51B5463F344E2ABF699D30A6DA4F6E">
    <w:name w:val="2A51B5463F344E2ABF699D30A6DA4F6E"/>
    <w:rsid w:val="00CC1C90"/>
  </w:style>
  <w:style w:type="paragraph" w:customStyle="1" w:styleId="7E937D0B7B324B83BECAB088A7D27B1C">
    <w:name w:val="7E937D0B7B324B83BECAB088A7D27B1C"/>
    <w:rsid w:val="00CC1C90"/>
  </w:style>
  <w:style w:type="paragraph" w:customStyle="1" w:styleId="41CA7A597C2640B897AB420CF9A6B713">
    <w:name w:val="41CA7A597C2640B897AB420CF9A6B713"/>
    <w:rsid w:val="00CC1C90"/>
  </w:style>
  <w:style w:type="paragraph" w:customStyle="1" w:styleId="123C70B721D944D88253A5BAE5D5D611">
    <w:name w:val="123C70B721D944D88253A5BAE5D5D611"/>
    <w:rsid w:val="00CC1C90"/>
  </w:style>
  <w:style w:type="paragraph" w:customStyle="1" w:styleId="D260BF76526D430CA34F88D5295C05D1">
    <w:name w:val="D260BF76526D430CA34F88D5295C05D1"/>
    <w:rsid w:val="00CC1C90"/>
  </w:style>
  <w:style w:type="paragraph" w:customStyle="1" w:styleId="6CB3EE6771C946F0A2B58108E3D2A176">
    <w:name w:val="6CB3EE6771C946F0A2B58108E3D2A176"/>
    <w:rsid w:val="00CC1C90"/>
  </w:style>
  <w:style w:type="paragraph" w:customStyle="1" w:styleId="E9E3ABACFE0246BB95C3A36F08A5AC3C">
    <w:name w:val="E9E3ABACFE0246BB95C3A36F08A5AC3C"/>
    <w:rsid w:val="00CC1C90"/>
  </w:style>
  <w:style w:type="paragraph" w:customStyle="1" w:styleId="F5F50A2E5E0E4521B4BF5BFF9646031F">
    <w:name w:val="F5F50A2E5E0E4521B4BF5BFF9646031F"/>
    <w:rsid w:val="00CC1C90"/>
  </w:style>
  <w:style w:type="paragraph" w:customStyle="1" w:styleId="A7E8BB33496B4C7D974608FA3550E3E7">
    <w:name w:val="A7E8BB33496B4C7D974608FA3550E3E7"/>
    <w:rsid w:val="00CC1C90"/>
  </w:style>
  <w:style w:type="paragraph" w:customStyle="1" w:styleId="4A298332724C454484512195245356D9">
    <w:name w:val="4A298332724C454484512195245356D9"/>
    <w:rsid w:val="00CC1C90"/>
  </w:style>
  <w:style w:type="paragraph" w:customStyle="1" w:styleId="FFD7396018CE4C9A9B0182578216E999">
    <w:name w:val="FFD7396018CE4C9A9B0182578216E999"/>
    <w:rsid w:val="00CC1C90"/>
  </w:style>
  <w:style w:type="paragraph" w:customStyle="1" w:styleId="BFD28493ED0A46FD8E2D778390F68C20">
    <w:name w:val="BFD28493ED0A46FD8E2D778390F68C20"/>
    <w:rsid w:val="00CC1C90"/>
  </w:style>
  <w:style w:type="paragraph" w:customStyle="1" w:styleId="C57C42B75F6E4DEEBE9C52265F4C9B0A">
    <w:name w:val="C57C42B75F6E4DEEBE9C52265F4C9B0A"/>
    <w:rsid w:val="00CC1C90"/>
  </w:style>
  <w:style w:type="paragraph" w:customStyle="1" w:styleId="7951C3657F374A1CB6E4F6AE6D7A3B3C">
    <w:name w:val="7951C3657F374A1CB6E4F6AE6D7A3B3C"/>
    <w:rsid w:val="00CC1C90"/>
  </w:style>
  <w:style w:type="paragraph" w:customStyle="1" w:styleId="0A2FE3E72C5140B180E019B87B88C7EB">
    <w:name w:val="0A2FE3E72C5140B180E019B87B88C7EB"/>
    <w:rsid w:val="00CC1C90"/>
  </w:style>
  <w:style w:type="paragraph" w:customStyle="1" w:styleId="0F3D3FA57EF3428BB56CB26807EDBCBE">
    <w:name w:val="0F3D3FA57EF3428BB56CB26807EDBCBE"/>
    <w:rsid w:val="00CC1C90"/>
  </w:style>
  <w:style w:type="paragraph" w:customStyle="1" w:styleId="4AD076CA25254B168D896366F7ED8EED">
    <w:name w:val="4AD076CA25254B168D896366F7ED8EED"/>
    <w:rsid w:val="00CC1C90"/>
  </w:style>
  <w:style w:type="paragraph" w:customStyle="1" w:styleId="71405A6E18444D55A402C87A2EBE4236">
    <w:name w:val="71405A6E18444D55A402C87A2EBE4236"/>
    <w:rsid w:val="00CC1C90"/>
  </w:style>
  <w:style w:type="paragraph" w:customStyle="1" w:styleId="905F5BE8346B4124AF3C7916B9058DE1">
    <w:name w:val="905F5BE8346B4124AF3C7916B9058DE1"/>
    <w:rsid w:val="00CC1C90"/>
  </w:style>
  <w:style w:type="paragraph" w:customStyle="1" w:styleId="2528FD2ABBC04FF99F1577E7F841BE34">
    <w:name w:val="2528FD2ABBC04FF99F1577E7F841BE34"/>
    <w:rsid w:val="00315BED"/>
  </w:style>
  <w:style w:type="paragraph" w:customStyle="1" w:styleId="7C7EB2A573694243A9B97EB96005FC75">
    <w:name w:val="7C7EB2A573694243A9B97EB96005FC75"/>
    <w:rsid w:val="00315BED"/>
  </w:style>
  <w:style w:type="paragraph" w:customStyle="1" w:styleId="F58BD3D022964FBEA61E937D793ADD53">
    <w:name w:val="F58BD3D022964FBEA61E937D793ADD53"/>
    <w:rsid w:val="00315BED"/>
  </w:style>
  <w:style w:type="paragraph" w:customStyle="1" w:styleId="499A24ABAD1943C8A9DC646FB6B341B1">
    <w:name w:val="499A24ABAD1943C8A9DC646FB6B341B1"/>
    <w:rsid w:val="00315BED"/>
  </w:style>
  <w:style w:type="paragraph" w:customStyle="1" w:styleId="95F3104308484EF6B8C5D056BF5306BE">
    <w:name w:val="95F3104308484EF6B8C5D056BF5306BE"/>
    <w:rsid w:val="00315BED"/>
  </w:style>
  <w:style w:type="paragraph" w:customStyle="1" w:styleId="9CBF313D26EE4706930821B934E7AF81">
    <w:name w:val="9CBF313D26EE4706930821B934E7AF81"/>
    <w:rsid w:val="00315BED"/>
  </w:style>
  <w:style w:type="paragraph" w:customStyle="1" w:styleId="50E6AF05D61640A38021FAA9636F3525">
    <w:name w:val="50E6AF05D61640A38021FAA9636F3525"/>
    <w:rsid w:val="00315BED"/>
  </w:style>
  <w:style w:type="paragraph" w:customStyle="1" w:styleId="0BE866B4203648EA9F7ED87F68999B3F">
    <w:name w:val="0BE866B4203648EA9F7ED87F68999B3F"/>
    <w:rsid w:val="00315BED"/>
  </w:style>
  <w:style w:type="paragraph" w:customStyle="1" w:styleId="3550094E85AC4DFAB433130D272E1F13">
    <w:name w:val="3550094E85AC4DFAB433130D272E1F13"/>
    <w:rsid w:val="00315BED"/>
  </w:style>
  <w:style w:type="paragraph" w:customStyle="1" w:styleId="B32D9CD921204F90A2A98457EBD5047C">
    <w:name w:val="B32D9CD921204F90A2A98457EBD5047C"/>
    <w:rsid w:val="00315BED"/>
  </w:style>
  <w:style w:type="paragraph" w:customStyle="1" w:styleId="513EEB53BCA24F74A764935AB31E40BE">
    <w:name w:val="513EEB53BCA24F74A764935AB31E40BE"/>
    <w:rsid w:val="00315BED"/>
  </w:style>
  <w:style w:type="paragraph" w:customStyle="1" w:styleId="87CA3ED04ED04E608CD981E446AFF58F">
    <w:name w:val="87CA3ED04ED04E608CD981E446AFF58F"/>
    <w:rsid w:val="00315BED"/>
  </w:style>
  <w:style w:type="paragraph" w:customStyle="1" w:styleId="D11151D305C74CEC86766D26A8F1D063">
    <w:name w:val="D11151D305C74CEC86766D26A8F1D063"/>
    <w:rsid w:val="00315BED"/>
  </w:style>
  <w:style w:type="paragraph" w:customStyle="1" w:styleId="AAB06C2FBC074B9C80BB4EB3436EAE20">
    <w:name w:val="AAB06C2FBC074B9C80BB4EB3436EAE20"/>
    <w:rsid w:val="00315BED"/>
  </w:style>
  <w:style w:type="paragraph" w:customStyle="1" w:styleId="52E652EF295247DC9E7AAC5469B67416">
    <w:name w:val="52E652EF295247DC9E7AAC5469B67416"/>
    <w:rsid w:val="00315BED"/>
  </w:style>
  <w:style w:type="paragraph" w:customStyle="1" w:styleId="8129758D5880480D8AB8346230683EE1">
    <w:name w:val="8129758D5880480D8AB8346230683EE1"/>
    <w:rsid w:val="00315BED"/>
  </w:style>
  <w:style w:type="paragraph" w:customStyle="1" w:styleId="1AA67E5BFBCA46D59EC24EC93C9DD32A">
    <w:name w:val="1AA67E5BFBCA46D59EC24EC93C9DD32A"/>
    <w:rsid w:val="00315BED"/>
  </w:style>
  <w:style w:type="paragraph" w:customStyle="1" w:styleId="1D4E639F868B4B1A8FBAC88CFCD8414E">
    <w:name w:val="1D4E639F868B4B1A8FBAC88CFCD8414E"/>
    <w:rsid w:val="00315BED"/>
  </w:style>
  <w:style w:type="paragraph" w:customStyle="1" w:styleId="39174822638E40C8830878F2D225A0E3">
    <w:name w:val="39174822638E40C8830878F2D225A0E3"/>
    <w:rsid w:val="00315BED"/>
  </w:style>
  <w:style w:type="paragraph" w:customStyle="1" w:styleId="1FC5B718C0E044F891C57F4961E9CD39">
    <w:name w:val="1FC5B718C0E044F891C57F4961E9CD39"/>
    <w:rsid w:val="00315BED"/>
  </w:style>
  <w:style w:type="paragraph" w:customStyle="1" w:styleId="997CA75CC64C4C0096D795E83C385248">
    <w:name w:val="997CA75CC64C4C0096D795E83C385248"/>
    <w:rsid w:val="00315BED"/>
  </w:style>
  <w:style w:type="paragraph" w:customStyle="1" w:styleId="B6D9F7F6E4E24C929AAA02BC33856D9D">
    <w:name w:val="B6D9F7F6E4E24C929AAA02BC33856D9D"/>
    <w:rsid w:val="00315BED"/>
  </w:style>
  <w:style w:type="paragraph" w:customStyle="1" w:styleId="32F793D6024B43F2A84D0FF06CE40DE4">
    <w:name w:val="32F793D6024B43F2A84D0FF06CE40DE4"/>
    <w:rsid w:val="00315BED"/>
  </w:style>
  <w:style w:type="paragraph" w:customStyle="1" w:styleId="15895357903D4F1B9EEF354C6380520F">
    <w:name w:val="15895357903D4F1B9EEF354C6380520F"/>
    <w:rsid w:val="00315BED"/>
  </w:style>
  <w:style w:type="paragraph" w:customStyle="1" w:styleId="291D7B0E0F904F84ACCB3F63D10AC460">
    <w:name w:val="291D7B0E0F904F84ACCB3F63D10AC460"/>
    <w:rsid w:val="00315BED"/>
  </w:style>
  <w:style w:type="paragraph" w:customStyle="1" w:styleId="B4F5600226E94EE69F77D3322E35789E">
    <w:name w:val="B4F5600226E94EE69F77D3322E35789E"/>
    <w:rsid w:val="00315BED"/>
  </w:style>
  <w:style w:type="paragraph" w:customStyle="1" w:styleId="0B7AA130C54A4084AA436D595BF228E7">
    <w:name w:val="0B7AA130C54A4084AA436D595BF228E7"/>
    <w:rsid w:val="00315BED"/>
  </w:style>
  <w:style w:type="paragraph" w:customStyle="1" w:styleId="EFC7001CAB0D4801AB14C9C9A801ADCA">
    <w:name w:val="EFC7001CAB0D4801AB14C9C9A801ADCA"/>
    <w:rsid w:val="00315BED"/>
  </w:style>
  <w:style w:type="paragraph" w:customStyle="1" w:styleId="F685DD156822424BABD487990C0DD971">
    <w:name w:val="F685DD156822424BABD487990C0DD971"/>
    <w:rsid w:val="00315BED"/>
  </w:style>
  <w:style w:type="paragraph" w:customStyle="1" w:styleId="2ADE4F17667B4D6688895FFA36A11712">
    <w:name w:val="2ADE4F17667B4D6688895FFA36A11712"/>
    <w:rsid w:val="00315BED"/>
  </w:style>
  <w:style w:type="paragraph" w:customStyle="1" w:styleId="70357E3165C64B2A8639F72095D51656">
    <w:name w:val="70357E3165C64B2A8639F72095D51656"/>
    <w:rsid w:val="00315BED"/>
  </w:style>
  <w:style w:type="paragraph" w:customStyle="1" w:styleId="EDDDCFD186BF433E9F4CD5000073FE37">
    <w:name w:val="EDDDCFD186BF433E9F4CD5000073FE37"/>
    <w:rsid w:val="00315BED"/>
  </w:style>
  <w:style w:type="paragraph" w:customStyle="1" w:styleId="343B5A1346EE44F2B2ED5F21BBD5CAB7">
    <w:name w:val="343B5A1346EE44F2B2ED5F21BBD5CAB7"/>
    <w:rsid w:val="00315BED"/>
  </w:style>
  <w:style w:type="paragraph" w:customStyle="1" w:styleId="213D9047F6DA42F9972E29D2C0D14C9A">
    <w:name w:val="213D9047F6DA42F9972E29D2C0D14C9A"/>
    <w:rsid w:val="00315BED"/>
  </w:style>
  <w:style w:type="paragraph" w:customStyle="1" w:styleId="EA3AD9BF4D22414BA582FD0771F143A2">
    <w:name w:val="EA3AD9BF4D22414BA582FD0771F143A2"/>
    <w:rsid w:val="00315BED"/>
  </w:style>
  <w:style w:type="paragraph" w:customStyle="1" w:styleId="C2BC6FFA6C11476B9D2A99D1ED61C53C">
    <w:name w:val="C2BC6FFA6C11476B9D2A99D1ED61C53C"/>
    <w:rsid w:val="00315BED"/>
  </w:style>
  <w:style w:type="paragraph" w:customStyle="1" w:styleId="6B2DC3DCE668407A9916D23E570F9A4E">
    <w:name w:val="6B2DC3DCE668407A9916D23E570F9A4E"/>
    <w:rsid w:val="00315BED"/>
  </w:style>
  <w:style w:type="paragraph" w:customStyle="1" w:styleId="F909876CE4864CBBAB0B1689CAE2D0DD">
    <w:name w:val="F909876CE4864CBBAB0B1689CAE2D0DD"/>
    <w:rsid w:val="00B04F2F"/>
  </w:style>
  <w:style w:type="paragraph" w:customStyle="1" w:styleId="D8E5EDEF5A2A414BB520BFF736A573E3">
    <w:name w:val="D8E5EDEF5A2A414BB520BFF736A573E3"/>
    <w:rsid w:val="003B217B"/>
  </w:style>
  <w:style w:type="paragraph" w:customStyle="1" w:styleId="EABE231A6AC24EED806814DF0B9C34AB">
    <w:name w:val="EABE231A6AC24EED806814DF0B9C34AB"/>
    <w:rsid w:val="003B217B"/>
  </w:style>
  <w:style w:type="paragraph" w:customStyle="1" w:styleId="AD0A88FEF8A74ED6BB3C78D6873B9F42">
    <w:name w:val="AD0A88FEF8A74ED6BB3C78D6873B9F42"/>
    <w:rsid w:val="00E52E19"/>
  </w:style>
  <w:style w:type="paragraph" w:customStyle="1" w:styleId="8E0D7DA785584FE5B76A6678A0455239">
    <w:name w:val="8E0D7DA785584FE5B76A6678A0455239"/>
    <w:rsid w:val="00E52E19"/>
  </w:style>
  <w:style w:type="paragraph" w:customStyle="1" w:styleId="27AC2D37C0A14A3F9393255C1F4E0005">
    <w:name w:val="27AC2D37C0A14A3F9393255C1F4E0005"/>
    <w:rsid w:val="00E52E19"/>
  </w:style>
  <w:style w:type="paragraph" w:customStyle="1" w:styleId="8822A9C740B0419D8C1B3ECEF13682C7">
    <w:name w:val="8822A9C740B0419D8C1B3ECEF13682C7"/>
    <w:rsid w:val="00E52E19"/>
  </w:style>
  <w:style w:type="paragraph" w:customStyle="1" w:styleId="CFA80CE4911144FC8E86DD78F0DADB9A">
    <w:name w:val="CFA80CE4911144FC8E86DD78F0DADB9A"/>
    <w:rsid w:val="00E52E19"/>
  </w:style>
  <w:style w:type="paragraph" w:customStyle="1" w:styleId="CFDCD1FC88AE4D8FA3D7BA40578B82DE">
    <w:name w:val="CFDCD1FC88AE4D8FA3D7BA40578B82DE"/>
    <w:rsid w:val="00E52E19"/>
  </w:style>
  <w:style w:type="paragraph" w:customStyle="1" w:styleId="CF6D1A3A98454406BCC66C36383A014B">
    <w:name w:val="CF6D1A3A98454406BCC66C36383A014B"/>
    <w:rsid w:val="00E52E19"/>
  </w:style>
  <w:style w:type="paragraph" w:customStyle="1" w:styleId="7EDAC5734D014176B3BB956D4CF6B085">
    <w:name w:val="7EDAC5734D014176B3BB956D4CF6B085"/>
    <w:rsid w:val="00E52E19"/>
  </w:style>
  <w:style w:type="paragraph" w:customStyle="1" w:styleId="E6E569D3D1AC462DA28312EE9F43D7C0">
    <w:name w:val="E6E569D3D1AC462DA28312EE9F43D7C0"/>
    <w:rsid w:val="00E52E19"/>
  </w:style>
  <w:style w:type="paragraph" w:customStyle="1" w:styleId="04EAD405E08B4B829E2EF211695728F1">
    <w:name w:val="04EAD405E08B4B829E2EF211695728F1"/>
    <w:rsid w:val="00E52E19"/>
  </w:style>
  <w:style w:type="paragraph" w:customStyle="1" w:styleId="351BCDFC241C417A8BA536EB52799B1F">
    <w:name w:val="351BCDFC241C417A8BA536EB52799B1F"/>
    <w:rsid w:val="00E52E19"/>
  </w:style>
  <w:style w:type="paragraph" w:customStyle="1" w:styleId="8AB07B60B89A406E9516CC7D64BA17A7">
    <w:name w:val="8AB07B60B89A406E9516CC7D64BA17A7"/>
    <w:rsid w:val="00E52E19"/>
  </w:style>
  <w:style w:type="paragraph" w:customStyle="1" w:styleId="6C7EBA9E4D0441F9B4DE1684AE1DB502">
    <w:name w:val="6C7EBA9E4D0441F9B4DE1684AE1DB502"/>
    <w:rsid w:val="00E52E19"/>
  </w:style>
  <w:style w:type="paragraph" w:customStyle="1" w:styleId="365CE725BCF349E486481A816905663D">
    <w:name w:val="365CE725BCF349E486481A816905663D"/>
    <w:rsid w:val="00E52E19"/>
  </w:style>
  <w:style w:type="paragraph" w:customStyle="1" w:styleId="05DF90640FB544249BF72BC9D1C4D7B8">
    <w:name w:val="05DF90640FB544249BF72BC9D1C4D7B8"/>
    <w:rsid w:val="00DB7767"/>
  </w:style>
  <w:style w:type="paragraph" w:customStyle="1" w:styleId="072CD29D8F9C4E6BB7A0657E8069BCA8">
    <w:name w:val="072CD29D8F9C4E6BB7A0657E8069BCA8"/>
    <w:rsid w:val="00DB7767"/>
  </w:style>
  <w:style w:type="paragraph" w:customStyle="1" w:styleId="7F42AB682C704F34BA0987C1527A7BC3">
    <w:name w:val="7F42AB682C704F34BA0987C1527A7BC3"/>
    <w:rsid w:val="00DB7767"/>
  </w:style>
  <w:style w:type="paragraph" w:customStyle="1" w:styleId="726815095F80492996451A08F0CC5A5F">
    <w:name w:val="726815095F80492996451A08F0CC5A5F"/>
    <w:rsid w:val="00DB7767"/>
  </w:style>
  <w:style w:type="paragraph" w:customStyle="1" w:styleId="267D8B844ECD4D04A33C99356FDDF177">
    <w:name w:val="267D8B844ECD4D04A33C99356FDDF177"/>
    <w:rsid w:val="00DB7767"/>
  </w:style>
  <w:style w:type="paragraph" w:customStyle="1" w:styleId="27A878417E7544CC84D3CD5E11F7E9C5">
    <w:name w:val="27A878417E7544CC84D3CD5E11F7E9C5"/>
    <w:rsid w:val="00DB7767"/>
  </w:style>
  <w:style w:type="paragraph" w:customStyle="1" w:styleId="DE33970640584FEFAD498BA58950C90A">
    <w:name w:val="DE33970640584FEFAD498BA58950C90A"/>
    <w:rsid w:val="00DB7767"/>
  </w:style>
  <w:style w:type="paragraph" w:customStyle="1" w:styleId="B575A0C304D94B26B9B6681E7F65F7E8">
    <w:name w:val="B575A0C304D94B26B9B6681E7F65F7E8"/>
    <w:rsid w:val="00DB7767"/>
  </w:style>
  <w:style w:type="paragraph" w:customStyle="1" w:styleId="2BA564C2F24F43A6992778B19EBCC976">
    <w:name w:val="2BA564C2F24F43A6992778B19EBCC976"/>
    <w:rsid w:val="00DB7767"/>
  </w:style>
  <w:style w:type="paragraph" w:customStyle="1" w:styleId="4084E3D4AA2349D0B31217B3BCEE02A0">
    <w:name w:val="4084E3D4AA2349D0B31217B3BCEE02A0"/>
    <w:rsid w:val="00DB7767"/>
  </w:style>
  <w:style w:type="paragraph" w:customStyle="1" w:styleId="EDBC90C1A181456DB82C0FE7FEDCCEC0">
    <w:name w:val="EDBC90C1A181456DB82C0FE7FEDCCEC0"/>
    <w:rsid w:val="00DB7767"/>
  </w:style>
  <w:style w:type="paragraph" w:customStyle="1" w:styleId="58D1030F1DDD41E3A96374C7A7A10EB0">
    <w:name w:val="58D1030F1DDD41E3A96374C7A7A10EB0"/>
    <w:rsid w:val="00DB7767"/>
  </w:style>
  <w:style w:type="paragraph" w:customStyle="1" w:styleId="5FB8EE423FAD4134BC49D383FF1E9C00">
    <w:name w:val="5FB8EE423FAD4134BC49D383FF1E9C00"/>
    <w:rsid w:val="00DB7767"/>
  </w:style>
  <w:style w:type="paragraph" w:customStyle="1" w:styleId="A018F16388B141A895933342A9BAE14F">
    <w:name w:val="A018F16388B141A895933342A9BAE14F"/>
    <w:rsid w:val="00DB7767"/>
  </w:style>
  <w:style w:type="paragraph" w:customStyle="1" w:styleId="F0824146E858450588D20C2177C8453D">
    <w:name w:val="F0824146E858450588D20C2177C8453D"/>
    <w:rsid w:val="00DB7767"/>
  </w:style>
  <w:style w:type="paragraph" w:customStyle="1" w:styleId="56D879AE1BA54FC0A65B61478109C5C2">
    <w:name w:val="56D879AE1BA54FC0A65B61478109C5C2"/>
    <w:rsid w:val="00DB7767"/>
  </w:style>
  <w:style w:type="paragraph" w:customStyle="1" w:styleId="4FF9ACFCD93E42E595FC072CA798F049">
    <w:name w:val="4FF9ACFCD93E42E595FC072CA798F049"/>
    <w:rsid w:val="00DB7767"/>
  </w:style>
  <w:style w:type="paragraph" w:customStyle="1" w:styleId="A30AC9844B2B4A21BF316A73160B6285">
    <w:name w:val="A30AC9844B2B4A21BF316A73160B6285"/>
    <w:rsid w:val="00DB7767"/>
  </w:style>
  <w:style w:type="paragraph" w:customStyle="1" w:styleId="096BC92100FA4B9ABB62F924FF0FC170">
    <w:name w:val="096BC92100FA4B9ABB62F924FF0FC170"/>
    <w:rsid w:val="00DB7767"/>
  </w:style>
  <w:style w:type="paragraph" w:customStyle="1" w:styleId="190B26F467E240E69A83DD479FBC8248">
    <w:name w:val="190B26F467E240E69A83DD479FBC8248"/>
    <w:rsid w:val="00DB7767"/>
  </w:style>
  <w:style w:type="paragraph" w:customStyle="1" w:styleId="68FD50E61EC94CEDAB8AAABB1471495B">
    <w:name w:val="68FD50E61EC94CEDAB8AAABB1471495B"/>
    <w:rsid w:val="00DB7767"/>
  </w:style>
  <w:style w:type="paragraph" w:customStyle="1" w:styleId="424EF9C96AAA4514A328A0FB41564D58">
    <w:name w:val="424EF9C96AAA4514A328A0FB41564D58"/>
    <w:rsid w:val="00DB7767"/>
  </w:style>
  <w:style w:type="paragraph" w:customStyle="1" w:styleId="B544A84C49E3454B89CB3C7D9FF8B556">
    <w:name w:val="B544A84C49E3454B89CB3C7D9FF8B556"/>
    <w:rsid w:val="00DB7767"/>
  </w:style>
  <w:style w:type="paragraph" w:customStyle="1" w:styleId="3B0E3EDF40544AEFB5561F4F7C0CDE8D">
    <w:name w:val="3B0E3EDF40544AEFB5561F4F7C0CDE8D"/>
    <w:rsid w:val="00DB7767"/>
  </w:style>
  <w:style w:type="paragraph" w:customStyle="1" w:styleId="D883D6DED6F74B4A94EFA33F33AA895D">
    <w:name w:val="D883D6DED6F74B4A94EFA33F33AA895D"/>
    <w:rsid w:val="00DB7767"/>
  </w:style>
  <w:style w:type="paragraph" w:customStyle="1" w:styleId="E5B57F14DB774C7BA2E729437A71A104">
    <w:name w:val="E5B57F14DB774C7BA2E729437A71A104"/>
    <w:rsid w:val="00DB7767"/>
  </w:style>
  <w:style w:type="paragraph" w:customStyle="1" w:styleId="4E9E33B86A0941C09A6CD31C0689C484">
    <w:name w:val="4E9E33B86A0941C09A6CD31C0689C484"/>
    <w:rsid w:val="00DB7767"/>
  </w:style>
  <w:style w:type="paragraph" w:customStyle="1" w:styleId="91B2FFA6C4484EC9A8190C99B6524745">
    <w:name w:val="91B2FFA6C4484EC9A8190C99B6524745"/>
    <w:rsid w:val="00DB7767"/>
  </w:style>
  <w:style w:type="paragraph" w:customStyle="1" w:styleId="2CF47F9A826343D89070C9CA7ED86642">
    <w:name w:val="2CF47F9A826343D89070C9CA7ED86642"/>
    <w:rsid w:val="00DB7767"/>
  </w:style>
  <w:style w:type="paragraph" w:customStyle="1" w:styleId="9020F1D7092F4A7599F6262F637818AB">
    <w:name w:val="9020F1D7092F4A7599F6262F637818AB"/>
    <w:rsid w:val="00DB7767"/>
  </w:style>
  <w:style w:type="paragraph" w:customStyle="1" w:styleId="E807FF09593945538C836F6F8F72D19B">
    <w:name w:val="E807FF09593945538C836F6F8F72D19B"/>
    <w:rsid w:val="00DB7767"/>
  </w:style>
  <w:style w:type="paragraph" w:customStyle="1" w:styleId="C41650DFA77543849FB08277AC019C71">
    <w:name w:val="C41650DFA77543849FB08277AC019C71"/>
    <w:rsid w:val="00DB7767"/>
  </w:style>
  <w:style w:type="paragraph" w:customStyle="1" w:styleId="340E0EBB4E3F47979394E27766E4B298">
    <w:name w:val="340E0EBB4E3F47979394E27766E4B298"/>
    <w:rsid w:val="00DB7767"/>
  </w:style>
  <w:style w:type="paragraph" w:customStyle="1" w:styleId="7072526DCBBB47109D5425D078692125">
    <w:name w:val="7072526DCBBB47109D5425D078692125"/>
    <w:rsid w:val="00DB7767"/>
  </w:style>
  <w:style w:type="paragraph" w:customStyle="1" w:styleId="1277793200BE4B50A39C14BDC64ACF05">
    <w:name w:val="1277793200BE4B50A39C14BDC64ACF05"/>
    <w:rsid w:val="00DB7767"/>
  </w:style>
  <w:style w:type="paragraph" w:customStyle="1" w:styleId="D683BD434FC0402E887AD3F18B583260">
    <w:name w:val="D683BD434FC0402E887AD3F18B583260"/>
    <w:rsid w:val="00DB7767"/>
  </w:style>
  <w:style w:type="paragraph" w:customStyle="1" w:styleId="5E010799497E400999A5D47548E233AF">
    <w:name w:val="5E010799497E400999A5D47548E233AF"/>
    <w:rsid w:val="00DB7767"/>
  </w:style>
  <w:style w:type="paragraph" w:customStyle="1" w:styleId="F67E1061CCE542DBB3473A8AF1B5CDBF">
    <w:name w:val="F67E1061CCE542DBB3473A8AF1B5CDBF"/>
    <w:rsid w:val="00DB7767"/>
  </w:style>
  <w:style w:type="paragraph" w:customStyle="1" w:styleId="202813B93F624210A78AC889A75DC00B">
    <w:name w:val="202813B93F624210A78AC889A75DC00B"/>
    <w:rsid w:val="00DB7767"/>
  </w:style>
  <w:style w:type="paragraph" w:customStyle="1" w:styleId="2EAA020C94294A75975637AB6A4A7CF1">
    <w:name w:val="2EAA020C94294A75975637AB6A4A7CF1"/>
    <w:rsid w:val="00DB7767"/>
  </w:style>
  <w:style w:type="paragraph" w:customStyle="1" w:styleId="65AF50A080DF4D9A9F735AEF3B3954A8">
    <w:name w:val="65AF50A080DF4D9A9F735AEF3B3954A8"/>
    <w:rsid w:val="00DB7767"/>
  </w:style>
  <w:style w:type="paragraph" w:customStyle="1" w:styleId="206ED0F69DA34D23B400A364B3DBD48A">
    <w:name w:val="206ED0F69DA34D23B400A364B3DBD48A"/>
    <w:rsid w:val="00DB7767"/>
  </w:style>
  <w:style w:type="paragraph" w:customStyle="1" w:styleId="3094F3F62D2543BEBAAE1DD4C8E5B088">
    <w:name w:val="3094F3F62D2543BEBAAE1DD4C8E5B088"/>
    <w:rsid w:val="00DB7767"/>
  </w:style>
  <w:style w:type="paragraph" w:customStyle="1" w:styleId="2BDA7AB6137845E49BBBF45B64357A3C">
    <w:name w:val="2BDA7AB6137845E49BBBF45B64357A3C"/>
    <w:rsid w:val="00DB7767"/>
  </w:style>
  <w:style w:type="paragraph" w:customStyle="1" w:styleId="C97EC37682454BA094AEF116615677B7">
    <w:name w:val="C97EC37682454BA094AEF116615677B7"/>
    <w:rsid w:val="00DB7767"/>
  </w:style>
  <w:style w:type="paragraph" w:customStyle="1" w:styleId="6ACB2E922C0F4AFEA76544C91F360094">
    <w:name w:val="6ACB2E922C0F4AFEA76544C91F360094"/>
    <w:rsid w:val="00DB7767"/>
  </w:style>
  <w:style w:type="paragraph" w:customStyle="1" w:styleId="A1A3957E2A4B420B9FD54EC6D9783AB2">
    <w:name w:val="A1A3957E2A4B420B9FD54EC6D9783AB2"/>
    <w:rsid w:val="00DB7767"/>
  </w:style>
  <w:style w:type="paragraph" w:customStyle="1" w:styleId="09B8EDD84FD9484CA2540BC74810F6AC">
    <w:name w:val="09B8EDD84FD9484CA2540BC74810F6AC"/>
    <w:rsid w:val="00DB7767"/>
  </w:style>
  <w:style w:type="paragraph" w:customStyle="1" w:styleId="FA5624B5A4614E18A9E82AD3B4CF5CE4">
    <w:name w:val="FA5624B5A4614E18A9E82AD3B4CF5CE4"/>
    <w:rsid w:val="00DB7767"/>
  </w:style>
  <w:style w:type="paragraph" w:customStyle="1" w:styleId="D5B0235A2195400F9501D689B08A4E17">
    <w:name w:val="D5B0235A2195400F9501D689B08A4E17"/>
    <w:rsid w:val="00DB7767"/>
  </w:style>
  <w:style w:type="paragraph" w:customStyle="1" w:styleId="DED133AF61594D1AB8098058614622A7">
    <w:name w:val="DED133AF61594D1AB8098058614622A7"/>
    <w:rsid w:val="00DB7767"/>
  </w:style>
  <w:style w:type="paragraph" w:customStyle="1" w:styleId="0EB41CA4E27D4E60A4E69361028DBA46">
    <w:name w:val="0EB41CA4E27D4E60A4E69361028DBA46"/>
    <w:rsid w:val="00DB7767"/>
  </w:style>
  <w:style w:type="paragraph" w:customStyle="1" w:styleId="FDCDD7D597874138B8E397CB4ED1EECE">
    <w:name w:val="FDCDD7D597874138B8E397CB4ED1EECE"/>
    <w:rsid w:val="00DB7767"/>
  </w:style>
  <w:style w:type="paragraph" w:customStyle="1" w:styleId="F52848D44D884F91ABF381CF7E7C9EE9">
    <w:name w:val="F52848D44D884F91ABF381CF7E7C9EE9"/>
    <w:rsid w:val="00DB7767"/>
  </w:style>
  <w:style w:type="paragraph" w:customStyle="1" w:styleId="4ACA9246A3CB4F15ADD542BFF5FB89F4">
    <w:name w:val="4ACA9246A3CB4F15ADD542BFF5FB89F4"/>
    <w:rsid w:val="00DB7767"/>
  </w:style>
  <w:style w:type="paragraph" w:customStyle="1" w:styleId="4FFFCF40AFCC4FE3A7DEC5E05756A037">
    <w:name w:val="4FFFCF40AFCC4FE3A7DEC5E05756A037"/>
    <w:rsid w:val="00DB7767"/>
  </w:style>
  <w:style w:type="paragraph" w:customStyle="1" w:styleId="33E3E656E63245F18157F2F30F28C36C">
    <w:name w:val="33E3E656E63245F18157F2F30F28C36C"/>
    <w:rsid w:val="00DB7767"/>
  </w:style>
  <w:style w:type="paragraph" w:customStyle="1" w:styleId="A2B4ED2B101A430C8EF957EA5392EA36">
    <w:name w:val="A2B4ED2B101A430C8EF957EA5392EA36"/>
    <w:rsid w:val="00DB7767"/>
  </w:style>
  <w:style w:type="paragraph" w:customStyle="1" w:styleId="B17DD84140FF4A9EB7D565FA449EADB5">
    <w:name w:val="B17DD84140FF4A9EB7D565FA449EADB5"/>
    <w:rsid w:val="00DB7767"/>
  </w:style>
  <w:style w:type="paragraph" w:customStyle="1" w:styleId="D88779346488449B96DC352737F3BE24">
    <w:name w:val="D88779346488449B96DC352737F3BE24"/>
    <w:rsid w:val="00DB7767"/>
  </w:style>
  <w:style w:type="paragraph" w:customStyle="1" w:styleId="4F656C64BDD74492911ED4452856835A">
    <w:name w:val="4F656C64BDD74492911ED4452856835A"/>
    <w:rsid w:val="00DB7767"/>
  </w:style>
  <w:style w:type="paragraph" w:customStyle="1" w:styleId="FC31BC31B68B4D12A1C33AFF2568AED4">
    <w:name w:val="FC31BC31B68B4D12A1C33AFF2568AED4"/>
    <w:rsid w:val="00DB7767"/>
  </w:style>
  <w:style w:type="paragraph" w:customStyle="1" w:styleId="AF2F1C106BCE4B238F0C36D3E4640552">
    <w:name w:val="AF2F1C106BCE4B238F0C36D3E4640552"/>
    <w:rsid w:val="00DB7767"/>
  </w:style>
  <w:style w:type="paragraph" w:customStyle="1" w:styleId="5D789E8CDDB94FBB9BD138574D0C5B7C">
    <w:name w:val="5D789E8CDDB94FBB9BD138574D0C5B7C"/>
    <w:rsid w:val="00DB7767"/>
  </w:style>
  <w:style w:type="paragraph" w:customStyle="1" w:styleId="DD11038F64DE48F98ECA45D26B4C69EC">
    <w:name w:val="DD11038F64DE48F98ECA45D26B4C69EC"/>
    <w:rsid w:val="00DB7767"/>
  </w:style>
  <w:style w:type="paragraph" w:customStyle="1" w:styleId="77B251D1BA6240958B469868BC75B85E">
    <w:name w:val="77B251D1BA6240958B469868BC75B85E"/>
    <w:rsid w:val="00DB7767"/>
  </w:style>
  <w:style w:type="paragraph" w:customStyle="1" w:styleId="6B9DC4FCE3A1402CBAD6AB881A42FBB2">
    <w:name w:val="6B9DC4FCE3A1402CBAD6AB881A42FBB2"/>
    <w:rsid w:val="00DB7767"/>
  </w:style>
  <w:style w:type="paragraph" w:customStyle="1" w:styleId="F9DCCDA0BB7841DE9B5A1EC19DBEB5A0">
    <w:name w:val="F9DCCDA0BB7841DE9B5A1EC19DBEB5A0"/>
    <w:rsid w:val="00DB7767"/>
  </w:style>
  <w:style w:type="paragraph" w:customStyle="1" w:styleId="A60417CF6D164A16815D0691CCD02811">
    <w:name w:val="A60417CF6D164A16815D0691CCD02811"/>
    <w:rsid w:val="00DB7767"/>
  </w:style>
  <w:style w:type="paragraph" w:customStyle="1" w:styleId="24D60E77F2544AE7962CFC1D22EEB8D3">
    <w:name w:val="24D60E77F2544AE7962CFC1D22EEB8D3"/>
    <w:rsid w:val="00DB7767"/>
  </w:style>
  <w:style w:type="paragraph" w:customStyle="1" w:styleId="33A20B7B801D402188F6B2A0B305D830">
    <w:name w:val="33A20B7B801D402188F6B2A0B305D830"/>
    <w:rsid w:val="00DB7767"/>
  </w:style>
  <w:style w:type="paragraph" w:customStyle="1" w:styleId="6106230107E7404C82102509E44562DC">
    <w:name w:val="6106230107E7404C82102509E44562DC"/>
    <w:rsid w:val="00DB7767"/>
  </w:style>
  <w:style w:type="paragraph" w:customStyle="1" w:styleId="8AA511E2F1A6407393160D0F53FF0464">
    <w:name w:val="8AA511E2F1A6407393160D0F53FF0464"/>
    <w:rsid w:val="00DB7767"/>
  </w:style>
  <w:style w:type="paragraph" w:customStyle="1" w:styleId="5BCB79A4EC35421A9C69F5E5B57988F4">
    <w:name w:val="5BCB79A4EC35421A9C69F5E5B57988F4"/>
    <w:rsid w:val="00DB7767"/>
  </w:style>
  <w:style w:type="paragraph" w:customStyle="1" w:styleId="08E722A8C4A84DF289CF454B31821230">
    <w:name w:val="08E722A8C4A84DF289CF454B31821230"/>
    <w:rsid w:val="00DB7767"/>
  </w:style>
  <w:style w:type="paragraph" w:customStyle="1" w:styleId="428B8276380B4508A2F111D7C968AFEC">
    <w:name w:val="428B8276380B4508A2F111D7C968AFEC"/>
    <w:rsid w:val="00CF1EC2"/>
  </w:style>
  <w:style w:type="paragraph" w:customStyle="1" w:styleId="EDCBA628A26348F4B7BB2221E7BC4E72">
    <w:name w:val="EDCBA628A26348F4B7BB2221E7BC4E72"/>
    <w:rsid w:val="00CF1EC2"/>
  </w:style>
  <w:style w:type="paragraph" w:customStyle="1" w:styleId="496FA095761F40159A27CBC5F60F6128">
    <w:name w:val="496FA095761F40159A27CBC5F60F6128"/>
    <w:rsid w:val="00CF1EC2"/>
  </w:style>
  <w:style w:type="paragraph" w:customStyle="1" w:styleId="B6565BA7F9334625B4FB99414121FCD1">
    <w:name w:val="B6565BA7F9334625B4FB99414121FCD1"/>
    <w:rsid w:val="00CF1EC2"/>
  </w:style>
  <w:style w:type="paragraph" w:customStyle="1" w:styleId="94CBF35D357C4DC8A6FB64FCFB3C99AC">
    <w:name w:val="94CBF35D357C4DC8A6FB64FCFB3C99AC"/>
    <w:rsid w:val="00CF1EC2"/>
  </w:style>
  <w:style w:type="paragraph" w:customStyle="1" w:styleId="7F3A5F20DB36420A91F77A955B2D9320">
    <w:name w:val="7F3A5F20DB36420A91F77A955B2D9320"/>
    <w:rsid w:val="00CF1EC2"/>
  </w:style>
  <w:style w:type="paragraph" w:customStyle="1" w:styleId="602A450E31284264AE28E36E10DAB91D">
    <w:name w:val="602A450E31284264AE28E36E10DAB91D"/>
    <w:rsid w:val="00CF1EC2"/>
  </w:style>
  <w:style w:type="paragraph" w:customStyle="1" w:styleId="605A5B151D0749778D7A493E93AEECE9">
    <w:name w:val="605A5B151D0749778D7A493E93AEECE9"/>
    <w:rsid w:val="00CF1EC2"/>
  </w:style>
  <w:style w:type="paragraph" w:customStyle="1" w:styleId="DED529A471F242CEB2198AF31B3F085D">
    <w:name w:val="DED529A471F242CEB2198AF31B3F085D"/>
    <w:rsid w:val="00CF1EC2"/>
  </w:style>
  <w:style w:type="paragraph" w:customStyle="1" w:styleId="0F9C18AB88834E5DA7AEE6F8F44EE3E5">
    <w:name w:val="0F9C18AB88834E5DA7AEE6F8F44EE3E5"/>
    <w:rsid w:val="00CF1EC2"/>
  </w:style>
  <w:style w:type="paragraph" w:customStyle="1" w:styleId="A4FEB7022B3F4892B3F52E8F5ACFD41F">
    <w:name w:val="A4FEB7022B3F4892B3F52E8F5ACFD41F"/>
    <w:rsid w:val="00CF1EC2"/>
  </w:style>
  <w:style w:type="paragraph" w:customStyle="1" w:styleId="CF4423AD8A484623ACA82664757C4C3B">
    <w:name w:val="CF4423AD8A484623ACA82664757C4C3B"/>
    <w:rsid w:val="00213CA3"/>
  </w:style>
  <w:style w:type="paragraph" w:customStyle="1" w:styleId="C183C417A35B4A429DBDC7951CEA17F2">
    <w:name w:val="C183C417A35B4A429DBDC7951CEA17F2"/>
    <w:rsid w:val="0074720D"/>
  </w:style>
  <w:style w:type="paragraph" w:customStyle="1" w:styleId="2986BDB9AEDA427194590858999453A5">
    <w:name w:val="2986BDB9AEDA427194590858999453A5"/>
    <w:rsid w:val="0074720D"/>
  </w:style>
  <w:style w:type="paragraph" w:customStyle="1" w:styleId="6BC6005A52A94EA3B5471631058AA561">
    <w:name w:val="6BC6005A52A94EA3B5471631058AA561"/>
    <w:rsid w:val="0074720D"/>
  </w:style>
  <w:style w:type="paragraph" w:customStyle="1" w:styleId="A509FF510CDF4720B2BED9C349F89D2E">
    <w:name w:val="A509FF510CDF4720B2BED9C349F89D2E"/>
    <w:rsid w:val="0074720D"/>
  </w:style>
  <w:style w:type="paragraph" w:customStyle="1" w:styleId="49669C70F0A24399A38BEED74AE604FF">
    <w:name w:val="49669C70F0A24399A38BEED74AE604FF"/>
    <w:rsid w:val="0074720D"/>
  </w:style>
  <w:style w:type="paragraph" w:customStyle="1" w:styleId="87CD16D752534A3D9584FB5CC7B0029B">
    <w:name w:val="87CD16D752534A3D9584FB5CC7B0029B"/>
    <w:rsid w:val="0074720D"/>
  </w:style>
  <w:style w:type="paragraph" w:customStyle="1" w:styleId="A6015C96090F4468A6C9D5271E0EFA68">
    <w:name w:val="A6015C96090F4468A6C9D5271E0EFA68"/>
    <w:rsid w:val="0074720D"/>
  </w:style>
  <w:style w:type="paragraph" w:customStyle="1" w:styleId="407B7E7BC64B466983D47689C6F2AB74">
    <w:name w:val="407B7E7BC64B466983D47689C6F2AB74"/>
    <w:rsid w:val="0074720D"/>
  </w:style>
  <w:style w:type="paragraph" w:customStyle="1" w:styleId="8A4CF238FBE34C91BDAB47636045C177">
    <w:name w:val="8A4CF238FBE34C91BDAB47636045C177"/>
    <w:rsid w:val="0074720D"/>
  </w:style>
  <w:style w:type="paragraph" w:customStyle="1" w:styleId="3B3BF6B860A748B689211D36578C891A">
    <w:name w:val="3B3BF6B860A748B689211D36578C891A"/>
    <w:rsid w:val="0074720D"/>
  </w:style>
  <w:style w:type="paragraph" w:customStyle="1" w:styleId="B328CB83FD7A41ECA58F24849A9EBC8B">
    <w:name w:val="B328CB83FD7A41ECA58F24849A9EBC8B"/>
    <w:rsid w:val="0074720D"/>
  </w:style>
  <w:style w:type="paragraph" w:customStyle="1" w:styleId="9EDFBD9765674DC0A9ABA1C4C29D302D">
    <w:name w:val="9EDFBD9765674DC0A9ABA1C4C29D302D"/>
    <w:rsid w:val="0074720D"/>
  </w:style>
  <w:style w:type="paragraph" w:customStyle="1" w:styleId="6BBE2A84F8FE46F88138D8496C3F7C02">
    <w:name w:val="6BBE2A84F8FE46F88138D8496C3F7C02"/>
    <w:rsid w:val="0074720D"/>
  </w:style>
  <w:style w:type="paragraph" w:customStyle="1" w:styleId="6ECBD07628A24AE7A08D3AEBD2D31575">
    <w:name w:val="6ECBD07628A24AE7A08D3AEBD2D31575"/>
    <w:rsid w:val="0074720D"/>
  </w:style>
  <w:style w:type="paragraph" w:customStyle="1" w:styleId="130560ABD53E4159AC82BE65CBF5ED0A">
    <w:name w:val="130560ABD53E4159AC82BE65CBF5ED0A"/>
    <w:rsid w:val="0074720D"/>
  </w:style>
  <w:style w:type="paragraph" w:customStyle="1" w:styleId="A6FA8879CBF94DAD9136D64E2D915C6B">
    <w:name w:val="A6FA8879CBF94DAD9136D64E2D915C6B"/>
    <w:rsid w:val="0074720D"/>
  </w:style>
  <w:style w:type="paragraph" w:customStyle="1" w:styleId="69DA7F6CE05D4AD88D58CDF92AD53B3F">
    <w:name w:val="69DA7F6CE05D4AD88D58CDF92AD53B3F"/>
    <w:rsid w:val="0074720D"/>
  </w:style>
  <w:style w:type="paragraph" w:customStyle="1" w:styleId="2E0AC94381E946F6AD34C6AA303CE6B2">
    <w:name w:val="2E0AC94381E946F6AD34C6AA303CE6B2"/>
    <w:rsid w:val="0074720D"/>
  </w:style>
  <w:style w:type="paragraph" w:customStyle="1" w:styleId="1C1E04A193D843FD9057846FDFE50AD9">
    <w:name w:val="1C1E04A193D843FD9057846FDFE50AD9"/>
    <w:rsid w:val="0074720D"/>
  </w:style>
  <w:style w:type="paragraph" w:customStyle="1" w:styleId="2C647E84A523441988EC1CBD2ADD564A">
    <w:name w:val="2C647E84A523441988EC1CBD2ADD564A"/>
    <w:rsid w:val="0074720D"/>
  </w:style>
  <w:style w:type="paragraph" w:customStyle="1" w:styleId="008F7654381740EF9B415C027CF10723">
    <w:name w:val="008F7654381740EF9B415C027CF10723"/>
    <w:rsid w:val="0074720D"/>
  </w:style>
  <w:style w:type="paragraph" w:customStyle="1" w:styleId="6FAF6D94006246ED950DED0A5F2B6EA9">
    <w:name w:val="6FAF6D94006246ED950DED0A5F2B6EA9"/>
    <w:rsid w:val="0074720D"/>
  </w:style>
  <w:style w:type="paragraph" w:customStyle="1" w:styleId="BA52B91D79EC4D2988E26BEADBA27CF1">
    <w:name w:val="BA52B91D79EC4D2988E26BEADBA27CF1"/>
    <w:rsid w:val="0074720D"/>
  </w:style>
  <w:style w:type="paragraph" w:customStyle="1" w:styleId="67085B95FF934EF28C4886ABFE0FA63F">
    <w:name w:val="67085B95FF934EF28C4886ABFE0FA63F"/>
    <w:rsid w:val="0074720D"/>
  </w:style>
  <w:style w:type="paragraph" w:customStyle="1" w:styleId="013253DE082C4AF6BDB866730F99EFD6">
    <w:name w:val="013253DE082C4AF6BDB866730F99EFD6"/>
    <w:rsid w:val="0074720D"/>
  </w:style>
  <w:style w:type="paragraph" w:customStyle="1" w:styleId="CA96973484E64E5995C160038B7069A9">
    <w:name w:val="CA96973484E64E5995C160038B7069A9"/>
    <w:rsid w:val="0074720D"/>
  </w:style>
  <w:style w:type="paragraph" w:customStyle="1" w:styleId="18B9CD3AEF424D39983E0C39713D286C">
    <w:name w:val="18B9CD3AEF424D39983E0C39713D286C"/>
    <w:rsid w:val="0074720D"/>
  </w:style>
  <w:style w:type="paragraph" w:customStyle="1" w:styleId="03EF68E34CF947128F95C39AF926C07F">
    <w:name w:val="03EF68E34CF947128F95C39AF926C07F"/>
    <w:rsid w:val="0074720D"/>
  </w:style>
  <w:style w:type="paragraph" w:customStyle="1" w:styleId="C4CC93F6F84D44A0A1A06047732A767F">
    <w:name w:val="C4CC93F6F84D44A0A1A06047732A767F"/>
    <w:rsid w:val="0074720D"/>
  </w:style>
  <w:style w:type="paragraph" w:customStyle="1" w:styleId="D3ABC183D123489BA5DE6ACF0DA3F18C">
    <w:name w:val="D3ABC183D123489BA5DE6ACF0DA3F18C"/>
    <w:rsid w:val="0074720D"/>
  </w:style>
  <w:style w:type="paragraph" w:customStyle="1" w:styleId="60E2B2A3955B406D9B639998A0103914">
    <w:name w:val="60E2B2A3955B406D9B639998A0103914"/>
    <w:rsid w:val="0074720D"/>
  </w:style>
  <w:style w:type="paragraph" w:customStyle="1" w:styleId="6032160B9F09475AB53E60042858FBC9">
    <w:name w:val="6032160B9F09475AB53E60042858FBC9"/>
    <w:rsid w:val="0074720D"/>
  </w:style>
  <w:style w:type="paragraph" w:customStyle="1" w:styleId="60EEB98A7ACC4A3EA0B741C440B4281F">
    <w:name w:val="60EEB98A7ACC4A3EA0B741C440B4281F"/>
    <w:rsid w:val="0074720D"/>
  </w:style>
  <w:style w:type="paragraph" w:customStyle="1" w:styleId="BBE0F3F1FBF14ABEA94171C31D53427B">
    <w:name w:val="BBE0F3F1FBF14ABEA94171C31D53427B"/>
    <w:rsid w:val="0074720D"/>
  </w:style>
  <w:style w:type="paragraph" w:customStyle="1" w:styleId="8DF9F6BCD1CA4E8BB88BEB37A76C1D3D">
    <w:name w:val="8DF9F6BCD1CA4E8BB88BEB37A76C1D3D"/>
    <w:rsid w:val="0074720D"/>
  </w:style>
  <w:style w:type="paragraph" w:customStyle="1" w:styleId="0C350D9A4CFF4CFFA4F29CDC0B977E42">
    <w:name w:val="0C350D9A4CFF4CFFA4F29CDC0B977E42"/>
    <w:rsid w:val="0074720D"/>
  </w:style>
  <w:style w:type="paragraph" w:customStyle="1" w:styleId="F3699300338A49E49167CCF7A9DEAA4C">
    <w:name w:val="F3699300338A49E49167CCF7A9DEAA4C"/>
    <w:rsid w:val="0074720D"/>
  </w:style>
  <w:style w:type="paragraph" w:customStyle="1" w:styleId="7102F7D385A3448BBEF0CC7C786E693E">
    <w:name w:val="7102F7D385A3448BBEF0CC7C786E693E"/>
    <w:rsid w:val="0074720D"/>
  </w:style>
  <w:style w:type="paragraph" w:customStyle="1" w:styleId="FC859BFEFA914EC297BB025B6E6FD076">
    <w:name w:val="FC859BFEFA914EC297BB025B6E6FD076"/>
    <w:rsid w:val="0074720D"/>
  </w:style>
  <w:style w:type="paragraph" w:customStyle="1" w:styleId="337F40F2E76B4175BB189AD67F440B71">
    <w:name w:val="337F40F2E76B4175BB189AD67F440B71"/>
    <w:rsid w:val="0074720D"/>
  </w:style>
  <w:style w:type="paragraph" w:customStyle="1" w:styleId="68F9888350B14D23ABAE647C937C9FAF">
    <w:name w:val="68F9888350B14D23ABAE647C937C9FAF"/>
    <w:rsid w:val="0074720D"/>
  </w:style>
  <w:style w:type="paragraph" w:customStyle="1" w:styleId="0CB10A35070B4256BF59D84E77961818">
    <w:name w:val="0CB10A35070B4256BF59D84E77961818"/>
    <w:rsid w:val="0074720D"/>
  </w:style>
  <w:style w:type="paragraph" w:customStyle="1" w:styleId="DAB0348521214EA9A6159A5F6AA6188B">
    <w:name w:val="DAB0348521214EA9A6159A5F6AA6188B"/>
    <w:rsid w:val="0074720D"/>
  </w:style>
  <w:style w:type="paragraph" w:customStyle="1" w:styleId="6534D64DA4EA4EDD891D8891A9C45E8C">
    <w:name w:val="6534D64DA4EA4EDD891D8891A9C45E8C"/>
    <w:rsid w:val="0074720D"/>
  </w:style>
  <w:style w:type="paragraph" w:customStyle="1" w:styleId="90DFC2D1C9B74ED9823D511A594B32F2">
    <w:name w:val="90DFC2D1C9B74ED9823D511A594B32F2"/>
    <w:rsid w:val="0074720D"/>
  </w:style>
  <w:style w:type="paragraph" w:customStyle="1" w:styleId="7B97A46D231E4E7CBC82E8F8AFC72664">
    <w:name w:val="7B97A46D231E4E7CBC82E8F8AFC72664"/>
    <w:rsid w:val="0074720D"/>
  </w:style>
  <w:style w:type="paragraph" w:customStyle="1" w:styleId="F6EDD31BFAAF441091C4BB86E0F12202">
    <w:name w:val="F6EDD31BFAAF441091C4BB86E0F12202"/>
    <w:rsid w:val="0074720D"/>
  </w:style>
  <w:style w:type="paragraph" w:customStyle="1" w:styleId="2111ADDD6CFE4FD49C39E4FEEC472FA3">
    <w:name w:val="2111ADDD6CFE4FD49C39E4FEEC472FA3"/>
    <w:rsid w:val="0074720D"/>
  </w:style>
  <w:style w:type="paragraph" w:customStyle="1" w:styleId="B9180D79D8B24E37A9215D5BEC7D0198">
    <w:name w:val="B9180D79D8B24E37A9215D5BEC7D0198"/>
    <w:rsid w:val="0074720D"/>
  </w:style>
  <w:style w:type="paragraph" w:customStyle="1" w:styleId="47C4C77A9E10454487BAC2B41FF22703">
    <w:name w:val="47C4C77A9E10454487BAC2B41FF22703"/>
    <w:rsid w:val="0074720D"/>
  </w:style>
  <w:style w:type="paragraph" w:customStyle="1" w:styleId="9D20CE6CDB4D49EDA5598BE194B5B185">
    <w:name w:val="9D20CE6CDB4D49EDA5598BE194B5B185"/>
    <w:rsid w:val="0074720D"/>
  </w:style>
  <w:style w:type="paragraph" w:customStyle="1" w:styleId="9D6D2F4BC6404CD0BE60C2CB12B4C6A6">
    <w:name w:val="9D6D2F4BC6404CD0BE60C2CB12B4C6A6"/>
    <w:rsid w:val="0074720D"/>
  </w:style>
  <w:style w:type="paragraph" w:customStyle="1" w:styleId="F1DB7A680D7442C3A1A98965F86D0FFC">
    <w:name w:val="F1DB7A680D7442C3A1A98965F86D0FFC"/>
    <w:rsid w:val="0074720D"/>
  </w:style>
  <w:style w:type="paragraph" w:customStyle="1" w:styleId="E8708F2903784C96B7B74BC0143180BB">
    <w:name w:val="E8708F2903784C96B7B74BC0143180BB"/>
    <w:rsid w:val="0074720D"/>
  </w:style>
  <w:style w:type="paragraph" w:customStyle="1" w:styleId="0B7DB5F9934C4B008283E04A5FF5FE29">
    <w:name w:val="0B7DB5F9934C4B008283E04A5FF5FE29"/>
    <w:rsid w:val="0074720D"/>
  </w:style>
  <w:style w:type="paragraph" w:customStyle="1" w:styleId="7434874681BE4866B4690C68AC89FA50">
    <w:name w:val="7434874681BE4866B4690C68AC89FA50"/>
    <w:rsid w:val="0074720D"/>
  </w:style>
  <w:style w:type="paragraph" w:customStyle="1" w:styleId="185F5A29D50940E8995A8D46E682F2B2">
    <w:name w:val="185F5A29D50940E8995A8D46E682F2B2"/>
    <w:rsid w:val="0074720D"/>
  </w:style>
  <w:style w:type="paragraph" w:customStyle="1" w:styleId="3B2EB1CEB695464CB8FD5F126DA87970">
    <w:name w:val="3B2EB1CEB695464CB8FD5F126DA87970"/>
    <w:rsid w:val="0074720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60340-5822-4D9A-8377-2FF3E8A3A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3982</Words>
  <Characters>22698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Iva P. Gancheva</dc:creator>
  <cp:lastModifiedBy>Stoyan Tsonev</cp:lastModifiedBy>
  <cp:revision>4</cp:revision>
  <cp:lastPrinted>2017-10-25T11:19:00Z</cp:lastPrinted>
  <dcterms:created xsi:type="dcterms:W3CDTF">2017-10-30T15:17:00Z</dcterms:created>
  <dcterms:modified xsi:type="dcterms:W3CDTF">2017-11-01T08:37:00Z</dcterms:modified>
</cp:coreProperties>
</file>