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3CCE" w:rsidRDefault="00A43CCE" w:rsidP="00A43CCE">
      <w:pPr>
        <w:tabs>
          <w:tab w:val="left" w:pos="142"/>
          <w:tab w:val="left" w:pos="567"/>
          <w:tab w:val="left" w:pos="10773"/>
        </w:tabs>
        <w:spacing w:after="0" w:line="276" w:lineRule="auto"/>
        <w:jc w:val="right"/>
        <w:rPr>
          <w:rFonts w:cs="Times New Roman"/>
          <w:b/>
          <w:szCs w:val="24"/>
          <w:lang w:val="bg-BG"/>
        </w:rPr>
      </w:pPr>
      <w:r>
        <w:rPr>
          <w:rFonts w:cs="Times New Roman"/>
          <w:b/>
          <w:szCs w:val="24"/>
          <w:lang w:val="bg-BG"/>
        </w:rPr>
        <w:t>Приложение № 1</w:t>
      </w:r>
    </w:p>
    <w:p w:rsidR="00A43CCE" w:rsidRDefault="00A43CCE" w:rsidP="00A43CCE">
      <w:pPr>
        <w:tabs>
          <w:tab w:val="left" w:pos="142"/>
          <w:tab w:val="left" w:pos="567"/>
          <w:tab w:val="left" w:pos="10773"/>
        </w:tabs>
        <w:spacing w:after="0" w:line="276" w:lineRule="auto"/>
        <w:jc w:val="right"/>
        <w:rPr>
          <w:rFonts w:cs="Times New Roman"/>
          <w:b/>
          <w:szCs w:val="24"/>
          <w:lang w:val="bg-BG"/>
        </w:rPr>
      </w:pPr>
    </w:p>
    <w:p w:rsidR="00A43CCE" w:rsidRDefault="00A43CCE" w:rsidP="00A43CCE">
      <w:pPr>
        <w:tabs>
          <w:tab w:val="left" w:pos="142"/>
          <w:tab w:val="left" w:pos="567"/>
          <w:tab w:val="left" w:pos="10773"/>
        </w:tabs>
        <w:spacing w:after="0" w:line="276" w:lineRule="auto"/>
        <w:jc w:val="right"/>
        <w:rPr>
          <w:rFonts w:cs="Times New Roman"/>
          <w:b/>
          <w:szCs w:val="24"/>
          <w:lang w:val="bg-BG"/>
        </w:rPr>
      </w:pPr>
    </w:p>
    <w:p w:rsidR="00A43CCE" w:rsidRDefault="00A43CCE" w:rsidP="00A43CCE">
      <w:pPr>
        <w:tabs>
          <w:tab w:val="left" w:pos="142"/>
          <w:tab w:val="left" w:pos="567"/>
          <w:tab w:val="left" w:pos="10773"/>
        </w:tabs>
        <w:spacing w:after="0" w:line="276" w:lineRule="auto"/>
        <w:jc w:val="right"/>
        <w:rPr>
          <w:rFonts w:cs="Times New Roman"/>
          <w:b/>
          <w:szCs w:val="24"/>
          <w:lang w:val="bg-BG"/>
        </w:rPr>
      </w:pPr>
    </w:p>
    <w:p w:rsidR="00A43CCE" w:rsidRDefault="003D061D" w:rsidP="003D061D">
      <w:pPr>
        <w:tabs>
          <w:tab w:val="left" w:pos="142"/>
          <w:tab w:val="left" w:pos="567"/>
          <w:tab w:val="left" w:pos="10773"/>
        </w:tabs>
        <w:spacing w:after="0" w:line="276" w:lineRule="auto"/>
        <w:jc w:val="center"/>
        <w:rPr>
          <w:rFonts w:cs="Times New Roman"/>
          <w:b/>
          <w:szCs w:val="24"/>
          <w:lang w:val="bg-BG"/>
        </w:rPr>
      </w:pPr>
      <w:r w:rsidRPr="000969A7">
        <w:rPr>
          <w:rFonts w:cs="Times New Roman"/>
          <w:b/>
          <w:szCs w:val="24"/>
          <w:lang w:val="bg-BG"/>
        </w:rPr>
        <w:t>ТЕХНИЧЕСК</w:t>
      </w:r>
      <w:r>
        <w:rPr>
          <w:rFonts w:cs="Times New Roman"/>
          <w:b/>
          <w:szCs w:val="24"/>
          <w:lang w:val="bg-BG"/>
        </w:rPr>
        <w:t>А</w:t>
      </w:r>
      <w:r w:rsidRPr="000969A7">
        <w:rPr>
          <w:rFonts w:cs="Times New Roman"/>
          <w:b/>
          <w:szCs w:val="24"/>
          <w:lang w:val="bg-BG"/>
        </w:rPr>
        <w:t xml:space="preserve"> СПЕЦИФИКАЦИ</w:t>
      </w:r>
      <w:r>
        <w:rPr>
          <w:rFonts w:cs="Times New Roman"/>
          <w:b/>
          <w:szCs w:val="24"/>
          <w:lang w:val="bg-BG"/>
        </w:rPr>
        <w:t>Я</w:t>
      </w:r>
      <w:r w:rsidRPr="000969A7">
        <w:rPr>
          <w:rFonts w:cs="Times New Roman"/>
          <w:b/>
          <w:szCs w:val="24"/>
          <w:lang w:val="bg-BG"/>
        </w:rPr>
        <w:t xml:space="preserve"> </w:t>
      </w:r>
    </w:p>
    <w:p w:rsidR="003D061D" w:rsidRPr="003D061D" w:rsidRDefault="003D061D" w:rsidP="003D061D">
      <w:pPr>
        <w:tabs>
          <w:tab w:val="left" w:pos="142"/>
          <w:tab w:val="left" w:pos="567"/>
          <w:tab w:val="left" w:pos="10773"/>
        </w:tabs>
        <w:spacing w:after="0" w:line="276" w:lineRule="auto"/>
        <w:jc w:val="center"/>
        <w:rPr>
          <w:rFonts w:cs="Times New Roman"/>
          <w:b/>
          <w:szCs w:val="24"/>
          <w:lang w:val="bg-BG"/>
        </w:rPr>
      </w:pPr>
      <w:r>
        <w:rPr>
          <w:rFonts w:cs="Times New Roman"/>
          <w:b/>
          <w:szCs w:val="24"/>
          <w:lang w:val="bg-BG"/>
        </w:rPr>
        <w:t>за</w:t>
      </w:r>
    </w:p>
    <w:p w:rsidR="003D061D" w:rsidRPr="00B109A9" w:rsidRDefault="003D061D" w:rsidP="003D061D">
      <w:pPr>
        <w:tabs>
          <w:tab w:val="left" w:pos="142"/>
          <w:tab w:val="left" w:pos="567"/>
          <w:tab w:val="left" w:pos="10773"/>
        </w:tabs>
        <w:spacing w:after="0" w:line="276" w:lineRule="auto"/>
        <w:jc w:val="center"/>
        <w:rPr>
          <w:rFonts w:eastAsia="Calibri" w:cs="Times New Roman"/>
          <w:b/>
          <w:szCs w:val="24"/>
          <w:lang w:val="bg-BG"/>
        </w:rPr>
      </w:pPr>
      <w:r w:rsidRPr="00B109A9">
        <w:rPr>
          <w:rFonts w:eastAsia="Calibri" w:cs="Times New Roman"/>
          <w:b/>
          <w:szCs w:val="24"/>
          <w:lang w:val="bg-BG"/>
        </w:rPr>
        <w:t>„</w:t>
      </w:r>
      <w:r w:rsidRPr="00E47E13">
        <w:rPr>
          <w:rFonts w:eastAsia="Calibri" w:cs="Times New Roman"/>
          <w:b/>
          <w:szCs w:val="24"/>
          <w:lang w:val="bg-BG"/>
        </w:rPr>
        <w:t>Доставка на стартерни и технологични акумулаторни батерии за нуждите на Държавна агенция „Електронно управление</w:t>
      </w:r>
      <w:r w:rsidRPr="00B109A9">
        <w:rPr>
          <w:rFonts w:eastAsia="Calibri" w:cs="Times New Roman"/>
          <w:b/>
          <w:szCs w:val="24"/>
          <w:lang w:val="bg-BG"/>
        </w:rPr>
        <w:t>“</w:t>
      </w:r>
    </w:p>
    <w:p w:rsidR="003D061D" w:rsidRDefault="003D061D" w:rsidP="003D061D">
      <w:pPr>
        <w:tabs>
          <w:tab w:val="left" w:pos="142"/>
          <w:tab w:val="left" w:pos="567"/>
          <w:tab w:val="left" w:pos="10773"/>
        </w:tabs>
        <w:spacing w:after="0" w:line="276" w:lineRule="auto"/>
        <w:rPr>
          <w:rFonts w:cs="Times New Roman"/>
          <w:b/>
          <w:szCs w:val="24"/>
        </w:rPr>
      </w:pPr>
    </w:p>
    <w:p w:rsidR="003D061D" w:rsidRPr="00DF41E1" w:rsidRDefault="003D061D" w:rsidP="003D061D">
      <w:pPr>
        <w:tabs>
          <w:tab w:val="left" w:pos="142"/>
          <w:tab w:val="left" w:pos="567"/>
          <w:tab w:val="left" w:pos="10773"/>
        </w:tabs>
        <w:spacing w:after="0" w:line="276" w:lineRule="auto"/>
        <w:rPr>
          <w:rFonts w:cs="Times New Roman"/>
          <w:b/>
          <w:szCs w:val="24"/>
        </w:rPr>
      </w:pPr>
    </w:p>
    <w:p w:rsidR="003D061D" w:rsidRPr="00DF41E1" w:rsidRDefault="003D061D" w:rsidP="003D061D">
      <w:pPr>
        <w:pStyle w:val="ListParagraph"/>
        <w:numPr>
          <w:ilvl w:val="0"/>
          <w:numId w:val="1"/>
        </w:numPr>
        <w:tabs>
          <w:tab w:val="left" w:pos="142"/>
          <w:tab w:val="left" w:pos="567"/>
          <w:tab w:val="left" w:pos="10773"/>
        </w:tabs>
        <w:spacing w:after="0" w:line="276" w:lineRule="auto"/>
        <w:jc w:val="both"/>
        <w:rPr>
          <w:rFonts w:cs="Times New Roman"/>
          <w:szCs w:val="24"/>
          <w:lang w:val="bg-BG"/>
        </w:rPr>
      </w:pPr>
      <w:r w:rsidRPr="00B76060">
        <w:rPr>
          <w:rFonts w:cs="Times New Roman"/>
          <w:b/>
          <w:szCs w:val="24"/>
          <w:lang w:val="bg-BG"/>
        </w:rPr>
        <w:t>ОБЩА ИНФОРМАЦИЯ</w:t>
      </w:r>
    </w:p>
    <w:p w:rsidR="003D061D" w:rsidRDefault="003D061D" w:rsidP="003D061D">
      <w:pPr>
        <w:pStyle w:val="ListParagraph"/>
        <w:tabs>
          <w:tab w:val="left" w:pos="142"/>
          <w:tab w:val="left" w:pos="567"/>
          <w:tab w:val="left" w:pos="10773"/>
        </w:tabs>
        <w:spacing w:after="0" w:line="276" w:lineRule="auto"/>
        <w:ind w:left="1080"/>
        <w:jc w:val="both"/>
        <w:rPr>
          <w:rFonts w:cs="Times New Roman"/>
          <w:szCs w:val="24"/>
          <w:lang w:val="bg-BG"/>
        </w:rPr>
      </w:pPr>
    </w:p>
    <w:p w:rsidR="003D061D" w:rsidRDefault="003D061D" w:rsidP="003D061D">
      <w:pPr>
        <w:pStyle w:val="ListParagraph"/>
        <w:numPr>
          <w:ilvl w:val="0"/>
          <w:numId w:val="2"/>
        </w:numPr>
        <w:tabs>
          <w:tab w:val="left" w:pos="142"/>
          <w:tab w:val="left" w:pos="567"/>
          <w:tab w:val="left" w:pos="10773"/>
        </w:tabs>
        <w:spacing w:after="0" w:line="276" w:lineRule="auto"/>
        <w:jc w:val="both"/>
        <w:rPr>
          <w:rFonts w:cs="Times New Roman"/>
          <w:szCs w:val="24"/>
          <w:lang w:val="bg-BG"/>
        </w:rPr>
      </w:pPr>
      <w:r w:rsidRPr="00CE5958">
        <w:rPr>
          <w:rFonts w:cs="Times New Roman"/>
          <w:szCs w:val="24"/>
          <w:lang w:val="bg-BG"/>
        </w:rPr>
        <w:t>Цели</w:t>
      </w:r>
    </w:p>
    <w:p w:rsidR="003D061D" w:rsidRPr="008C09F7" w:rsidRDefault="003D061D" w:rsidP="00744507">
      <w:pPr>
        <w:tabs>
          <w:tab w:val="left" w:pos="142"/>
          <w:tab w:val="left" w:pos="567"/>
          <w:tab w:val="left" w:pos="10773"/>
        </w:tabs>
        <w:spacing w:after="0" w:line="276" w:lineRule="auto"/>
        <w:jc w:val="both"/>
        <w:rPr>
          <w:rFonts w:cs="Times New Roman"/>
          <w:szCs w:val="24"/>
          <w:lang w:val="bg-BG"/>
        </w:rPr>
      </w:pPr>
      <w:r>
        <w:rPr>
          <w:rFonts w:cs="Times New Roman"/>
          <w:szCs w:val="24"/>
          <w:lang w:val="bg-BG"/>
        </w:rPr>
        <w:t xml:space="preserve">Задоволяване на потребностите от </w:t>
      </w:r>
      <w:r w:rsidRPr="008C09F7">
        <w:rPr>
          <w:rFonts w:eastAsia="Calibri" w:cs="Times New Roman"/>
          <w:bCs/>
          <w:szCs w:val="24"/>
          <w:lang w:val="bg-BG"/>
        </w:rPr>
        <w:t>стартерни и техно</w:t>
      </w:r>
      <w:r>
        <w:rPr>
          <w:rFonts w:eastAsia="Calibri" w:cs="Times New Roman"/>
          <w:bCs/>
          <w:szCs w:val="24"/>
          <w:lang w:val="bg-BG"/>
        </w:rPr>
        <w:t xml:space="preserve">логични акумулаторни батерии  на </w:t>
      </w:r>
      <w:r w:rsidRPr="008C09F7">
        <w:rPr>
          <w:rFonts w:eastAsia="Calibri" w:cs="Times New Roman"/>
          <w:bCs/>
          <w:szCs w:val="24"/>
          <w:lang w:val="bg-BG"/>
        </w:rPr>
        <w:t>дирекции</w:t>
      </w:r>
      <w:r>
        <w:rPr>
          <w:rFonts w:eastAsia="Calibri" w:cs="Times New Roman"/>
          <w:bCs/>
          <w:szCs w:val="24"/>
          <w:lang w:val="bg-BG"/>
        </w:rPr>
        <w:t>те</w:t>
      </w:r>
      <w:r w:rsidRPr="008C09F7">
        <w:rPr>
          <w:rFonts w:eastAsia="Calibri" w:cs="Times New Roman"/>
          <w:bCs/>
          <w:szCs w:val="24"/>
          <w:lang w:val="bg-BG"/>
        </w:rPr>
        <w:t xml:space="preserve"> в ДАЕУ</w:t>
      </w:r>
      <w:r>
        <w:rPr>
          <w:rFonts w:eastAsia="Calibri" w:cs="Times New Roman"/>
          <w:bCs/>
          <w:szCs w:val="24"/>
          <w:lang w:val="bg-BG"/>
        </w:rPr>
        <w:t xml:space="preserve"> с цел осигуряване на ефективна и безотказна работа на съществуващия </w:t>
      </w:r>
      <w:proofErr w:type="spellStart"/>
      <w:r>
        <w:rPr>
          <w:rFonts w:eastAsia="Calibri" w:cs="Times New Roman"/>
          <w:bCs/>
          <w:szCs w:val="24"/>
          <w:lang w:val="bg-BG"/>
        </w:rPr>
        <w:t>автопарк</w:t>
      </w:r>
      <w:proofErr w:type="spellEnd"/>
      <w:r>
        <w:rPr>
          <w:rFonts w:eastAsia="Calibri" w:cs="Times New Roman"/>
          <w:bCs/>
          <w:szCs w:val="24"/>
          <w:lang w:val="bg-BG"/>
        </w:rPr>
        <w:t xml:space="preserve"> и друга техника. </w:t>
      </w:r>
    </w:p>
    <w:p w:rsidR="003D061D" w:rsidRDefault="003D061D" w:rsidP="00744507">
      <w:pPr>
        <w:pStyle w:val="ListParagraph"/>
        <w:numPr>
          <w:ilvl w:val="0"/>
          <w:numId w:val="2"/>
        </w:numPr>
        <w:tabs>
          <w:tab w:val="left" w:pos="142"/>
          <w:tab w:val="left" w:pos="567"/>
          <w:tab w:val="left" w:pos="10773"/>
        </w:tabs>
        <w:spacing w:after="0" w:line="276" w:lineRule="auto"/>
        <w:ind w:left="0" w:firstLine="284"/>
        <w:jc w:val="both"/>
        <w:rPr>
          <w:rFonts w:cs="Times New Roman"/>
          <w:szCs w:val="24"/>
          <w:lang w:val="bg-BG"/>
        </w:rPr>
      </w:pPr>
      <w:r>
        <w:rPr>
          <w:rFonts w:cs="Times New Roman"/>
          <w:szCs w:val="24"/>
          <w:lang w:val="bg-BG"/>
        </w:rPr>
        <w:t xml:space="preserve">Очаквани резултати – доставени </w:t>
      </w:r>
      <w:r w:rsidRPr="008C09F7">
        <w:rPr>
          <w:rFonts w:eastAsia="Calibri" w:cs="Times New Roman"/>
          <w:bCs/>
          <w:szCs w:val="24"/>
          <w:lang w:val="bg-BG"/>
        </w:rPr>
        <w:t>стартерни и техно</w:t>
      </w:r>
      <w:r>
        <w:rPr>
          <w:rFonts w:eastAsia="Calibri" w:cs="Times New Roman"/>
          <w:bCs/>
          <w:szCs w:val="24"/>
          <w:lang w:val="bg-BG"/>
        </w:rPr>
        <w:t>логични акумулаторни батерии с необходимите технически характеристики и качество.</w:t>
      </w:r>
    </w:p>
    <w:p w:rsidR="003D061D" w:rsidRPr="00CE5958" w:rsidRDefault="003D061D" w:rsidP="003D061D">
      <w:pPr>
        <w:pStyle w:val="ListParagraph"/>
        <w:tabs>
          <w:tab w:val="left" w:pos="142"/>
          <w:tab w:val="left" w:pos="567"/>
          <w:tab w:val="left" w:pos="10773"/>
        </w:tabs>
        <w:spacing w:after="0" w:line="276" w:lineRule="auto"/>
        <w:rPr>
          <w:rFonts w:cs="Times New Roman"/>
          <w:szCs w:val="24"/>
          <w:lang w:val="bg-BG"/>
        </w:rPr>
      </w:pPr>
      <w:r w:rsidRPr="00CE5958">
        <w:rPr>
          <w:rFonts w:cs="Times New Roman"/>
          <w:szCs w:val="24"/>
          <w:lang w:val="bg-BG"/>
        </w:rPr>
        <w:t xml:space="preserve"> </w:t>
      </w:r>
      <w:r w:rsidRPr="00CE5958">
        <w:rPr>
          <w:lang w:val="bg-BG"/>
        </w:rPr>
        <w:t xml:space="preserve">   </w:t>
      </w:r>
      <w:r w:rsidRPr="00CE5958">
        <w:rPr>
          <w:b/>
          <w:lang w:val="bg-BG"/>
        </w:rPr>
        <w:t xml:space="preserve"> </w:t>
      </w:r>
    </w:p>
    <w:p w:rsidR="003D061D" w:rsidRDefault="003D061D" w:rsidP="003D061D">
      <w:pPr>
        <w:tabs>
          <w:tab w:val="left" w:pos="142"/>
          <w:tab w:val="left" w:pos="567"/>
          <w:tab w:val="left" w:pos="10773"/>
        </w:tabs>
        <w:spacing w:after="0" w:line="276" w:lineRule="auto"/>
        <w:jc w:val="both"/>
        <w:rPr>
          <w:b/>
        </w:rPr>
      </w:pPr>
      <w:r>
        <w:rPr>
          <w:b/>
          <w:lang w:val="bg-BG"/>
        </w:rPr>
        <w:t xml:space="preserve">       </w:t>
      </w:r>
      <w:r w:rsidRPr="00B76060">
        <w:rPr>
          <w:b/>
        </w:rPr>
        <w:t>II</w:t>
      </w:r>
      <w:r w:rsidRPr="00B76060">
        <w:rPr>
          <w:b/>
          <w:lang w:val="bg-BG"/>
        </w:rPr>
        <w:t xml:space="preserve">.ОПИСАНИЕ НА  </w:t>
      </w:r>
      <w:r>
        <w:rPr>
          <w:b/>
          <w:lang w:val="bg-BG"/>
        </w:rPr>
        <w:t xml:space="preserve"> </w:t>
      </w:r>
      <w:r w:rsidRPr="00B76060">
        <w:rPr>
          <w:b/>
          <w:lang w:val="bg-BG"/>
        </w:rPr>
        <w:t xml:space="preserve">ПОРЪЧКАТА  </w:t>
      </w:r>
    </w:p>
    <w:p w:rsidR="003D061D" w:rsidRPr="00DF41E1" w:rsidRDefault="003D061D" w:rsidP="003D061D">
      <w:pPr>
        <w:tabs>
          <w:tab w:val="left" w:pos="142"/>
          <w:tab w:val="left" w:pos="567"/>
          <w:tab w:val="left" w:pos="10773"/>
        </w:tabs>
        <w:spacing w:after="0" w:line="276" w:lineRule="auto"/>
        <w:jc w:val="both"/>
        <w:rPr>
          <w:rFonts w:cs="Times New Roman"/>
          <w:b/>
          <w:szCs w:val="24"/>
        </w:rPr>
      </w:pPr>
    </w:p>
    <w:p w:rsidR="003D061D" w:rsidRDefault="003D061D" w:rsidP="003D061D">
      <w:pPr>
        <w:tabs>
          <w:tab w:val="left" w:pos="142"/>
          <w:tab w:val="left" w:pos="567"/>
          <w:tab w:val="left" w:pos="10773"/>
        </w:tabs>
        <w:spacing w:after="0" w:line="276" w:lineRule="auto"/>
        <w:ind w:left="426"/>
        <w:jc w:val="both"/>
        <w:rPr>
          <w:rFonts w:cs="Times New Roman"/>
          <w:szCs w:val="24"/>
        </w:rPr>
      </w:pPr>
      <w:r>
        <w:rPr>
          <w:rFonts w:cs="Times New Roman"/>
          <w:szCs w:val="24"/>
          <w:lang w:val="bg-BG"/>
        </w:rPr>
        <w:t>1.Подробно описание на предмета</w:t>
      </w:r>
      <w:r>
        <w:rPr>
          <w:rFonts w:cs="Times New Roman"/>
          <w:szCs w:val="24"/>
        </w:rPr>
        <w:t xml:space="preserve"> </w:t>
      </w:r>
    </w:p>
    <w:p w:rsidR="003D061D" w:rsidRDefault="003D061D" w:rsidP="003D061D">
      <w:pPr>
        <w:tabs>
          <w:tab w:val="left" w:pos="142"/>
          <w:tab w:val="left" w:pos="567"/>
          <w:tab w:val="left" w:pos="10773"/>
        </w:tabs>
        <w:spacing w:after="0" w:line="276" w:lineRule="auto"/>
        <w:ind w:left="426"/>
        <w:jc w:val="both"/>
        <w:rPr>
          <w:rFonts w:cs="Times New Roman"/>
          <w:szCs w:val="24"/>
        </w:rPr>
      </w:pPr>
    </w:p>
    <w:p w:rsidR="003D061D" w:rsidRPr="003D061D" w:rsidRDefault="003D061D" w:rsidP="00A43CCE">
      <w:pPr>
        <w:tabs>
          <w:tab w:val="left" w:pos="142"/>
          <w:tab w:val="left" w:pos="567"/>
          <w:tab w:val="left" w:pos="10773"/>
        </w:tabs>
        <w:spacing w:after="0" w:line="276" w:lineRule="auto"/>
        <w:jc w:val="both"/>
        <w:rPr>
          <w:rFonts w:cs="Times New Roman"/>
          <w:szCs w:val="24"/>
        </w:rPr>
      </w:pPr>
    </w:p>
    <w:p w:rsidR="003D061D" w:rsidRDefault="003D061D" w:rsidP="003D061D">
      <w:pPr>
        <w:tabs>
          <w:tab w:val="left" w:pos="142"/>
          <w:tab w:val="left" w:pos="567"/>
          <w:tab w:val="left" w:pos="10773"/>
        </w:tabs>
        <w:spacing w:after="0" w:line="276" w:lineRule="auto"/>
        <w:jc w:val="center"/>
        <w:rPr>
          <w:rFonts w:eastAsia="Calibri" w:cs="Times New Roman"/>
          <w:b/>
          <w:bCs/>
          <w:szCs w:val="24"/>
          <w:lang w:val="bg-BG"/>
        </w:rPr>
      </w:pPr>
    </w:p>
    <w:p w:rsidR="003D061D" w:rsidRPr="00FE4B21" w:rsidRDefault="003D061D" w:rsidP="003D061D">
      <w:pPr>
        <w:tabs>
          <w:tab w:val="left" w:pos="142"/>
          <w:tab w:val="left" w:pos="567"/>
          <w:tab w:val="left" w:pos="10773"/>
        </w:tabs>
        <w:spacing w:after="0" w:line="276" w:lineRule="auto"/>
        <w:jc w:val="center"/>
        <w:rPr>
          <w:rFonts w:eastAsia="Calibri" w:cs="Times New Roman"/>
          <w:b/>
          <w:bCs/>
          <w:szCs w:val="24"/>
          <w:lang w:val="bg-BG"/>
        </w:rPr>
      </w:pPr>
      <w:r w:rsidRPr="00FE4B21">
        <w:rPr>
          <w:rFonts w:eastAsia="Calibri" w:cs="Times New Roman"/>
          <w:b/>
          <w:bCs/>
          <w:szCs w:val="24"/>
          <w:lang w:val="bg-BG"/>
        </w:rPr>
        <w:t>ТАБЛИЦА</w:t>
      </w:r>
    </w:p>
    <w:p w:rsidR="003D061D" w:rsidRPr="00FE4B21" w:rsidRDefault="003D061D" w:rsidP="003D061D">
      <w:pPr>
        <w:tabs>
          <w:tab w:val="left" w:pos="142"/>
          <w:tab w:val="left" w:pos="567"/>
          <w:tab w:val="left" w:pos="10773"/>
        </w:tabs>
        <w:spacing w:after="0" w:line="276" w:lineRule="auto"/>
        <w:jc w:val="center"/>
        <w:rPr>
          <w:rFonts w:eastAsia="Calibri" w:cs="Times New Roman"/>
          <w:b/>
          <w:bCs/>
          <w:szCs w:val="24"/>
          <w:lang w:val="bg-BG"/>
        </w:rPr>
      </w:pPr>
      <w:r w:rsidRPr="00FE4B21">
        <w:rPr>
          <w:rFonts w:eastAsia="Calibri" w:cs="Times New Roman"/>
          <w:b/>
          <w:bCs/>
          <w:szCs w:val="24"/>
          <w:lang w:val="bg-BG"/>
        </w:rPr>
        <w:t>за доставка на стартерни и технологични акумулаторни батерии по дирекции в ДАЕУ</w:t>
      </w:r>
    </w:p>
    <w:tbl>
      <w:tblPr>
        <w:tblW w:w="10236"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51"/>
        <w:gridCol w:w="1418"/>
        <w:gridCol w:w="1277"/>
        <w:gridCol w:w="1416"/>
        <w:gridCol w:w="425"/>
        <w:gridCol w:w="1135"/>
        <w:gridCol w:w="851"/>
        <w:gridCol w:w="1163"/>
      </w:tblGrid>
      <w:tr w:rsidR="003D061D" w:rsidRPr="00FE4B21" w:rsidTr="003D061D">
        <w:tc>
          <w:tcPr>
            <w:tcW w:w="10236" w:type="dxa"/>
            <w:gridSpan w:val="8"/>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Стартерни батерии</w:t>
            </w:r>
          </w:p>
        </w:tc>
      </w:tr>
      <w:tr w:rsidR="003D061D" w:rsidRPr="00FE4B21" w:rsidTr="003D061D">
        <w:trPr>
          <w:trHeight w:val="834"/>
        </w:trPr>
        <w:tc>
          <w:tcPr>
            <w:tcW w:w="2551"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Капацитет</w:t>
            </w:r>
          </w:p>
        </w:tc>
        <w:tc>
          <w:tcPr>
            <w:tcW w:w="1418"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 СЕРДИКА</w:t>
            </w:r>
          </w:p>
        </w:tc>
        <w:tc>
          <w:tcPr>
            <w:tcW w:w="1277"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МИЗИЯ</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1416" w:type="dxa"/>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  ТРАКИЯ</w:t>
            </w:r>
          </w:p>
        </w:tc>
        <w:tc>
          <w:tcPr>
            <w:tcW w:w="1560" w:type="dxa"/>
            <w:gridSpan w:val="2"/>
            <w:tcBorders>
              <w:top w:val="single" w:sz="4" w:space="0" w:color="auto"/>
              <w:left w:val="single" w:sz="4" w:space="0" w:color="000000"/>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Централна администрация</w:t>
            </w:r>
          </w:p>
        </w:tc>
        <w:tc>
          <w:tcPr>
            <w:tcW w:w="851" w:type="dxa"/>
            <w:tcBorders>
              <w:top w:val="single" w:sz="4" w:space="0" w:color="auto"/>
              <w:left w:val="single" w:sz="4" w:space="0" w:color="000000"/>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КИИ</w:t>
            </w:r>
          </w:p>
        </w:tc>
        <w:tc>
          <w:tcPr>
            <w:tcW w:w="1163" w:type="dxa"/>
            <w:tcBorders>
              <w:top w:val="single" w:sz="4" w:space="0" w:color="auto"/>
              <w:left w:val="single" w:sz="4" w:space="0" w:color="000000"/>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ОБЩО- брой</w:t>
            </w:r>
          </w:p>
        </w:tc>
      </w:tr>
      <w:tr w:rsidR="003D061D" w:rsidRPr="00FE4B21" w:rsidTr="003D061D">
        <w:tc>
          <w:tcPr>
            <w:tcW w:w="2551"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12V </w:t>
            </w:r>
            <w:r>
              <w:rPr>
                <w:rFonts w:eastAsia="Calibri" w:cs="Times New Roman"/>
                <w:szCs w:val="24"/>
                <w:lang w:val="bg-BG"/>
              </w:rPr>
              <w:t>50</w:t>
            </w:r>
            <w:r w:rsidRPr="00FE4B21">
              <w:rPr>
                <w:rFonts w:eastAsia="Calibri" w:cs="Times New Roman"/>
                <w:szCs w:val="24"/>
                <w:lang w:val="bg-BG"/>
              </w:rPr>
              <w:t xml:space="preserve"> </w:t>
            </w:r>
            <w:proofErr w:type="spellStart"/>
            <w:r w:rsidRPr="00FE4B21">
              <w:rPr>
                <w:rFonts w:eastAsia="Calibri" w:cs="Times New Roman"/>
                <w:szCs w:val="24"/>
                <w:lang w:val="bg-BG"/>
              </w:rPr>
              <w:t>Ah</w:t>
            </w:r>
            <w:proofErr w:type="spellEnd"/>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1418"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2</w:t>
            </w:r>
          </w:p>
        </w:tc>
        <w:tc>
          <w:tcPr>
            <w:tcW w:w="1277"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2</w:t>
            </w:r>
          </w:p>
        </w:tc>
        <w:tc>
          <w:tcPr>
            <w:tcW w:w="1416" w:type="dxa"/>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2</w:t>
            </w:r>
          </w:p>
        </w:tc>
        <w:tc>
          <w:tcPr>
            <w:tcW w:w="1560" w:type="dxa"/>
            <w:gridSpan w:val="2"/>
            <w:tcBorders>
              <w:top w:val="single" w:sz="4" w:space="0" w:color="auto"/>
              <w:left w:val="single" w:sz="4" w:space="0" w:color="000000"/>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851" w:type="dxa"/>
            <w:tcBorders>
              <w:top w:val="single" w:sz="4" w:space="0" w:color="auto"/>
              <w:left w:val="single" w:sz="4" w:space="0" w:color="000000"/>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1163" w:type="dxa"/>
            <w:tcBorders>
              <w:top w:val="single" w:sz="4" w:space="0" w:color="auto"/>
              <w:left w:val="single" w:sz="4" w:space="0" w:color="000000"/>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6 бр.</w:t>
            </w:r>
          </w:p>
        </w:tc>
      </w:tr>
      <w:tr w:rsidR="003D061D" w:rsidRPr="003249EB" w:rsidTr="003D061D">
        <w:tc>
          <w:tcPr>
            <w:tcW w:w="2551"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12V </w:t>
            </w:r>
            <w:r>
              <w:rPr>
                <w:rFonts w:eastAsia="Calibri" w:cs="Times New Roman"/>
                <w:szCs w:val="24"/>
                <w:lang w:val="bg-BG"/>
              </w:rPr>
              <w:t>65</w:t>
            </w:r>
            <w:r w:rsidRPr="00FE4B21">
              <w:rPr>
                <w:rFonts w:eastAsia="Calibri" w:cs="Times New Roman"/>
                <w:szCs w:val="24"/>
                <w:lang w:val="bg-BG"/>
              </w:rPr>
              <w:t xml:space="preserve"> </w:t>
            </w:r>
            <w:proofErr w:type="spellStart"/>
            <w:r w:rsidRPr="00FE4B21">
              <w:rPr>
                <w:rFonts w:eastAsia="Calibri" w:cs="Times New Roman"/>
                <w:szCs w:val="24"/>
                <w:lang w:val="bg-BG"/>
              </w:rPr>
              <w:t>Ah</w:t>
            </w:r>
            <w:proofErr w:type="spellEnd"/>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1418" w:type="dxa"/>
            <w:tcBorders>
              <w:top w:val="single" w:sz="4" w:space="0" w:color="000000"/>
              <w:left w:val="single" w:sz="4" w:space="0" w:color="000000"/>
              <w:bottom w:val="single" w:sz="4" w:space="0" w:color="000000"/>
              <w:right w:val="single" w:sz="4" w:space="0" w:color="000000"/>
            </w:tcBorders>
          </w:tcPr>
          <w:p w:rsidR="003D061D" w:rsidRPr="003249EB" w:rsidRDefault="003D061D" w:rsidP="00D02385">
            <w:pPr>
              <w:tabs>
                <w:tab w:val="left" w:pos="142"/>
                <w:tab w:val="left" w:pos="567"/>
                <w:tab w:val="left" w:pos="10773"/>
              </w:tabs>
              <w:spacing w:after="0" w:line="276" w:lineRule="auto"/>
              <w:jc w:val="both"/>
              <w:rPr>
                <w:rFonts w:eastAsia="Calibri" w:cs="Times New Roman"/>
                <w:szCs w:val="24"/>
              </w:rPr>
            </w:pPr>
            <w:r>
              <w:rPr>
                <w:rFonts w:eastAsia="Calibri" w:cs="Times New Roman"/>
                <w:szCs w:val="24"/>
              </w:rPr>
              <w:t>5</w:t>
            </w:r>
          </w:p>
        </w:tc>
        <w:tc>
          <w:tcPr>
            <w:tcW w:w="1277" w:type="dxa"/>
            <w:tcBorders>
              <w:top w:val="single" w:sz="4" w:space="0" w:color="000000"/>
              <w:left w:val="single" w:sz="4" w:space="0" w:color="000000"/>
              <w:bottom w:val="single" w:sz="4" w:space="0" w:color="000000"/>
              <w:right w:val="single" w:sz="4" w:space="0" w:color="000000"/>
            </w:tcBorders>
          </w:tcPr>
          <w:p w:rsidR="003D061D" w:rsidRPr="003249EB" w:rsidRDefault="003D061D" w:rsidP="00D02385">
            <w:pPr>
              <w:tabs>
                <w:tab w:val="left" w:pos="142"/>
                <w:tab w:val="left" w:pos="567"/>
                <w:tab w:val="left" w:pos="10773"/>
              </w:tabs>
              <w:spacing w:after="0" w:line="276" w:lineRule="auto"/>
              <w:jc w:val="both"/>
              <w:rPr>
                <w:rFonts w:eastAsia="Calibri" w:cs="Times New Roman"/>
                <w:szCs w:val="24"/>
              </w:rPr>
            </w:pPr>
            <w:r>
              <w:rPr>
                <w:rFonts w:eastAsia="Calibri" w:cs="Times New Roman"/>
                <w:szCs w:val="24"/>
              </w:rPr>
              <w:t>5</w:t>
            </w:r>
          </w:p>
        </w:tc>
        <w:tc>
          <w:tcPr>
            <w:tcW w:w="1416" w:type="dxa"/>
            <w:tcBorders>
              <w:top w:val="single" w:sz="4" w:space="0" w:color="000000"/>
              <w:left w:val="single" w:sz="4" w:space="0" w:color="000000"/>
              <w:bottom w:val="single" w:sz="4" w:space="0" w:color="000000"/>
              <w:right w:val="single" w:sz="4" w:space="0" w:color="auto"/>
            </w:tcBorders>
          </w:tcPr>
          <w:p w:rsidR="003D061D" w:rsidRPr="003249EB" w:rsidRDefault="003D061D" w:rsidP="00D02385">
            <w:pPr>
              <w:tabs>
                <w:tab w:val="left" w:pos="142"/>
                <w:tab w:val="left" w:pos="567"/>
                <w:tab w:val="left" w:pos="10773"/>
              </w:tabs>
              <w:spacing w:after="0" w:line="276" w:lineRule="auto"/>
              <w:jc w:val="both"/>
              <w:rPr>
                <w:rFonts w:eastAsia="Calibri" w:cs="Times New Roman"/>
                <w:szCs w:val="24"/>
              </w:rPr>
            </w:pPr>
            <w:r>
              <w:rPr>
                <w:rFonts w:eastAsia="Calibri" w:cs="Times New Roman"/>
                <w:szCs w:val="24"/>
              </w:rPr>
              <w:t>5</w:t>
            </w:r>
          </w:p>
        </w:tc>
        <w:tc>
          <w:tcPr>
            <w:tcW w:w="1560" w:type="dxa"/>
            <w:gridSpan w:val="2"/>
            <w:tcBorders>
              <w:top w:val="single" w:sz="4" w:space="0" w:color="auto"/>
              <w:left w:val="single" w:sz="4" w:space="0" w:color="000000"/>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851" w:type="dxa"/>
            <w:tcBorders>
              <w:top w:val="single" w:sz="4" w:space="0" w:color="auto"/>
              <w:left w:val="single" w:sz="4" w:space="0" w:color="000000"/>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1163" w:type="dxa"/>
            <w:tcBorders>
              <w:top w:val="single" w:sz="4" w:space="0" w:color="auto"/>
              <w:left w:val="single" w:sz="4" w:space="0" w:color="000000"/>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Pr>
                <w:rFonts w:eastAsia="Calibri" w:cs="Times New Roman"/>
                <w:szCs w:val="24"/>
              </w:rPr>
              <w:t>15</w:t>
            </w:r>
            <w:r w:rsidRPr="00FE4B21">
              <w:rPr>
                <w:rFonts w:eastAsia="Calibri" w:cs="Times New Roman"/>
                <w:szCs w:val="24"/>
                <w:lang w:val="bg-BG"/>
              </w:rPr>
              <w:t xml:space="preserve"> бр.</w:t>
            </w:r>
          </w:p>
        </w:tc>
      </w:tr>
      <w:tr w:rsidR="003D061D" w:rsidRPr="00FE4B21" w:rsidTr="003D061D">
        <w:tc>
          <w:tcPr>
            <w:tcW w:w="2551"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12V 75 </w:t>
            </w:r>
            <w:proofErr w:type="spellStart"/>
            <w:r w:rsidRPr="00FE4B21">
              <w:rPr>
                <w:rFonts w:eastAsia="Calibri" w:cs="Times New Roman"/>
                <w:szCs w:val="24"/>
                <w:lang w:val="bg-BG"/>
              </w:rPr>
              <w:t>Ah</w:t>
            </w:r>
            <w:proofErr w:type="spellEnd"/>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1418"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8</w:t>
            </w:r>
          </w:p>
        </w:tc>
        <w:tc>
          <w:tcPr>
            <w:tcW w:w="1277"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8</w:t>
            </w:r>
          </w:p>
        </w:tc>
        <w:tc>
          <w:tcPr>
            <w:tcW w:w="1416" w:type="dxa"/>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8</w:t>
            </w:r>
          </w:p>
        </w:tc>
        <w:tc>
          <w:tcPr>
            <w:tcW w:w="1560" w:type="dxa"/>
            <w:gridSpan w:val="2"/>
            <w:tcBorders>
              <w:top w:val="single" w:sz="4" w:space="0" w:color="auto"/>
              <w:left w:val="single" w:sz="4" w:space="0" w:color="000000"/>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4</w:t>
            </w:r>
          </w:p>
        </w:tc>
        <w:tc>
          <w:tcPr>
            <w:tcW w:w="851" w:type="dxa"/>
            <w:tcBorders>
              <w:top w:val="single" w:sz="4" w:space="0" w:color="auto"/>
              <w:left w:val="single" w:sz="4" w:space="0" w:color="000000"/>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8</w:t>
            </w:r>
          </w:p>
        </w:tc>
        <w:tc>
          <w:tcPr>
            <w:tcW w:w="1163" w:type="dxa"/>
            <w:tcBorders>
              <w:top w:val="single" w:sz="4" w:space="0" w:color="auto"/>
              <w:left w:val="single" w:sz="4" w:space="0" w:color="000000"/>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36 бр.</w:t>
            </w:r>
          </w:p>
        </w:tc>
      </w:tr>
      <w:tr w:rsidR="003D061D" w:rsidRPr="00FE4B21" w:rsidTr="003D061D">
        <w:tc>
          <w:tcPr>
            <w:tcW w:w="2551"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12V 100 </w:t>
            </w:r>
            <w:proofErr w:type="spellStart"/>
            <w:r w:rsidRPr="00FE4B21">
              <w:rPr>
                <w:rFonts w:eastAsia="Calibri" w:cs="Times New Roman"/>
                <w:szCs w:val="24"/>
                <w:lang w:val="bg-BG"/>
              </w:rPr>
              <w:t>Ah</w:t>
            </w:r>
            <w:proofErr w:type="spellEnd"/>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1418" w:type="dxa"/>
            <w:tcBorders>
              <w:top w:val="single" w:sz="4" w:space="0" w:color="000000"/>
              <w:left w:val="single" w:sz="4" w:space="0" w:color="000000"/>
              <w:bottom w:val="single" w:sz="4" w:space="0" w:color="000000"/>
              <w:right w:val="single" w:sz="4" w:space="0" w:color="000000"/>
            </w:tcBorders>
          </w:tcPr>
          <w:p w:rsidR="003D061D" w:rsidRPr="003249EB" w:rsidRDefault="003D061D" w:rsidP="00D02385">
            <w:pPr>
              <w:tabs>
                <w:tab w:val="left" w:pos="142"/>
                <w:tab w:val="left" w:pos="567"/>
                <w:tab w:val="left" w:pos="10773"/>
              </w:tabs>
              <w:spacing w:after="0" w:line="276" w:lineRule="auto"/>
              <w:jc w:val="both"/>
              <w:rPr>
                <w:rFonts w:eastAsia="Calibri" w:cs="Times New Roman"/>
                <w:szCs w:val="24"/>
              </w:rPr>
            </w:pPr>
            <w:r>
              <w:rPr>
                <w:rFonts w:eastAsia="Calibri" w:cs="Times New Roman"/>
                <w:szCs w:val="24"/>
                <w:lang w:val="bg-BG"/>
              </w:rPr>
              <w:t>2</w:t>
            </w:r>
          </w:p>
        </w:tc>
        <w:tc>
          <w:tcPr>
            <w:tcW w:w="1277"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2</w:t>
            </w:r>
          </w:p>
        </w:tc>
        <w:tc>
          <w:tcPr>
            <w:tcW w:w="1416" w:type="dxa"/>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2</w:t>
            </w:r>
          </w:p>
        </w:tc>
        <w:tc>
          <w:tcPr>
            <w:tcW w:w="1560" w:type="dxa"/>
            <w:gridSpan w:val="2"/>
            <w:tcBorders>
              <w:top w:val="single" w:sz="4" w:space="0" w:color="auto"/>
              <w:left w:val="single" w:sz="4" w:space="0" w:color="000000"/>
              <w:bottom w:val="single" w:sz="4" w:space="0" w:color="auto"/>
              <w:right w:val="single" w:sz="4" w:space="0" w:color="auto"/>
            </w:tcBorders>
          </w:tcPr>
          <w:p w:rsidR="003D061D" w:rsidRPr="003249EB" w:rsidRDefault="003D061D" w:rsidP="00D02385">
            <w:pPr>
              <w:tabs>
                <w:tab w:val="left" w:pos="142"/>
                <w:tab w:val="left" w:pos="567"/>
                <w:tab w:val="left" w:pos="10773"/>
              </w:tabs>
              <w:spacing w:after="0" w:line="276" w:lineRule="auto"/>
              <w:jc w:val="both"/>
              <w:rPr>
                <w:rFonts w:eastAsia="Calibri" w:cs="Times New Roman"/>
                <w:szCs w:val="24"/>
              </w:rPr>
            </w:pPr>
            <w:r>
              <w:rPr>
                <w:rFonts w:eastAsia="Calibri" w:cs="Times New Roman"/>
                <w:szCs w:val="24"/>
              </w:rPr>
              <w:t>2</w:t>
            </w:r>
          </w:p>
        </w:tc>
        <w:tc>
          <w:tcPr>
            <w:tcW w:w="851" w:type="dxa"/>
            <w:tcBorders>
              <w:top w:val="single" w:sz="4" w:space="0" w:color="auto"/>
              <w:left w:val="single" w:sz="4" w:space="0" w:color="000000"/>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2</w:t>
            </w:r>
          </w:p>
        </w:tc>
        <w:tc>
          <w:tcPr>
            <w:tcW w:w="1163" w:type="dxa"/>
            <w:tcBorders>
              <w:top w:val="single" w:sz="4" w:space="0" w:color="auto"/>
              <w:left w:val="single" w:sz="4" w:space="0" w:color="000000"/>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Pr>
                <w:rFonts w:eastAsia="Calibri" w:cs="Times New Roman"/>
                <w:szCs w:val="24"/>
              </w:rPr>
              <w:t>10</w:t>
            </w:r>
            <w:r w:rsidRPr="00FE4B21">
              <w:rPr>
                <w:rFonts w:eastAsia="Calibri" w:cs="Times New Roman"/>
                <w:szCs w:val="24"/>
                <w:lang w:val="bg-BG"/>
              </w:rPr>
              <w:t xml:space="preserve"> бр.</w:t>
            </w:r>
          </w:p>
        </w:tc>
      </w:tr>
      <w:tr w:rsidR="003D061D" w:rsidRPr="00FE4B21" w:rsidTr="003D061D">
        <w:tc>
          <w:tcPr>
            <w:tcW w:w="2551"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12V 170 </w:t>
            </w:r>
            <w:proofErr w:type="spellStart"/>
            <w:r w:rsidRPr="00FE4B21">
              <w:rPr>
                <w:rFonts w:eastAsia="Calibri" w:cs="Times New Roman"/>
                <w:szCs w:val="24"/>
                <w:lang w:val="bg-BG"/>
              </w:rPr>
              <w:t>Ah</w:t>
            </w:r>
            <w:proofErr w:type="spellEnd"/>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1418"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12</w:t>
            </w:r>
          </w:p>
        </w:tc>
        <w:tc>
          <w:tcPr>
            <w:tcW w:w="1277"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12</w:t>
            </w:r>
          </w:p>
        </w:tc>
        <w:tc>
          <w:tcPr>
            <w:tcW w:w="1416" w:type="dxa"/>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12</w:t>
            </w:r>
          </w:p>
        </w:tc>
        <w:tc>
          <w:tcPr>
            <w:tcW w:w="1560" w:type="dxa"/>
            <w:gridSpan w:val="2"/>
            <w:tcBorders>
              <w:top w:val="single" w:sz="4" w:space="0" w:color="auto"/>
              <w:left w:val="single" w:sz="4" w:space="0" w:color="000000"/>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851" w:type="dxa"/>
            <w:tcBorders>
              <w:top w:val="single" w:sz="4" w:space="0" w:color="auto"/>
              <w:left w:val="single" w:sz="4" w:space="0" w:color="000000"/>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1163" w:type="dxa"/>
            <w:tcBorders>
              <w:top w:val="single" w:sz="4" w:space="0" w:color="auto"/>
              <w:left w:val="single" w:sz="4" w:space="0" w:color="000000"/>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36 бр.</w:t>
            </w:r>
          </w:p>
        </w:tc>
      </w:tr>
      <w:tr w:rsidR="003D061D" w:rsidRPr="00FE4B21" w:rsidTr="003D061D">
        <w:tc>
          <w:tcPr>
            <w:tcW w:w="2551"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Pr>
                <w:rFonts w:eastAsia="Calibri" w:cs="Times New Roman"/>
                <w:szCs w:val="24"/>
                <w:lang w:val="bg-BG"/>
              </w:rPr>
              <w:t>12V 180</w:t>
            </w:r>
            <w:r w:rsidRPr="00FE4B21">
              <w:rPr>
                <w:rFonts w:eastAsia="Calibri" w:cs="Times New Roman"/>
                <w:szCs w:val="24"/>
                <w:lang w:val="bg-BG"/>
              </w:rPr>
              <w:t xml:space="preserve"> </w:t>
            </w:r>
            <w:proofErr w:type="spellStart"/>
            <w:r w:rsidRPr="00FE4B21">
              <w:rPr>
                <w:rFonts w:eastAsia="Calibri" w:cs="Times New Roman"/>
                <w:szCs w:val="24"/>
                <w:lang w:val="bg-BG"/>
              </w:rPr>
              <w:t>Ah</w:t>
            </w:r>
            <w:proofErr w:type="spellEnd"/>
          </w:p>
          <w:p w:rsidR="003D061D" w:rsidRPr="00F10977" w:rsidRDefault="003D061D" w:rsidP="00D02385">
            <w:pPr>
              <w:tabs>
                <w:tab w:val="left" w:pos="142"/>
                <w:tab w:val="left" w:pos="567"/>
                <w:tab w:val="left" w:pos="10773"/>
              </w:tabs>
              <w:spacing w:after="0" w:line="276" w:lineRule="auto"/>
              <w:jc w:val="both"/>
              <w:rPr>
                <w:rFonts w:eastAsia="Calibri" w:cs="Times New Roman"/>
                <w:szCs w:val="24"/>
              </w:rPr>
            </w:pPr>
          </w:p>
        </w:tc>
        <w:tc>
          <w:tcPr>
            <w:tcW w:w="1418"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lastRenderedPageBreak/>
              <w:t>12</w:t>
            </w:r>
          </w:p>
        </w:tc>
        <w:tc>
          <w:tcPr>
            <w:tcW w:w="1277"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12</w:t>
            </w:r>
          </w:p>
        </w:tc>
        <w:tc>
          <w:tcPr>
            <w:tcW w:w="1416" w:type="dxa"/>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12</w:t>
            </w:r>
          </w:p>
        </w:tc>
        <w:tc>
          <w:tcPr>
            <w:tcW w:w="1560" w:type="dxa"/>
            <w:gridSpan w:val="2"/>
            <w:tcBorders>
              <w:top w:val="single" w:sz="4" w:space="0" w:color="auto"/>
              <w:left w:val="single" w:sz="4" w:space="0" w:color="auto"/>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851" w:type="dxa"/>
            <w:tcBorders>
              <w:top w:val="single" w:sz="4" w:space="0" w:color="auto"/>
              <w:left w:val="single" w:sz="4" w:space="0" w:color="auto"/>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1163" w:type="dxa"/>
            <w:tcBorders>
              <w:top w:val="single" w:sz="4" w:space="0" w:color="auto"/>
              <w:left w:val="single" w:sz="4" w:space="0" w:color="auto"/>
              <w:bottom w:val="single" w:sz="4" w:space="0" w:color="auto"/>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36 бр.</w:t>
            </w:r>
          </w:p>
        </w:tc>
      </w:tr>
      <w:tr w:rsidR="003D061D" w:rsidRPr="00FE4B21" w:rsidTr="003D061D">
        <w:tc>
          <w:tcPr>
            <w:tcW w:w="10236" w:type="dxa"/>
            <w:gridSpan w:val="8"/>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lastRenderedPageBreak/>
              <w:t>Технологични</w:t>
            </w:r>
            <w:r>
              <w:rPr>
                <w:rFonts w:eastAsia="Calibri" w:cs="Times New Roman"/>
                <w:szCs w:val="24"/>
                <w:lang w:val="bg-BG"/>
              </w:rPr>
              <w:t xml:space="preserve"> </w:t>
            </w:r>
            <w:r w:rsidRPr="00EE4B4E">
              <w:rPr>
                <w:rFonts w:eastAsia="Calibri" w:cs="Times New Roman"/>
                <w:szCs w:val="24"/>
                <w:lang w:val="bg-BG"/>
              </w:rPr>
              <w:t>(стационарни)</w:t>
            </w:r>
            <w:r w:rsidRPr="00FE4B21">
              <w:rPr>
                <w:rFonts w:eastAsia="Calibri" w:cs="Times New Roman"/>
                <w:szCs w:val="24"/>
                <w:lang w:val="bg-BG"/>
              </w:rPr>
              <w:t xml:space="preserve"> батерии</w:t>
            </w:r>
          </w:p>
        </w:tc>
      </w:tr>
      <w:tr w:rsidR="003D061D" w:rsidRPr="00FE4B21" w:rsidTr="003D061D">
        <w:tc>
          <w:tcPr>
            <w:tcW w:w="2551"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Pr>
                <w:rFonts w:eastAsia="Calibri" w:cs="Times New Roman"/>
                <w:szCs w:val="24"/>
                <w:lang w:val="bg-BG"/>
              </w:rPr>
              <w:t xml:space="preserve">Батерия </w:t>
            </w:r>
            <w:r>
              <w:rPr>
                <w:rFonts w:eastAsia="Calibri" w:cs="Times New Roman"/>
                <w:szCs w:val="24"/>
              </w:rPr>
              <w:t>12</w:t>
            </w:r>
            <w:r w:rsidRPr="00FE4B21">
              <w:rPr>
                <w:rFonts w:eastAsia="Calibri" w:cs="Times New Roman"/>
                <w:szCs w:val="24"/>
                <w:lang w:val="bg-BG"/>
              </w:rPr>
              <w:t xml:space="preserve">V/5 </w:t>
            </w:r>
            <w:proofErr w:type="spellStart"/>
            <w:r w:rsidRPr="00FE4B21">
              <w:rPr>
                <w:rFonts w:eastAsia="Calibri" w:cs="Times New Roman"/>
                <w:szCs w:val="24"/>
                <w:lang w:val="bg-BG"/>
              </w:rPr>
              <w:t>Ah</w:t>
            </w:r>
            <w:proofErr w:type="spellEnd"/>
            <w:r w:rsidRPr="00FE4B21">
              <w:rPr>
                <w:rFonts w:eastAsia="Calibri" w:cs="Times New Roman"/>
                <w:szCs w:val="24"/>
                <w:lang w:val="bg-BG"/>
              </w:rPr>
              <w:t xml:space="preserve">, </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4536" w:type="dxa"/>
            <w:gridSpan w:val="4"/>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 СЕРДИКА</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3149" w:type="dxa"/>
            <w:gridSpan w:val="3"/>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20 бр.</w:t>
            </w:r>
          </w:p>
        </w:tc>
      </w:tr>
      <w:tr w:rsidR="003D061D" w:rsidRPr="00FE4B21" w:rsidTr="003D061D">
        <w:tc>
          <w:tcPr>
            <w:tcW w:w="2551" w:type="dxa"/>
            <w:tcBorders>
              <w:top w:val="single" w:sz="4" w:space="0" w:color="000000"/>
              <w:left w:val="single" w:sz="4" w:space="0" w:color="000000"/>
              <w:bottom w:val="single" w:sz="4" w:space="0" w:color="000000"/>
              <w:right w:val="single" w:sz="4" w:space="0" w:color="000000"/>
            </w:tcBorders>
          </w:tcPr>
          <w:p w:rsidR="003D061D" w:rsidRPr="00744507" w:rsidRDefault="003D061D" w:rsidP="00D02385">
            <w:pPr>
              <w:tabs>
                <w:tab w:val="left" w:pos="142"/>
                <w:tab w:val="left" w:pos="567"/>
                <w:tab w:val="left" w:pos="10773"/>
              </w:tabs>
              <w:spacing w:after="0" w:line="276" w:lineRule="auto"/>
              <w:jc w:val="both"/>
              <w:rPr>
                <w:rFonts w:eastAsia="Calibri" w:cs="Times New Roman"/>
                <w:szCs w:val="24"/>
                <w:lang w:val="bg-BG"/>
              </w:rPr>
            </w:pPr>
            <w:r w:rsidRPr="00744507">
              <w:rPr>
                <w:rFonts w:eastAsia="Calibri" w:cs="Times New Roman"/>
                <w:szCs w:val="24"/>
                <w:lang w:val="bg-BG"/>
              </w:rPr>
              <w:t xml:space="preserve">Батерия 12V/28 </w:t>
            </w:r>
            <w:r w:rsidRPr="00744507">
              <w:rPr>
                <w:rFonts w:eastAsia="Calibri" w:cs="Times New Roman"/>
                <w:szCs w:val="24"/>
              </w:rPr>
              <w:t>W</w:t>
            </w:r>
            <w:r w:rsidRPr="00744507">
              <w:rPr>
                <w:rFonts w:eastAsia="Calibri" w:cs="Times New Roman"/>
                <w:szCs w:val="24"/>
                <w:lang w:val="bg-BG"/>
              </w:rPr>
              <w:t>,</w:t>
            </w:r>
          </w:p>
          <w:p w:rsidR="003D061D" w:rsidRPr="00744507"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4536" w:type="dxa"/>
            <w:gridSpan w:val="4"/>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  МИЗИЯ, ТД СЕРДИКА,</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ТД ТРАКИЯ, КИИ </w:t>
            </w:r>
          </w:p>
        </w:tc>
        <w:tc>
          <w:tcPr>
            <w:tcW w:w="3149" w:type="dxa"/>
            <w:gridSpan w:val="3"/>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Pr>
                <w:rFonts w:eastAsia="Calibri" w:cs="Times New Roman"/>
                <w:szCs w:val="24"/>
              </w:rPr>
              <w:t xml:space="preserve">1200 </w:t>
            </w:r>
            <w:r w:rsidRPr="00FE4B21">
              <w:rPr>
                <w:rFonts w:eastAsia="Calibri" w:cs="Times New Roman"/>
                <w:szCs w:val="24"/>
                <w:lang w:val="bg-BG"/>
              </w:rPr>
              <w:t>бр.</w:t>
            </w:r>
          </w:p>
        </w:tc>
      </w:tr>
      <w:tr w:rsidR="003D061D" w:rsidRPr="00FE4B21" w:rsidTr="003D061D">
        <w:tc>
          <w:tcPr>
            <w:tcW w:w="2551" w:type="dxa"/>
            <w:tcBorders>
              <w:top w:val="single" w:sz="4" w:space="0" w:color="000000"/>
              <w:left w:val="single" w:sz="4" w:space="0" w:color="000000"/>
              <w:bottom w:val="single" w:sz="4" w:space="0" w:color="000000"/>
              <w:right w:val="single" w:sz="4" w:space="0" w:color="000000"/>
            </w:tcBorders>
          </w:tcPr>
          <w:p w:rsidR="003D061D" w:rsidRPr="00744507" w:rsidRDefault="003D061D" w:rsidP="00D02385">
            <w:pPr>
              <w:tabs>
                <w:tab w:val="left" w:pos="142"/>
                <w:tab w:val="left" w:pos="567"/>
                <w:tab w:val="left" w:pos="10773"/>
              </w:tabs>
              <w:spacing w:after="0" w:line="276" w:lineRule="auto"/>
              <w:jc w:val="both"/>
              <w:rPr>
                <w:rFonts w:eastAsia="Calibri" w:cs="Times New Roman"/>
                <w:szCs w:val="24"/>
                <w:lang w:val="bg-BG"/>
              </w:rPr>
            </w:pPr>
            <w:r w:rsidRPr="00744507">
              <w:rPr>
                <w:rFonts w:eastAsia="Calibri" w:cs="Times New Roman"/>
                <w:szCs w:val="24"/>
                <w:lang w:val="bg-BG"/>
              </w:rPr>
              <w:t>Батерия 12V/</w:t>
            </w:r>
            <w:r w:rsidRPr="00744507">
              <w:rPr>
                <w:rFonts w:eastAsia="Calibri" w:cs="Times New Roman"/>
                <w:szCs w:val="24"/>
              </w:rPr>
              <w:t>38 W</w:t>
            </w:r>
            <w:r w:rsidRPr="00744507">
              <w:rPr>
                <w:rFonts w:eastAsia="Calibri" w:cs="Times New Roman"/>
                <w:szCs w:val="24"/>
                <w:lang w:val="bg-BG"/>
              </w:rPr>
              <w:t>,</w:t>
            </w:r>
          </w:p>
          <w:p w:rsidR="003D061D" w:rsidRPr="00744507"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4536" w:type="dxa"/>
            <w:gridSpan w:val="4"/>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 МИЗИЯ, ТД СЕРДИКА,</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 ТРАКИЯ, КИИ</w:t>
            </w:r>
          </w:p>
        </w:tc>
        <w:tc>
          <w:tcPr>
            <w:tcW w:w="3149" w:type="dxa"/>
            <w:gridSpan w:val="3"/>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Pr>
                <w:rFonts w:eastAsia="Calibri" w:cs="Times New Roman"/>
                <w:szCs w:val="24"/>
              </w:rPr>
              <w:t>200</w:t>
            </w:r>
            <w:r w:rsidRPr="00FE4B21">
              <w:rPr>
                <w:rFonts w:eastAsia="Calibri" w:cs="Times New Roman"/>
                <w:szCs w:val="24"/>
                <w:lang w:val="bg-BG"/>
              </w:rPr>
              <w:t xml:space="preserve"> бр.</w:t>
            </w:r>
          </w:p>
        </w:tc>
      </w:tr>
      <w:tr w:rsidR="003D061D" w:rsidRPr="00FE4B21" w:rsidTr="003D061D">
        <w:tc>
          <w:tcPr>
            <w:tcW w:w="2551"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Pr>
                <w:rFonts w:eastAsia="Calibri" w:cs="Times New Roman"/>
                <w:szCs w:val="24"/>
                <w:lang w:val="bg-BG"/>
              </w:rPr>
              <w:t>Батерия 12V/17</w:t>
            </w:r>
            <w:r w:rsidRPr="00FE4B21">
              <w:rPr>
                <w:rFonts w:eastAsia="Calibri" w:cs="Times New Roman"/>
                <w:szCs w:val="24"/>
                <w:lang w:val="bg-BG"/>
              </w:rPr>
              <w:t xml:space="preserve"> </w:t>
            </w:r>
            <w:proofErr w:type="spellStart"/>
            <w:r w:rsidRPr="00FE4B21">
              <w:rPr>
                <w:rFonts w:eastAsia="Calibri" w:cs="Times New Roman"/>
                <w:szCs w:val="24"/>
                <w:lang w:val="bg-BG"/>
              </w:rPr>
              <w:t>Ah</w:t>
            </w:r>
            <w:proofErr w:type="spellEnd"/>
            <w:r w:rsidRPr="00FE4B21">
              <w:rPr>
                <w:rFonts w:eastAsia="Calibri" w:cs="Times New Roman"/>
                <w:szCs w:val="24"/>
                <w:lang w:val="bg-BG"/>
              </w:rPr>
              <w:t>,</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4536" w:type="dxa"/>
            <w:gridSpan w:val="4"/>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 МИЗИЯ, ТД СЕРДИКА,</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 ТРАКИЯ, КИИ</w:t>
            </w:r>
          </w:p>
        </w:tc>
        <w:tc>
          <w:tcPr>
            <w:tcW w:w="3149" w:type="dxa"/>
            <w:gridSpan w:val="3"/>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40 бр.</w:t>
            </w:r>
          </w:p>
        </w:tc>
      </w:tr>
      <w:tr w:rsidR="003D061D" w:rsidRPr="00FE4B21" w:rsidTr="003D061D">
        <w:tc>
          <w:tcPr>
            <w:tcW w:w="2551"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Батерия 12V/26 </w:t>
            </w:r>
            <w:proofErr w:type="spellStart"/>
            <w:r w:rsidRPr="00FE4B21">
              <w:rPr>
                <w:rFonts w:eastAsia="Calibri" w:cs="Times New Roman"/>
                <w:szCs w:val="24"/>
                <w:lang w:val="bg-BG"/>
              </w:rPr>
              <w:t>Ah</w:t>
            </w:r>
            <w:proofErr w:type="spellEnd"/>
            <w:r w:rsidRPr="00FE4B21">
              <w:rPr>
                <w:rFonts w:eastAsia="Calibri" w:cs="Times New Roman"/>
                <w:szCs w:val="24"/>
                <w:lang w:val="bg-BG"/>
              </w:rPr>
              <w:t>,</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               </w:t>
            </w:r>
          </w:p>
        </w:tc>
        <w:tc>
          <w:tcPr>
            <w:tcW w:w="4536" w:type="dxa"/>
            <w:gridSpan w:val="4"/>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 МИЗИЯ, ТД СЕРДИКА,</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 ТРАКИЯ, КИИ</w:t>
            </w:r>
          </w:p>
        </w:tc>
        <w:tc>
          <w:tcPr>
            <w:tcW w:w="3149" w:type="dxa"/>
            <w:gridSpan w:val="3"/>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Pr>
                <w:rFonts w:eastAsia="Calibri" w:cs="Times New Roman"/>
                <w:szCs w:val="24"/>
              </w:rPr>
              <w:t>24</w:t>
            </w:r>
            <w:r w:rsidRPr="00FE4B21">
              <w:rPr>
                <w:rFonts w:eastAsia="Calibri" w:cs="Times New Roman"/>
                <w:szCs w:val="24"/>
                <w:lang w:val="bg-BG"/>
              </w:rPr>
              <w:t xml:space="preserve"> бр.</w:t>
            </w:r>
          </w:p>
        </w:tc>
      </w:tr>
      <w:tr w:rsidR="003D061D" w:rsidRPr="00FE4B21" w:rsidTr="003D061D">
        <w:tc>
          <w:tcPr>
            <w:tcW w:w="2551"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Батерия 12V/40 </w:t>
            </w:r>
            <w:proofErr w:type="spellStart"/>
            <w:r w:rsidRPr="00FE4B21">
              <w:rPr>
                <w:rFonts w:eastAsia="Calibri" w:cs="Times New Roman"/>
                <w:szCs w:val="24"/>
                <w:lang w:val="bg-BG"/>
              </w:rPr>
              <w:t>Ah</w:t>
            </w:r>
            <w:proofErr w:type="spellEnd"/>
            <w:r w:rsidRPr="00FE4B21">
              <w:rPr>
                <w:rFonts w:eastAsia="Calibri" w:cs="Times New Roman"/>
                <w:szCs w:val="24"/>
                <w:lang w:val="bg-BG"/>
              </w:rPr>
              <w:t>,</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4536" w:type="dxa"/>
            <w:gridSpan w:val="4"/>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 МИЗИЯ, ТД СЕРДИКА,</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 ТРАКИЯ, КИИ</w:t>
            </w:r>
          </w:p>
        </w:tc>
        <w:tc>
          <w:tcPr>
            <w:tcW w:w="3149" w:type="dxa"/>
            <w:gridSpan w:val="3"/>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Pr>
                <w:rFonts w:eastAsia="Calibri" w:cs="Times New Roman"/>
                <w:szCs w:val="24"/>
              </w:rPr>
              <w:t>80</w:t>
            </w:r>
            <w:r w:rsidRPr="00FE4B21">
              <w:rPr>
                <w:rFonts w:eastAsia="Calibri" w:cs="Times New Roman"/>
                <w:szCs w:val="24"/>
                <w:lang w:val="bg-BG"/>
              </w:rPr>
              <w:t xml:space="preserve"> бр.</w:t>
            </w:r>
          </w:p>
        </w:tc>
      </w:tr>
      <w:tr w:rsidR="003D061D" w:rsidRPr="00FE4B21" w:rsidTr="003D061D">
        <w:trPr>
          <w:trHeight w:val="581"/>
        </w:trPr>
        <w:tc>
          <w:tcPr>
            <w:tcW w:w="2551"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Pr>
                <w:rFonts w:eastAsia="Calibri" w:cs="Times New Roman"/>
                <w:szCs w:val="24"/>
                <w:lang w:val="bg-BG"/>
              </w:rPr>
              <w:t>Батерия 12V/</w:t>
            </w:r>
            <w:r>
              <w:rPr>
                <w:rFonts w:eastAsia="Calibri" w:cs="Times New Roman"/>
                <w:szCs w:val="24"/>
              </w:rPr>
              <w:t>6</w:t>
            </w:r>
            <w:r w:rsidRPr="003249EB">
              <w:rPr>
                <w:rFonts w:eastAsia="Calibri" w:cs="Times New Roman"/>
                <w:szCs w:val="24"/>
                <w:lang w:val="bg-BG"/>
              </w:rPr>
              <w:t xml:space="preserve">0 </w:t>
            </w:r>
            <w:proofErr w:type="spellStart"/>
            <w:r w:rsidRPr="003249EB">
              <w:rPr>
                <w:rFonts w:eastAsia="Calibri" w:cs="Times New Roman"/>
                <w:szCs w:val="24"/>
                <w:lang w:val="bg-BG"/>
              </w:rPr>
              <w:t>Ah</w:t>
            </w:r>
            <w:proofErr w:type="spellEnd"/>
            <w:r w:rsidRPr="003249EB">
              <w:rPr>
                <w:rFonts w:eastAsia="Calibri" w:cs="Times New Roman"/>
                <w:szCs w:val="24"/>
                <w:lang w:val="bg-BG"/>
              </w:rPr>
              <w:t>,</w:t>
            </w:r>
          </w:p>
        </w:tc>
        <w:tc>
          <w:tcPr>
            <w:tcW w:w="4536" w:type="dxa"/>
            <w:gridSpan w:val="4"/>
            <w:tcBorders>
              <w:top w:val="single" w:sz="4" w:space="0" w:color="000000"/>
              <w:left w:val="single" w:sz="4" w:space="0" w:color="000000"/>
              <w:bottom w:val="single" w:sz="4" w:space="0" w:color="000000"/>
              <w:right w:val="single" w:sz="4" w:space="0" w:color="000000"/>
            </w:tcBorders>
          </w:tcPr>
          <w:p w:rsidR="003D061D" w:rsidRPr="003249EB" w:rsidRDefault="003D061D" w:rsidP="00D02385">
            <w:pPr>
              <w:tabs>
                <w:tab w:val="left" w:pos="142"/>
                <w:tab w:val="left" w:pos="567"/>
                <w:tab w:val="left" w:pos="10773"/>
              </w:tabs>
              <w:spacing w:after="0" w:line="276" w:lineRule="auto"/>
              <w:jc w:val="both"/>
              <w:rPr>
                <w:rFonts w:eastAsia="Calibri" w:cs="Times New Roman"/>
                <w:szCs w:val="24"/>
                <w:lang w:val="bg-BG"/>
              </w:rPr>
            </w:pPr>
            <w:r w:rsidRPr="003249EB">
              <w:rPr>
                <w:rFonts w:eastAsia="Calibri" w:cs="Times New Roman"/>
                <w:szCs w:val="24"/>
                <w:lang w:val="bg-BG"/>
              </w:rPr>
              <w:t>ТД МИЗИЯ, ТД СЕРДИКА,</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3249EB">
              <w:rPr>
                <w:rFonts w:eastAsia="Calibri" w:cs="Times New Roman"/>
                <w:szCs w:val="24"/>
                <w:lang w:val="bg-BG"/>
              </w:rPr>
              <w:t>ТД ТРАКИЯ, КИИ</w:t>
            </w:r>
          </w:p>
        </w:tc>
        <w:tc>
          <w:tcPr>
            <w:tcW w:w="3149" w:type="dxa"/>
            <w:gridSpan w:val="3"/>
            <w:tcBorders>
              <w:top w:val="single" w:sz="4" w:space="0" w:color="000000"/>
              <w:left w:val="single" w:sz="4" w:space="0" w:color="000000"/>
              <w:bottom w:val="single" w:sz="4" w:space="0" w:color="000000"/>
              <w:right w:val="single" w:sz="4" w:space="0" w:color="auto"/>
            </w:tcBorders>
          </w:tcPr>
          <w:p w:rsidR="003D061D" w:rsidRDefault="003D061D" w:rsidP="00D02385">
            <w:pPr>
              <w:tabs>
                <w:tab w:val="left" w:pos="142"/>
                <w:tab w:val="left" w:pos="567"/>
                <w:tab w:val="left" w:pos="10773"/>
              </w:tabs>
              <w:spacing w:after="0" w:line="276" w:lineRule="auto"/>
              <w:jc w:val="both"/>
              <w:rPr>
                <w:rFonts w:eastAsia="Calibri" w:cs="Times New Roman"/>
                <w:szCs w:val="24"/>
              </w:rPr>
            </w:pPr>
            <w:r w:rsidRPr="003249EB">
              <w:rPr>
                <w:rFonts w:eastAsia="Calibri" w:cs="Times New Roman"/>
                <w:szCs w:val="24"/>
              </w:rPr>
              <w:t xml:space="preserve">40 </w:t>
            </w:r>
            <w:proofErr w:type="spellStart"/>
            <w:r w:rsidRPr="003249EB">
              <w:rPr>
                <w:rFonts w:eastAsia="Calibri" w:cs="Times New Roman"/>
                <w:szCs w:val="24"/>
              </w:rPr>
              <w:t>бр</w:t>
            </w:r>
            <w:proofErr w:type="spellEnd"/>
            <w:r w:rsidRPr="003249EB">
              <w:rPr>
                <w:rFonts w:eastAsia="Calibri" w:cs="Times New Roman"/>
                <w:szCs w:val="24"/>
              </w:rPr>
              <w:t>.</w:t>
            </w:r>
          </w:p>
        </w:tc>
      </w:tr>
      <w:tr w:rsidR="003D061D" w:rsidRPr="00FE4B21" w:rsidTr="003D061D">
        <w:tc>
          <w:tcPr>
            <w:tcW w:w="2551"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Батерия 12V/100 </w:t>
            </w:r>
            <w:proofErr w:type="spellStart"/>
            <w:r w:rsidRPr="00FE4B21">
              <w:rPr>
                <w:rFonts w:eastAsia="Calibri" w:cs="Times New Roman"/>
                <w:szCs w:val="24"/>
                <w:lang w:val="bg-BG"/>
              </w:rPr>
              <w:t>Ah</w:t>
            </w:r>
            <w:proofErr w:type="spellEnd"/>
            <w:r w:rsidRPr="00FE4B21">
              <w:rPr>
                <w:rFonts w:eastAsia="Calibri" w:cs="Times New Roman"/>
                <w:szCs w:val="24"/>
                <w:lang w:val="bg-BG"/>
              </w:rPr>
              <w:t>,</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4536" w:type="dxa"/>
            <w:gridSpan w:val="4"/>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 МИЗИЯ, ТД СЕРДИКА,</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 ТРАКИЯ, КИИ</w:t>
            </w:r>
          </w:p>
        </w:tc>
        <w:tc>
          <w:tcPr>
            <w:tcW w:w="3149" w:type="dxa"/>
            <w:gridSpan w:val="3"/>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Pr>
                <w:rFonts w:eastAsia="Calibri" w:cs="Times New Roman"/>
                <w:szCs w:val="24"/>
              </w:rPr>
              <w:t>40</w:t>
            </w:r>
            <w:r w:rsidRPr="00FE4B21">
              <w:rPr>
                <w:rFonts w:eastAsia="Calibri" w:cs="Times New Roman"/>
                <w:szCs w:val="24"/>
                <w:lang w:val="bg-BG"/>
              </w:rPr>
              <w:t xml:space="preserve"> бр.</w:t>
            </w:r>
          </w:p>
        </w:tc>
      </w:tr>
      <w:tr w:rsidR="003D061D" w:rsidRPr="00FE4B21" w:rsidTr="003D061D">
        <w:trPr>
          <w:trHeight w:val="279"/>
        </w:trPr>
        <w:tc>
          <w:tcPr>
            <w:tcW w:w="2551"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Батерия 12V/125 </w:t>
            </w:r>
            <w:proofErr w:type="spellStart"/>
            <w:r w:rsidRPr="00FE4B21">
              <w:rPr>
                <w:rFonts w:eastAsia="Calibri" w:cs="Times New Roman"/>
                <w:szCs w:val="24"/>
                <w:lang w:val="bg-BG"/>
              </w:rPr>
              <w:t>Ah</w:t>
            </w:r>
            <w:proofErr w:type="spellEnd"/>
            <w:r w:rsidRPr="00FE4B21">
              <w:rPr>
                <w:rFonts w:eastAsia="Calibri" w:cs="Times New Roman"/>
                <w:szCs w:val="24"/>
                <w:lang w:val="bg-BG"/>
              </w:rPr>
              <w:t xml:space="preserve">, </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p>
        </w:tc>
        <w:tc>
          <w:tcPr>
            <w:tcW w:w="4536" w:type="dxa"/>
            <w:gridSpan w:val="4"/>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 МИЗИЯ, ТД СЕРДИКА,</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ТД ТРАКИЯ, КИИ </w:t>
            </w:r>
          </w:p>
        </w:tc>
        <w:tc>
          <w:tcPr>
            <w:tcW w:w="3149" w:type="dxa"/>
            <w:gridSpan w:val="3"/>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Pr>
                <w:rFonts w:eastAsia="Calibri" w:cs="Times New Roman"/>
                <w:szCs w:val="24"/>
              </w:rPr>
              <w:t>32</w:t>
            </w:r>
            <w:r w:rsidRPr="00FE4B21">
              <w:rPr>
                <w:rFonts w:eastAsia="Calibri" w:cs="Times New Roman"/>
                <w:szCs w:val="24"/>
                <w:lang w:val="bg-BG"/>
              </w:rPr>
              <w:t xml:space="preserve"> бр.</w:t>
            </w:r>
          </w:p>
        </w:tc>
      </w:tr>
      <w:tr w:rsidR="003D061D" w:rsidRPr="00FE4B21" w:rsidTr="003D061D">
        <w:tc>
          <w:tcPr>
            <w:tcW w:w="2551"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Батерия  12V/150 </w:t>
            </w:r>
            <w:proofErr w:type="spellStart"/>
            <w:r w:rsidRPr="00FE4B21">
              <w:rPr>
                <w:rFonts w:eastAsia="Calibri" w:cs="Times New Roman"/>
                <w:szCs w:val="24"/>
                <w:lang w:val="bg-BG"/>
              </w:rPr>
              <w:t>Ah</w:t>
            </w:r>
            <w:proofErr w:type="spellEnd"/>
            <w:r w:rsidRPr="00FE4B21">
              <w:rPr>
                <w:rFonts w:eastAsia="Calibri" w:cs="Times New Roman"/>
                <w:szCs w:val="24"/>
                <w:lang w:val="bg-BG"/>
              </w:rPr>
              <w:t xml:space="preserve">, </w:t>
            </w:r>
          </w:p>
        </w:tc>
        <w:tc>
          <w:tcPr>
            <w:tcW w:w="4536" w:type="dxa"/>
            <w:gridSpan w:val="4"/>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 МИЗИЯ, ТД СЕРДИКА,</w:t>
            </w:r>
          </w:p>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ТД ТРАКИЯ, КИИ</w:t>
            </w:r>
          </w:p>
        </w:tc>
        <w:tc>
          <w:tcPr>
            <w:tcW w:w="3149" w:type="dxa"/>
            <w:gridSpan w:val="3"/>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Pr>
                <w:rFonts w:eastAsia="Calibri" w:cs="Times New Roman"/>
                <w:szCs w:val="24"/>
              </w:rPr>
              <w:t>20</w:t>
            </w:r>
            <w:r w:rsidRPr="00FE4B21">
              <w:rPr>
                <w:rFonts w:eastAsia="Calibri" w:cs="Times New Roman"/>
                <w:szCs w:val="24"/>
                <w:lang w:val="bg-BG"/>
              </w:rPr>
              <w:t xml:space="preserve"> бр. </w:t>
            </w:r>
          </w:p>
        </w:tc>
      </w:tr>
      <w:tr w:rsidR="003D061D" w:rsidRPr="00FE4B21" w:rsidTr="003D061D">
        <w:tc>
          <w:tcPr>
            <w:tcW w:w="2551" w:type="dxa"/>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Батерия 12V/86Ah </w:t>
            </w:r>
          </w:p>
        </w:tc>
        <w:tc>
          <w:tcPr>
            <w:tcW w:w="4536" w:type="dxa"/>
            <w:gridSpan w:val="4"/>
            <w:tcBorders>
              <w:top w:val="single" w:sz="4" w:space="0" w:color="000000"/>
              <w:left w:val="single" w:sz="4" w:space="0" w:color="000000"/>
              <w:bottom w:val="single" w:sz="4" w:space="0" w:color="000000"/>
              <w:right w:val="single" w:sz="4" w:space="0" w:color="000000"/>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 КИИ</w:t>
            </w:r>
          </w:p>
        </w:tc>
        <w:tc>
          <w:tcPr>
            <w:tcW w:w="3149" w:type="dxa"/>
            <w:gridSpan w:val="3"/>
            <w:tcBorders>
              <w:top w:val="single" w:sz="4" w:space="0" w:color="000000"/>
              <w:left w:val="single" w:sz="4" w:space="0" w:color="000000"/>
              <w:bottom w:val="single" w:sz="4" w:space="0" w:color="000000"/>
              <w:right w:val="single" w:sz="4" w:space="0" w:color="auto"/>
            </w:tcBorders>
          </w:tcPr>
          <w:p w:rsidR="003D061D" w:rsidRPr="00FE4B21" w:rsidRDefault="003D061D" w:rsidP="00D02385">
            <w:pPr>
              <w:tabs>
                <w:tab w:val="left" w:pos="142"/>
                <w:tab w:val="left" w:pos="567"/>
                <w:tab w:val="left" w:pos="10773"/>
              </w:tabs>
              <w:spacing w:after="0" w:line="276" w:lineRule="auto"/>
              <w:jc w:val="both"/>
              <w:rPr>
                <w:rFonts w:eastAsia="Calibri" w:cs="Times New Roman"/>
                <w:szCs w:val="24"/>
                <w:lang w:val="bg-BG"/>
              </w:rPr>
            </w:pPr>
            <w:r>
              <w:rPr>
                <w:rFonts w:eastAsia="Calibri" w:cs="Times New Roman"/>
                <w:szCs w:val="24"/>
              </w:rPr>
              <w:t>40</w:t>
            </w:r>
            <w:r w:rsidRPr="00FE4B21">
              <w:rPr>
                <w:rFonts w:eastAsia="Calibri" w:cs="Times New Roman"/>
                <w:szCs w:val="24"/>
                <w:lang w:val="bg-BG"/>
              </w:rPr>
              <w:t xml:space="preserve"> бр.</w:t>
            </w:r>
          </w:p>
        </w:tc>
      </w:tr>
    </w:tbl>
    <w:p w:rsidR="003D061D" w:rsidRDefault="003D061D" w:rsidP="003D061D">
      <w:pPr>
        <w:tabs>
          <w:tab w:val="left" w:pos="142"/>
          <w:tab w:val="left" w:pos="567"/>
          <w:tab w:val="left" w:pos="10773"/>
        </w:tabs>
        <w:spacing w:after="0" w:line="276" w:lineRule="auto"/>
        <w:ind w:left="426"/>
        <w:jc w:val="both"/>
        <w:rPr>
          <w:rFonts w:cs="Times New Roman"/>
          <w:szCs w:val="24"/>
        </w:rPr>
      </w:pPr>
    </w:p>
    <w:p w:rsidR="003D061D" w:rsidRPr="00781071" w:rsidRDefault="003D061D" w:rsidP="003D061D">
      <w:pPr>
        <w:tabs>
          <w:tab w:val="left" w:pos="142"/>
          <w:tab w:val="left" w:pos="567"/>
          <w:tab w:val="left" w:pos="10773"/>
        </w:tabs>
        <w:spacing w:after="0" w:line="276" w:lineRule="auto"/>
        <w:ind w:left="426"/>
        <w:jc w:val="both"/>
        <w:rPr>
          <w:rFonts w:cs="Times New Roman"/>
          <w:szCs w:val="24"/>
        </w:rPr>
      </w:pPr>
    </w:p>
    <w:p w:rsidR="003D061D" w:rsidRDefault="003D061D" w:rsidP="003D061D">
      <w:pPr>
        <w:tabs>
          <w:tab w:val="left" w:pos="142"/>
          <w:tab w:val="left" w:pos="567"/>
          <w:tab w:val="left" w:pos="10773"/>
        </w:tabs>
        <w:spacing w:after="0" w:line="276" w:lineRule="auto"/>
        <w:ind w:left="426"/>
        <w:jc w:val="both"/>
        <w:rPr>
          <w:rFonts w:cs="Times New Roman"/>
          <w:szCs w:val="24"/>
          <w:lang w:val="bg-BG"/>
        </w:rPr>
      </w:pPr>
      <w:r>
        <w:rPr>
          <w:rFonts w:cs="Times New Roman"/>
          <w:szCs w:val="24"/>
          <w:lang w:val="bg-BG"/>
        </w:rPr>
        <w:t>2.</w:t>
      </w:r>
      <w:r w:rsidRPr="00B76060">
        <w:rPr>
          <w:rFonts w:cs="Times New Roman"/>
          <w:szCs w:val="24"/>
          <w:lang w:val="bg-BG"/>
        </w:rPr>
        <w:t xml:space="preserve">Обхват </w:t>
      </w:r>
    </w:p>
    <w:p w:rsidR="003D061D" w:rsidRDefault="003D061D" w:rsidP="003D061D">
      <w:pPr>
        <w:tabs>
          <w:tab w:val="left" w:pos="142"/>
          <w:tab w:val="left" w:pos="567"/>
          <w:tab w:val="left" w:pos="10773"/>
        </w:tabs>
        <w:spacing w:after="0" w:line="276" w:lineRule="auto"/>
        <w:ind w:left="426"/>
        <w:jc w:val="both"/>
        <w:rPr>
          <w:rFonts w:cs="Times New Roman"/>
          <w:szCs w:val="24"/>
          <w:lang w:val="bg-BG"/>
        </w:rPr>
      </w:pPr>
    </w:p>
    <w:p w:rsidR="003D061D" w:rsidRPr="00B50B5E" w:rsidRDefault="003D061D" w:rsidP="003D061D">
      <w:pPr>
        <w:tabs>
          <w:tab w:val="left" w:pos="142"/>
          <w:tab w:val="left" w:pos="567"/>
          <w:tab w:val="left" w:pos="10773"/>
        </w:tabs>
        <w:spacing w:after="0" w:line="276" w:lineRule="auto"/>
        <w:jc w:val="both"/>
        <w:rPr>
          <w:rFonts w:eastAsia="Calibri" w:cs="Times New Roman"/>
          <w:szCs w:val="24"/>
          <w:lang w:val="bg-BG"/>
        </w:rPr>
      </w:pPr>
      <w:r w:rsidRPr="00B50B5E">
        <w:rPr>
          <w:rFonts w:eastAsia="Calibri" w:cs="Times New Roman"/>
          <w:bCs/>
          <w:szCs w:val="24"/>
          <w:lang w:val="bg-BG"/>
        </w:rPr>
        <w:t xml:space="preserve">Посочените </w:t>
      </w:r>
      <w:r w:rsidRPr="00B50B5E">
        <w:rPr>
          <w:rFonts w:eastAsia="Calibri" w:cs="Times New Roman"/>
          <w:bCs/>
          <w:szCs w:val="24"/>
          <w:u w:val="single"/>
          <w:lang w:val="bg-BG"/>
        </w:rPr>
        <w:t>количества /бройки/</w:t>
      </w:r>
      <w:r w:rsidRPr="00B50B5E">
        <w:rPr>
          <w:rFonts w:eastAsia="Calibri" w:cs="Times New Roman"/>
          <w:bCs/>
          <w:szCs w:val="24"/>
          <w:lang w:val="bg-BG"/>
        </w:rPr>
        <w:t xml:space="preserve">  и видове батерии в Техническата спецификация са прогнозни за периода на изпълнение на договора</w:t>
      </w:r>
      <w:r>
        <w:rPr>
          <w:rFonts w:eastAsia="Calibri" w:cs="Times New Roman"/>
          <w:bCs/>
          <w:szCs w:val="24"/>
          <w:lang w:val="bg-BG"/>
        </w:rPr>
        <w:t xml:space="preserve"> за доставка</w:t>
      </w:r>
      <w:r>
        <w:rPr>
          <w:rFonts w:eastAsia="Calibri" w:cs="Times New Roman"/>
          <w:szCs w:val="24"/>
          <w:lang w:val="bg-BG"/>
        </w:rPr>
        <w:t xml:space="preserve"> </w:t>
      </w:r>
      <w:r w:rsidRPr="00B50B5E">
        <w:rPr>
          <w:rFonts w:eastAsia="Calibri" w:cs="Times New Roman"/>
          <w:szCs w:val="24"/>
          <w:lang w:val="bg-BG"/>
        </w:rPr>
        <w:t>и могат да се коригират в хода на изпълнение на поръчката до размера на максималната стойност на договора, която следва да не надвишава прогнозната стойност на поръчката.</w:t>
      </w:r>
    </w:p>
    <w:p w:rsidR="003D061D" w:rsidRPr="00B50B5E" w:rsidRDefault="003D061D" w:rsidP="003D061D">
      <w:pPr>
        <w:tabs>
          <w:tab w:val="left" w:pos="142"/>
          <w:tab w:val="left" w:pos="567"/>
          <w:tab w:val="left" w:pos="10773"/>
        </w:tabs>
        <w:spacing w:after="0" w:line="276" w:lineRule="auto"/>
        <w:jc w:val="both"/>
        <w:rPr>
          <w:rFonts w:eastAsia="Calibri" w:cs="Times New Roman"/>
          <w:bCs/>
          <w:szCs w:val="24"/>
          <w:lang w:val="bg-BG"/>
        </w:rPr>
      </w:pPr>
      <w:r>
        <w:rPr>
          <w:rFonts w:eastAsia="Calibri" w:cs="Times New Roman"/>
          <w:bCs/>
          <w:szCs w:val="24"/>
          <w:lang w:val="bg-BG"/>
        </w:rPr>
        <w:t>ДАЕУ</w:t>
      </w:r>
      <w:r w:rsidRPr="00B50B5E">
        <w:rPr>
          <w:rFonts w:eastAsia="Calibri" w:cs="Times New Roman"/>
          <w:bCs/>
          <w:szCs w:val="24"/>
          <w:lang w:val="bg-BG"/>
        </w:rPr>
        <w:t xml:space="preserve"> на етап изпълнение на договора </w:t>
      </w:r>
      <w:r w:rsidRPr="00B50B5E">
        <w:rPr>
          <w:rFonts w:eastAsia="Calibri" w:cs="Times New Roman"/>
          <w:bCs/>
          <w:szCs w:val="24"/>
          <w:u w:val="single"/>
          <w:lang w:val="bg-BG"/>
        </w:rPr>
        <w:t>няма задължение</w:t>
      </w:r>
      <w:r w:rsidRPr="00B50B5E">
        <w:rPr>
          <w:rFonts w:eastAsia="Calibri" w:cs="Times New Roman"/>
          <w:bCs/>
          <w:szCs w:val="24"/>
          <w:lang w:val="bg-BG"/>
        </w:rPr>
        <w:t xml:space="preserve"> да закупи или заяви доставки на </w:t>
      </w:r>
      <w:r w:rsidRPr="00B50B5E">
        <w:rPr>
          <w:rFonts w:eastAsia="Calibri" w:cs="Times New Roman"/>
          <w:bCs/>
          <w:szCs w:val="24"/>
          <w:u w:val="single"/>
          <w:lang w:val="bg-BG"/>
        </w:rPr>
        <w:t>цялото прогнозно количество и видове</w:t>
      </w:r>
      <w:r w:rsidRPr="00B50B5E">
        <w:rPr>
          <w:rFonts w:eastAsia="Calibri" w:cs="Times New Roman"/>
          <w:bCs/>
          <w:szCs w:val="24"/>
          <w:lang w:val="bg-BG"/>
        </w:rPr>
        <w:t xml:space="preserve"> стартерни и технологични акумулаторни батерии, посочено в Техническата спецификация. </w:t>
      </w:r>
      <w:r>
        <w:rPr>
          <w:rFonts w:eastAsia="Calibri" w:cs="Times New Roman"/>
          <w:bCs/>
          <w:szCs w:val="24"/>
          <w:lang w:val="bg-BG"/>
        </w:rPr>
        <w:t>ДАЕУ</w:t>
      </w:r>
      <w:r w:rsidRPr="00B50B5E">
        <w:rPr>
          <w:rFonts w:eastAsia="Calibri" w:cs="Times New Roman"/>
          <w:bCs/>
          <w:szCs w:val="24"/>
          <w:lang w:val="bg-BG"/>
        </w:rPr>
        <w:t xml:space="preserve"> на етап изпълнение на договора има право да заяви доставки надвишаващи посоченото прогнозно количество от вид или друг вид до изчерпване на максималната стойност на договора, която следва  да не надвишава прогнозната стойност на поръчката.</w:t>
      </w:r>
    </w:p>
    <w:p w:rsidR="003D061D" w:rsidRPr="00B50B5E" w:rsidRDefault="003D061D" w:rsidP="003D061D">
      <w:pPr>
        <w:tabs>
          <w:tab w:val="left" w:pos="142"/>
          <w:tab w:val="left" w:pos="567"/>
          <w:tab w:val="left" w:pos="10773"/>
        </w:tabs>
        <w:spacing w:after="0" w:line="276" w:lineRule="auto"/>
        <w:jc w:val="both"/>
        <w:rPr>
          <w:rFonts w:eastAsia="Calibri" w:cs="Times New Roman"/>
          <w:bCs/>
          <w:szCs w:val="24"/>
          <w:lang w:val="bg-BG"/>
        </w:rPr>
      </w:pPr>
    </w:p>
    <w:p w:rsidR="003D061D" w:rsidRPr="00B50B5E" w:rsidRDefault="003D061D" w:rsidP="003D061D">
      <w:pPr>
        <w:tabs>
          <w:tab w:val="left" w:pos="142"/>
          <w:tab w:val="left" w:pos="567"/>
          <w:tab w:val="left" w:pos="10773"/>
        </w:tabs>
        <w:spacing w:after="0" w:line="276" w:lineRule="auto"/>
        <w:jc w:val="both"/>
        <w:rPr>
          <w:rFonts w:eastAsia="Calibri" w:cs="Times New Roman"/>
          <w:szCs w:val="24"/>
          <w:lang w:val="bg-BG"/>
        </w:rPr>
      </w:pPr>
      <w:r w:rsidRPr="00B50B5E">
        <w:rPr>
          <w:rFonts w:eastAsia="Calibri" w:cs="Times New Roman"/>
          <w:szCs w:val="24"/>
          <w:lang w:val="bg-BG"/>
        </w:rPr>
        <w:t xml:space="preserve">Възможна е промяна в </w:t>
      </w:r>
      <w:r w:rsidRPr="00B50B5E">
        <w:rPr>
          <w:rFonts w:eastAsia="Calibri" w:cs="Times New Roman"/>
          <w:szCs w:val="24"/>
          <w:u w:val="single"/>
          <w:lang w:val="bg-BG"/>
        </w:rPr>
        <w:t>заявения капацитет</w:t>
      </w:r>
      <w:r w:rsidRPr="00B50B5E">
        <w:rPr>
          <w:rFonts w:eastAsia="Calibri" w:cs="Times New Roman"/>
          <w:szCs w:val="24"/>
          <w:lang w:val="bg-BG"/>
        </w:rPr>
        <w:t xml:space="preserve"> на акумулаторните батерии, в зависимост от реалните потребности на Възложителя, без да се надвишава </w:t>
      </w:r>
      <w:r w:rsidRPr="00B50B5E">
        <w:rPr>
          <w:rFonts w:eastAsia="Calibri" w:cs="Times New Roman"/>
          <w:bCs/>
          <w:szCs w:val="24"/>
          <w:lang w:val="bg-BG"/>
        </w:rPr>
        <w:t>максималната стойност на договора</w:t>
      </w:r>
      <w:r w:rsidRPr="00B50B5E">
        <w:rPr>
          <w:rFonts w:eastAsia="Calibri" w:cs="Times New Roman"/>
          <w:szCs w:val="24"/>
          <w:lang w:val="bg-BG"/>
        </w:rPr>
        <w:t>.</w:t>
      </w:r>
    </w:p>
    <w:p w:rsidR="003D061D" w:rsidRPr="00B50B5E" w:rsidRDefault="003D061D" w:rsidP="003D061D">
      <w:pPr>
        <w:tabs>
          <w:tab w:val="left" w:pos="142"/>
          <w:tab w:val="left" w:pos="567"/>
          <w:tab w:val="left" w:pos="10773"/>
        </w:tabs>
        <w:spacing w:after="0" w:line="276" w:lineRule="auto"/>
        <w:jc w:val="both"/>
        <w:rPr>
          <w:rFonts w:eastAsia="Calibri" w:cs="Times New Roman"/>
          <w:szCs w:val="24"/>
          <w:lang w:val="bg-BG"/>
        </w:rPr>
      </w:pPr>
    </w:p>
    <w:p w:rsidR="003D061D" w:rsidRPr="00B50B5E" w:rsidRDefault="003D061D" w:rsidP="003D061D">
      <w:pPr>
        <w:tabs>
          <w:tab w:val="left" w:pos="142"/>
          <w:tab w:val="left" w:pos="567"/>
          <w:tab w:val="left" w:pos="10773"/>
        </w:tabs>
        <w:spacing w:after="0" w:line="276" w:lineRule="auto"/>
        <w:jc w:val="both"/>
        <w:rPr>
          <w:rFonts w:eastAsia="Calibri" w:cs="Times New Roman"/>
          <w:szCs w:val="24"/>
          <w:lang w:val="bg-BG"/>
        </w:rPr>
      </w:pPr>
      <w:r w:rsidRPr="00B50B5E">
        <w:rPr>
          <w:rFonts w:eastAsia="Calibri" w:cs="Times New Roman"/>
          <w:bCs/>
          <w:szCs w:val="24"/>
          <w:lang w:val="bg-BG"/>
        </w:rPr>
        <w:lastRenderedPageBreak/>
        <w:t xml:space="preserve">В този случай поръчаните и доставени количества и видове се заплащат  на цена  по актуалната  към датата на подаването на офертата ценова листа на </w:t>
      </w:r>
      <w:r w:rsidRPr="00B50B5E">
        <w:rPr>
          <w:rFonts w:eastAsia="Calibri" w:cs="Times New Roman"/>
          <w:bCs/>
          <w:szCs w:val="24"/>
          <w:lang w:val="ru-RU"/>
        </w:rPr>
        <w:t>изпълнителя</w:t>
      </w:r>
      <w:r w:rsidRPr="00B50B5E">
        <w:rPr>
          <w:rFonts w:eastAsia="Calibri" w:cs="Times New Roman"/>
          <w:bCs/>
          <w:szCs w:val="24"/>
          <w:lang w:val="bg-BG"/>
        </w:rPr>
        <w:t xml:space="preserve"> - продуктов каталог с посочени единични цени на предлаганите от него артикули /стартерни и технологични </w:t>
      </w:r>
      <w:r w:rsidRPr="00B50B5E">
        <w:rPr>
          <w:rFonts w:eastAsia="Calibri" w:cs="Times New Roman"/>
          <w:szCs w:val="24"/>
          <w:lang w:val="bg-BG"/>
        </w:rPr>
        <w:t>акумулаторни батерии</w:t>
      </w:r>
      <w:r w:rsidRPr="00B50B5E">
        <w:rPr>
          <w:rFonts w:eastAsia="Calibri" w:cs="Times New Roman"/>
          <w:bCs/>
          <w:szCs w:val="24"/>
          <w:lang w:val="bg-BG"/>
        </w:rPr>
        <w:t xml:space="preserve">/. </w:t>
      </w:r>
    </w:p>
    <w:p w:rsidR="003D061D" w:rsidRDefault="003D061D" w:rsidP="003D061D">
      <w:pPr>
        <w:tabs>
          <w:tab w:val="left" w:pos="142"/>
          <w:tab w:val="left" w:pos="567"/>
          <w:tab w:val="left" w:pos="10773"/>
        </w:tabs>
        <w:spacing w:after="0" w:line="276" w:lineRule="auto"/>
        <w:ind w:left="1080"/>
        <w:jc w:val="both"/>
        <w:rPr>
          <w:rFonts w:cs="Times New Roman"/>
          <w:szCs w:val="24"/>
          <w:lang w:val="bg-BG"/>
        </w:rPr>
      </w:pPr>
    </w:p>
    <w:p w:rsidR="003D061D" w:rsidRPr="00B76060" w:rsidRDefault="003D061D" w:rsidP="003D061D">
      <w:pPr>
        <w:tabs>
          <w:tab w:val="left" w:pos="142"/>
          <w:tab w:val="left" w:pos="567"/>
          <w:tab w:val="left" w:pos="10773"/>
        </w:tabs>
        <w:spacing w:after="0" w:line="276" w:lineRule="auto"/>
        <w:ind w:left="1080"/>
        <w:jc w:val="both"/>
        <w:rPr>
          <w:rFonts w:cs="Times New Roman"/>
          <w:szCs w:val="24"/>
          <w:lang w:val="bg-BG"/>
        </w:rPr>
      </w:pPr>
    </w:p>
    <w:p w:rsidR="003D061D" w:rsidRDefault="003D061D" w:rsidP="003D061D">
      <w:pPr>
        <w:tabs>
          <w:tab w:val="left" w:pos="142"/>
          <w:tab w:val="left" w:pos="567"/>
          <w:tab w:val="left" w:pos="10773"/>
        </w:tabs>
        <w:spacing w:after="0" w:line="276" w:lineRule="auto"/>
        <w:ind w:left="426" w:hanging="426"/>
        <w:jc w:val="both"/>
        <w:rPr>
          <w:rFonts w:cs="Times New Roman"/>
          <w:b/>
          <w:szCs w:val="24"/>
        </w:rPr>
      </w:pPr>
      <w:r>
        <w:rPr>
          <w:rFonts w:cs="Times New Roman"/>
          <w:b/>
          <w:szCs w:val="24"/>
          <w:lang w:val="bg-BG"/>
        </w:rPr>
        <w:t xml:space="preserve">       </w:t>
      </w:r>
      <w:r w:rsidRPr="00B76060">
        <w:rPr>
          <w:rFonts w:cs="Times New Roman"/>
          <w:b/>
          <w:szCs w:val="24"/>
        </w:rPr>
        <w:t>III</w:t>
      </w:r>
      <w:r w:rsidRPr="00B76060">
        <w:rPr>
          <w:rFonts w:cs="Times New Roman"/>
          <w:b/>
          <w:szCs w:val="24"/>
          <w:lang w:val="bg-BG"/>
        </w:rPr>
        <w:t>.ИЗИСКВАНИЯ</w:t>
      </w:r>
      <w:r>
        <w:rPr>
          <w:rFonts w:cs="Times New Roman"/>
          <w:b/>
          <w:szCs w:val="24"/>
          <w:lang w:val="bg-BG"/>
        </w:rPr>
        <w:t xml:space="preserve"> СВЪРЗАНИ С ИЗПЪЛНЕНИЕТО НА   ПОРЪЧКАТА </w:t>
      </w:r>
    </w:p>
    <w:p w:rsidR="003D061D" w:rsidRPr="00DF41E1" w:rsidRDefault="003D061D" w:rsidP="003D061D">
      <w:pPr>
        <w:tabs>
          <w:tab w:val="left" w:pos="142"/>
          <w:tab w:val="left" w:pos="567"/>
          <w:tab w:val="left" w:pos="10773"/>
        </w:tabs>
        <w:spacing w:after="0" w:line="276" w:lineRule="auto"/>
        <w:ind w:left="426" w:hanging="426"/>
        <w:jc w:val="both"/>
        <w:rPr>
          <w:rFonts w:cs="Times New Roman"/>
          <w:szCs w:val="24"/>
        </w:rPr>
      </w:pPr>
    </w:p>
    <w:p w:rsidR="003D061D" w:rsidRDefault="003D061D" w:rsidP="003D061D">
      <w:pPr>
        <w:pStyle w:val="ListParagraph"/>
        <w:numPr>
          <w:ilvl w:val="0"/>
          <w:numId w:val="3"/>
        </w:numPr>
        <w:tabs>
          <w:tab w:val="left" w:pos="142"/>
          <w:tab w:val="left" w:pos="567"/>
          <w:tab w:val="left" w:pos="10773"/>
        </w:tabs>
        <w:spacing w:after="0" w:line="276" w:lineRule="auto"/>
        <w:jc w:val="both"/>
        <w:rPr>
          <w:rFonts w:cs="Times New Roman"/>
          <w:szCs w:val="24"/>
          <w:lang w:val="bg-BG"/>
        </w:rPr>
      </w:pPr>
      <w:r>
        <w:rPr>
          <w:rFonts w:cs="Times New Roman"/>
          <w:szCs w:val="24"/>
          <w:lang w:val="bg-BG"/>
        </w:rPr>
        <w:t>Технически изисквания</w:t>
      </w:r>
    </w:p>
    <w:p w:rsidR="003D061D" w:rsidRPr="00050250" w:rsidRDefault="003D061D" w:rsidP="003D061D">
      <w:pPr>
        <w:pStyle w:val="ListParagraph"/>
        <w:tabs>
          <w:tab w:val="left" w:pos="142"/>
          <w:tab w:val="left" w:pos="567"/>
          <w:tab w:val="left" w:pos="10773"/>
        </w:tabs>
        <w:spacing w:after="0" w:line="276" w:lineRule="auto"/>
        <w:jc w:val="both"/>
        <w:rPr>
          <w:rFonts w:eastAsia="Calibri" w:cs="Times New Roman"/>
          <w:szCs w:val="24"/>
          <w:lang w:val="bg-BG"/>
        </w:rPr>
      </w:pPr>
    </w:p>
    <w:p w:rsidR="003D061D" w:rsidRPr="00C1099F" w:rsidRDefault="003D061D" w:rsidP="003D061D">
      <w:pPr>
        <w:tabs>
          <w:tab w:val="left" w:pos="142"/>
          <w:tab w:val="left" w:pos="567"/>
          <w:tab w:val="left" w:pos="10773"/>
        </w:tabs>
        <w:spacing w:after="0" w:line="276" w:lineRule="auto"/>
        <w:jc w:val="both"/>
        <w:rPr>
          <w:rFonts w:eastAsia="Calibri" w:cs="Times New Roman"/>
          <w:szCs w:val="24"/>
          <w:lang w:val="bg-BG"/>
        </w:rPr>
      </w:pPr>
      <w:r w:rsidRPr="00C1099F">
        <w:rPr>
          <w:rFonts w:eastAsia="Calibri" w:cs="Times New Roman"/>
          <w:szCs w:val="24"/>
          <w:lang w:val="bg-BG"/>
        </w:rPr>
        <w:t>Всички технологични</w:t>
      </w:r>
      <w:r>
        <w:rPr>
          <w:rFonts w:eastAsia="Calibri" w:cs="Times New Roman"/>
          <w:szCs w:val="24"/>
          <w:lang w:val="bg-BG"/>
        </w:rPr>
        <w:t xml:space="preserve"> </w:t>
      </w:r>
      <w:r w:rsidRPr="00C1099F">
        <w:rPr>
          <w:rFonts w:eastAsia="Calibri" w:cs="Times New Roman"/>
          <w:szCs w:val="24"/>
          <w:lang w:val="bg-BG"/>
        </w:rPr>
        <w:t>(стационарни) и стартерни акумулаторни батерии да отговарят на следните изисквания:</w:t>
      </w: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А. Технологични(стационарни) акумулаторни батерии:</w:t>
      </w:r>
    </w:p>
    <w:p w:rsidR="003D061D" w:rsidRPr="00FE4B21" w:rsidRDefault="003D061D" w:rsidP="003D061D">
      <w:pPr>
        <w:numPr>
          <w:ilvl w:val="0"/>
          <w:numId w:val="5"/>
        </w:num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Стационарни, </w:t>
      </w:r>
      <w:proofErr w:type="spellStart"/>
      <w:r w:rsidRPr="00FE4B21">
        <w:rPr>
          <w:rFonts w:eastAsia="Calibri" w:cs="Times New Roman"/>
          <w:szCs w:val="24"/>
          <w:lang w:val="bg-BG"/>
        </w:rPr>
        <w:t>необслужваеми</w:t>
      </w:r>
      <w:proofErr w:type="spellEnd"/>
      <w:r w:rsidRPr="00FE4B21">
        <w:rPr>
          <w:rFonts w:eastAsia="Calibri" w:cs="Times New Roman"/>
          <w:szCs w:val="24"/>
          <w:lang w:val="bg-BG"/>
        </w:rPr>
        <w:t xml:space="preserve">, оловни акумулаторни батерии с </w:t>
      </w:r>
      <w:proofErr w:type="spellStart"/>
      <w:r w:rsidRPr="00FE4B21">
        <w:rPr>
          <w:rFonts w:eastAsia="Calibri" w:cs="Times New Roman"/>
          <w:szCs w:val="24"/>
          <w:lang w:val="bg-BG"/>
        </w:rPr>
        <w:t>имобилизиран</w:t>
      </w:r>
      <w:proofErr w:type="spellEnd"/>
      <w:r w:rsidRPr="00FE4B21">
        <w:rPr>
          <w:rFonts w:eastAsia="Calibri" w:cs="Times New Roman"/>
          <w:szCs w:val="24"/>
          <w:lang w:val="bg-BG"/>
        </w:rPr>
        <w:t xml:space="preserve"> електролит- тип </w:t>
      </w:r>
      <w:r w:rsidRPr="00FE4B21">
        <w:rPr>
          <w:rFonts w:eastAsia="Calibri" w:cs="Times New Roman"/>
          <w:szCs w:val="24"/>
        </w:rPr>
        <w:t>VRLA</w:t>
      </w:r>
      <w:r w:rsidRPr="00FE4B21">
        <w:rPr>
          <w:rFonts w:eastAsia="Calibri" w:cs="Times New Roman"/>
          <w:szCs w:val="24"/>
          <w:lang w:val="bg-BG"/>
        </w:rPr>
        <w:t>.</w:t>
      </w:r>
    </w:p>
    <w:p w:rsidR="003D061D" w:rsidRPr="00FE4B21" w:rsidRDefault="003D061D" w:rsidP="003D061D">
      <w:pPr>
        <w:numPr>
          <w:ilvl w:val="0"/>
          <w:numId w:val="5"/>
        </w:num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 Да отговарят на следните стандарти  </w:t>
      </w:r>
      <w:r w:rsidRPr="00FE4B21">
        <w:rPr>
          <w:rFonts w:eastAsia="Calibri" w:cs="Times New Roman"/>
          <w:szCs w:val="24"/>
        </w:rPr>
        <w:t xml:space="preserve">EN </w:t>
      </w:r>
      <w:r w:rsidRPr="00FE4B21">
        <w:rPr>
          <w:rFonts w:eastAsia="Calibri" w:cs="Times New Roman"/>
          <w:szCs w:val="24"/>
          <w:lang w:val="bg-BG"/>
        </w:rPr>
        <w:t xml:space="preserve">61000-4-2; </w:t>
      </w:r>
      <w:r w:rsidRPr="00FE4B21">
        <w:rPr>
          <w:rFonts w:eastAsia="Calibri" w:cs="Times New Roman"/>
          <w:szCs w:val="24"/>
        </w:rPr>
        <w:t>EN</w:t>
      </w:r>
      <w:r w:rsidRPr="00FE4B21">
        <w:rPr>
          <w:rFonts w:eastAsia="Calibri" w:cs="Times New Roman"/>
          <w:szCs w:val="24"/>
          <w:lang w:val="bg-BG"/>
        </w:rPr>
        <w:t xml:space="preserve"> 61000-6-1 2007; </w:t>
      </w:r>
      <w:r w:rsidRPr="00FE4B21">
        <w:rPr>
          <w:rFonts w:eastAsia="Calibri" w:cs="Times New Roman"/>
          <w:szCs w:val="24"/>
        </w:rPr>
        <w:t>EN</w:t>
      </w:r>
      <w:r w:rsidRPr="00FE4B21">
        <w:rPr>
          <w:rFonts w:eastAsia="Calibri" w:cs="Times New Roman"/>
          <w:szCs w:val="24"/>
          <w:lang w:val="bg-BG"/>
        </w:rPr>
        <w:t xml:space="preserve"> 61000-6-3 2007; </w:t>
      </w:r>
      <w:r w:rsidRPr="00FE4B21">
        <w:rPr>
          <w:rFonts w:eastAsia="Calibri" w:cs="Times New Roman"/>
          <w:szCs w:val="24"/>
        </w:rPr>
        <w:t>EN</w:t>
      </w:r>
      <w:r w:rsidRPr="00FE4B21">
        <w:rPr>
          <w:rFonts w:eastAsia="Calibri" w:cs="Times New Roman"/>
          <w:szCs w:val="24"/>
          <w:lang w:val="bg-BG"/>
        </w:rPr>
        <w:t xml:space="preserve"> 60896-21, 22;   </w:t>
      </w:r>
      <w:r w:rsidRPr="00FE4B21">
        <w:rPr>
          <w:rFonts w:eastAsia="Calibri" w:cs="Times New Roman"/>
          <w:szCs w:val="24"/>
        </w:rPr>
        <w:t>BS</w:t>
      </w:r>
      <w:r w:rsidRPr="00FE4B21">
        <w:rPr>
          <w:rFonts w:eastAsia="Calibri" w:cs="Times New Roman"/>
          <w:szCs w:val="24"/>
          <w:lang w:val="bg-BG"/>
        </w:rPr>
        <w:t>6290 или еквивалент.</w:t>
      </w:r>
    </w:p>
    <w:p w:rsidR="003D061D" w:rsidRDefault="003D061D" w:rsidP="003D061D">
      <w:pPr>
        <w:numPr>
          <w:ilvl w:val="0"/>
          <w:numId w:val="5"/>
        </w:num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Минималният проектен експлоатационен живот на акумулаторните батерии </w:t>
      </w:r>
      <w:r>
        <w:rPr>
          <w:rFonts w:eastAsia="Calibri" w:cs="Times New Roman"/>
          <w:szCs w:val="24"/>
          <w:lang w:val="bg-BG"/>
        </w:rPr>
        <w:t xml:space="preserve"> с капацитет над 100 </w:t>
      </w:r>
      <w:r>
        <w:rPr>
          <w:rFonts w:eastAsia="Calibri" w:cs="Times New Roman"/>
          <w:szCs w:val="24"/>
        </w:rPr>
        <w:t xml:space="preserve">Ah </w:t>
      </w:r>
      <w:r w:rsidRPr="00FE4B21">
        <w:rPr>
          <w:rFonts w:eastAsia="Calibri" w:cs="Times New Roman"/>
          <w:szCs w:val="24"/>
          <w:lang w:val="bg-BG"/>
        </w:rPr>
        <w:t>да бъде най-малко 10 години.</w:t>
      </w:r>
    </w:p>
    <w:p w:rsidR="003D061D" w:rsidRPr="00744507" w:rsidRDefault="003D061D" w:rsidP="003D061D">
      <w:pPr>
        <w:numPr>
          <w:ilvl w:val="0"/>
          <w:numId w:val="5"/>
        </w:numPr>
        <w:tabs>
          <w:tab w:val="left" w:pos="142"/>
          <w:tab w:val="left" w:pos="567"/>
          <w:tab w:val="left" w:pos="10773"/>
        </w:tabs>
        <w:spacing w:after="0" w:line="276" w:lineRule="auto"/>
        <w:jc w:val="both"/>
        <w:rPr>
          <w:rFonts w:eastAsia="Calibri" w:cs="Times New Roman"/>
          <w:szCs w:val="24"/>
          <w:lang w:val="bg-BG"/>
        </w:rPr>
      </w:pPr>
      <w:r>
        <w:rPr>
          <w:rFonts w:eastAsia="Calibri" w:cs="Times New Roman"/>
          <w:szCs w:val="24"/>
          <w:lang w:val="bg-BG"/>
        </w:rPr>
        <w:t>А</w:t>
      </w:r>
      <w:r w:rsidRPr="00FE4B21">
        <w:rPr>
          <w:rFonts w:eastAsia="Calibri" w:cs="Times New Roman"/>
          <w:szCs w:val="24"/>
          <w:lang w:val="bg-BG"/>
        </w:rPr>
        <w:t xml:space="preserve">кумулаторните батерии </w:t>
      </w:r>
      <w:r>
        <w:rPr>
          <w:rFonts w:eastAsia="Calibri" w:cs="Times New Roman"/>
          <w:szCs w:val="24"/>
          <w:lang w:val="bg-BG"/>
        </w:rPr>
        <w:t xml:space="preserve"> с </w:t>
      </w:r>
      <w:r w:rsidRPr="00744507">
        <w:rPr>
          <w:rFonts w:eastAsia="Calibri" w:cs="Times New Roman"/>
          <w:szCs w:val="24"/>
          <w:lang w:val="bg-BG"/>
        </w:rPr>
        <w:t xml:space="preserve">капацитет </w:t>
      </w:r>
      <w:r w:rsidRPr="00744507">
        <w:rPr>
          <w:rFonts w:eastAsia="Calibri" w:cs="Times New Roman"/>
          <w:szCs w:val="24"/>
        </w:rPr>
        <w:t xml:space="preserve">28 </w:t>
      </w:r>
      <w:r w:rsidRPr="00744507">
        <w:rPr>
          <w:rFonts w:eastAsia="Calibri" w:cs="Times New Roman"/>
          <w:szCs w:val="24"/>
          <w:lang w:val="bg-BG"/>
        </w:rPr>
        <w:t xml:space="preserve"> и  </w:t>
      </w:r>
      <w:r w:rsidRPr="00744507">
        <w:rPr>
          <w:rFonts w:eastAsia="Calibri" w:cs="Times New Roman"/>
          <w:szCs w:val="24"/>
        </w:rPr>
        <w:t>38 W</w:t>
      </w:r>
      <w:r w:rsidRPr="00744507">
        <w:rPr>
          <w:rFonts w:eastAsia="Calibri" w:cs="Times New Roman"/>
          <w:szCs w:val="24"/>
          <w:lang w:val="bg-BG"/>
        </w:rPr>
        <w:t xml:space="preserve"> да са клас батерии с повишено отдаване на енергия спрямо стандартните технологични батерии, със същия по размери корпус подходящи за използване  в </w:t>
      </w:r>
      <w:r w:rsidRPr="00744507">
        <w:rPr>
          <w:rFonts w:eastAsia="Calibri" w:cs="Times New Roman"/>
          <w:szCs w:val="24"/>
        </w:rPr>
        <w:t>UPS</w:t>
      </w:r>
      <w:r w:rsidRPr="00744507">
        <w:rPr>
          <w:rFonts w:eastAsia="Calibri" w:cs="Times New Roman"/>
          <w:szCs w:val="24"/>
          <w:lang w:val="bg-BG"/>
        </w:rPr>
        <w:t xml:space="preserve">, терминалът на батериите трябва да е изпълнение тип </w:t>
      </w:r>
      <w:r w:rsidRPr="00744507">
        <w:rPr>
          <w:rFonts w:eastAsia="Calibri" w:cs="Times New Roman"/>
          <w:szCs w:val="24"/>
        </w:rPr>
        <w:t>F2</w:t>
      </w:r>
      <w:r w:rsidRPr="00744507">
        <w:rPr>
          <w:rFonts w:eastAsia="Calibri" w:cs="Times New Roman"/>
          <w:szCs w:val="24"/>
          <w:lang w:val="bg-BG"/>
        </w:rPr>
        <w:t>.</w:t>
      </w:r>
      <w:r w:rsidRPr="00744507">
        <w:rPr>
          <w:rFonts w:eastAsia="Calibri" w:cs="Times New Roman"/>
          <w:szCs w:val="24"/>
        </w:rPr>
        <w:t xml:space="preserve"> </w:t>
      </w:r>
    </w:p>
    <w:p w:rsidR="003D061D" w:rsidRPr="00FE4B21" w:rsidRDefault="003D061D" w:rsidP="003D061D">
      <w:pPr>
        <w:numPr>
          <w:ilvl w:val="0"/>
          <w:numId w:val="5"/>
        </w:numPr>
        <w:tabs>
          <w:tab w:val="left" w:pos="142"/>
          <w:tab w:val="left" w:pos="567"/>
          <w:tab w:val="left" w:pos="10773"/>
        </w:tabs>
        <w:spacing w:after="0" w:line="276" w:lineRule="auto"/>
        <w:jc w:val="both"/>
        <w:rPr>
          <w:rFonts w:eastAsia="Calibri" w:cs="Times New Roman"/>
          <w:szCs w:val="24"/>
          <w:lang w:val="bg-BG"/>
        </w:rPr>
      </w:pPr>
      <w:r>
        <w:rPr>
          <w:rFonts w:eastAsia="Calibri" w:cs="Times New Roman"/>
          <w:szCs w:val="24"/>
          <w:lang w:val="bg-BG"/>
        </w:rPr>
        <w:t>д</w:t>
      </w:r>
      <w:r w:rsidRPr="00FE4B21">
        <w:rPr>
          <w:rFonts w:eastAsia="Calibri" w:cs="Times New Roman"/>
          <w:szCs w:val="24"/>
          <w:lang w:val="bg-BG"/>
        </w:rPr>
        <w:t>а са произведени максимално 6 месеца преди датата на доставка с напрежение и капацитет  съгласно приложената таблица. Стойността на посочения капацитет на съответната акумулаторна батерия  е минимално допустимата.</w:t>
      </w:r>
    </w:p>
    <w:p w:rsidR="003D061D" w:rsidRPr="00744507" w:rsidRDefault="003D061D" w:rsidP="003D061D">
      <w:pPr>
        <w:numPr>
          <w:ilvl w:val="0"/>
          <w:numId w:val="5"/>
        </w:numPr>
        <w:tabs>
          <w:tab w:val="left" w:pos="142"/>
          <w:tab w:val="left" w:pos="567"/>
          <w:tab w:val="left" w:pos="10773"/>
        </w:tabs>
        <w:spacing w:after="0" w:line="276" w:lineRule="auto"/>
        <w:jc w:val="both"/>
        <w:rPr>
          <w:rFonts w:eastAsia="Calibri" w:cs="Times New Roman"/>
          <w:szCs w:val="24"/>
          <w:lang w:val="bg-BG"/>
        </w:rPr>
      </w:pPr>
      <w:r w:rsidRPr="00744507">
        <w:rPr>
          <w:rFonts w:eastAsia="Calibri" w:cs="Times New Roman"/>
          <w:szCs w:val="24"/>
          <w:lang w:val="bg-BG"/>
        </w:rPr>
        <w:t xml:space="preserve">Батериите 12 </w:t>
      </w:r>
      <w:r w:rsidRPr="00744507">
        <w:rPr>
          <w:rFonts w:eastAsia="Calibri" w:cs="Times New Roman"/>
          <w:szCs w:val="24"/>
        </w:rPr>
        <w:t>V</w:t>
      </w:r>
      <w:r w:rsidRPr="00744507">
        <w:rPr>
          <w:rFonts w:eastAsia="Calibri" w:cs="Times New Roman"/>
          <w:szCs w:val="24"/>
          <w:lang w:val="bg-BG"/>
        </w:rPr>
        <w:t>/ 28 W да са с размери от 150/65/93 мм с до  + 5 %  допустим толеранс за всеки от геометричните размери. Няма ограничение при размери по-ниски от заявените.</w:t>
      </w:r>
    </w:p>
    <w:p w:rsidR="003D061D" w:rsidRPr="00744507" w:rsidRDefault="003D061D" w:rsidP="003D061D">
      <w:pPr>
        <w:numPr>
          <w:ilvl w:val="0"/>
          <w:numId w:val="5"/>
        </w:numPr>
        <w:tabs>
          <w:tab w:val="left" w:pos="142"/>
          <w:tab w:val="left" w:pos="567"/>
          <w:tab w:val="left" w:pos="10773"/>
        </w:tabs>
        <w:spacing w:after="0" w:line="276" w:lineRule="auto"/>
        <w:jc w:val="both"/>
        <w:rPr>
          <w:rFonts w:eastAsia="Calibri" w:cs="Times New Roman"/>
          <w:szCs w:val="24"/>
          <w:lang w:val="bg-BG"/>
        </w:rPr>
      </w:pPr>
      <w:r w:rsidRPr="00744507">
        <w:rPr>
          <w:rFonts w:eastAsia="Calibri" w:cs="Times New Roman"/>
          <w:szCs w:val="24"/>
          <w:lang w:val="bg-BG"/>
        </w:rPr>
        <w:t xml:space="preserve">Батериите 12 </w:t>
      </w:r>
      <w:r w:rsidRPr="00744507">
        <w:rPr>
          <w:rFonts w:eastAsia="Calibri" w:cs="Times New Roman"/>
          <w:szCs w:val="24"/>
        </w:rPr>
        <w:t>V</w:t>
      </w:r>
      <w:r w:rsidRPr="00744507">
        <w:rPr>
          <w:rFonts w:eastAsia="Calibri" w:cs="Times New Roman"/>
          <w:szCs w:val="24"/>
          <w:lang w:val="bg-BG"/>
        </w:rPr>
        <w:t>/ 38 W да са с размери от 150/65/9</w:t>
      </w:r>
      <w:r w:rsidRPr="00744507">
        <w:rPr>
          <w:rFonts w:eastAsia="Calibri" w:cs="Times New Roman"/>
          <w:szCs w:val="24"/>
        </w:rPr>
        <w:t>8</w:t>
      </w:r>
      <w:r w:rsidRPr="00744507">
        <w:rPr>
          <w:rFonts w:eastAsia="Calibri" w:cs="Times New Roman"/>
          <w:szCs w:val="24"/>
          <w:lang w:val="bg-BG"/>
        </w:rPr>
        <w:t xml:space="preserve"> мм с до  + 5 %  допустим толеранс за всеки от геометричните размери. Няма ограничение при размери по-ниски от заявените.</w:t>
      </w:r>
    </w:p>
    <w:p w:rsidR="003D061D" w:rsidRPr="00744507" w:rsidRDefault="003D061D" w:rsidP="003D061D">
      <w:pPr>
        <w:numPr>
          <w:ilvl w:val="0"/>
          <w:numId w:val="5"/>
        </w:numPr>
        <w:tabs>
          <w:tab w:val="left" w:pos="142"/>
          <w:tab w:val="left" w:pos="567"/>
          <w:tab w:val="left" w:pos="10773"/>
        </w:tabs>
        <w:spacing w:after="0" w:line="276" w:lineRule="auto"/>
        <w:jc w:val="both"/>
        <w:rPr>
          <w:rFonts w:eastAsia="Calibri" w:cs="Times New Roman"/>
          <w:szCs w:val="24"/>
          <w:lang w:val="bg-BG"/>
        </w:rPr>
      </w:pPr>
      <w:r w:rsidRPr="00744507">
        <w:rPr>
          <w:rFonts w:eastAsia="Calibri" w:cs="Times New Roman"/>
          <w:szCs w:val="24"/>
          <w:lang w:val="bg-BG"/>
        </w:rPr>
        <w:t xml:space="preserve">Батериите 12 </w:t>
      </w:r>
      <w:r w:rsidRPr="00744507">
        <w:rPr>
          <w:rFonts w:eastAsia="Calibri" w:cs="Times New Roman"/>
          <w:szCs w:val="24"/>
        </w:rPr>
        <w:t>V</w:t>
      </w:r>
      <w:r w:rsidRPr="00744507">
        <w:rPr>
          <w:rFonts w:eastAsia="Calibri" w:cs="Times New Roman"/>
          <w:szCs w:val="24"/>
          <w:lang w:val="bg-BG"/>
        </w:rPr>
        <w:t>/ 40</w:t>
      </w:r>
      <w:r w:rsidRPr="00744507">
        <w:rPr>
          <w:rFonts w:eastAsia="Calibri" w:cs="Times New Roman"/>
          <w:szCs w:val="24"/>
        </w:rPr>
        <w:t>Ah</w:t>
      </w:r>
      <w:r w:rsidRPr="00744507">
        <w:rPr>
          <w:rFonts w:eastAsia="Calibri" w:cs="Times New Roman"/>
          <w:szCs w:val="24"/>
          <w:lang w:val="bg-BG"/>
        </w:rPr>
        <w:t xml:space="preserve"> да са с размери от 200/165/170 мм с до  + 5 %  допустим толеранс за всеки от геометричните размери. Няма ограничение при размери по-ниски от заявените.</w:t>
      </w:r>
    </w:p>
    <w:p w:rsidR="003D061D" w:rsidRPr="00744507" w:rsidRDefault="003D061D" w:rsidP="003D061D">
      <w:pPr>
        <w:numPr>
          <w:ilvl w:val="0"/>
          <w:numId w:val="5"/>
        </w:numPr>
        <w:tabs>
          <w:tab w:val="left" w:pos="142"/>
          <w:tab w:val="left" w:pos="567"/>
          <w:tab w:val="left" w:pos="10773"/>
        </w:tabs>
        <w:spacing w:after="0" w:line="276" w:lineRule="auto"/>
        <w:jc w:val="both"/>
        <w:rPr>
          <w:rFonts w:eastAsia="Calibri" w:cs="Times New Roman"/>
          <w:szCs w:val="24"/>
          <w:lang w:val="bg-BG"/>
        </w:rPr>
      </w:pPr>
      <w:r w:rsidRPr="00744507">
        <w:rPr>
          <w:rFonts w:eastAsia="Calibri" w:cs="Times New Roman"/>
          <w:szCs w:val="24"/>
          <w:lang w:val="bg-BG"/>
        </w:rPr>
        <w:t xml:space="preserve">Батериите 12 </w:t>
      </w:r>
      <w:r w:rsidRPr="00744507">
        <w:rPr>
          <w:rFonts w:eastAsia="Calibri" w:cs="Times New Roman"/>
          <w:szCs w:val="24"/>
        </w:rPr>
        <w:t>V</w:t>
      </w:r>
      <w:r w:rsidRPr="00744507">
        <w:rPr>
          <w:rFonts w:eastAsia="Calibri" w:cs="Times New Roman"/>
          <w:szCs w:val="24"/>
          <w:lang w:val="bg-BG"/>
        </w:rPr>
        <w:t>/ 86</w:t>
      </w:r>
      <w:r w:rsidRPr="00744507">
        <w:rPr>
          <w:rFonts w:eastAsia="Calibri" w:cs="Times New Roman"/>
          <w:szCs w:val="24"/>
        </w:rPr>
        <w:t>Ah</w:t>
      </w:r>
      <w:r w:rsidRPr="00744507">
        <w:rPr>
          <w:rFonts w:eastAsia="Calibri" w:cs="Times New Roman"/>
          <w:szCs w:val="24"/>
          <w:lang w:val="bg-BG"/>
        </w:rPr>
        <w:t xml:space="preserve"> да са с размери от 359х172х226мм  с до  + 5 %  допустим толеранс за всеки от геометричните размери. Няма ограничение при размери по-ниски от заявените.</w:t>
      </w:r>
    </w:p>
    <w:p w:rsidR="003D061D" w:rsidRPr="00744507" w:rsidRDefault="003D061D" w:rsidP="003D061D">
      <w:pPr>
        <w:numPr>
          <w:ilvl w:val="0"/>
          <w:numId w:val="5"/>
        </w:numPr>
        <w:tabs>
          <w:tab w:val="left" w:pos="142"/>
          <w:tab w:val="left" w:pos="567"/>
          <w:tab w:val="left" w:pos="10773"/>
        </w:tabs>
        <w:spacing w:after="0" w:line="276" w:lineRule="auto"/>
        <w:jc w:val="both"/>
        <w:rPr>
          <w:rFonts w:eastAsia="Calibri" w:cs="Times New Roman"/>
          <w:szCs w:val="24"/>
          <w:lang w:val="bg-BG"/>
        </w:rPr>
      </w:pPr>
      <w:r w:rsidRPr="00744507">
        <w:rPr>
          <w:rFonts w:eastAsia="Calibri" w:cs="Times New Roman"/>
          <w:szCs w:val="24"/>
          <w:lang w:val="bg-BG"/>
        </w:rPr>
        <w:t xml:space="preserve">Батерийните </w:t>
      </w:r>
      <w:proofErr w:type="spellStart"/>
      <w:r w:rsidRPr="00744507">
        <w:rPr>
          <w:rFonts w:eastAsia="Calibri" w:cs="Times New Roman"/>
          <w:szCs w:val="24"/>
          <w:lang w:val="bg-BG"/>
        </w:rPr>
        <w:t>моноблокове</w:t>
      </w:r>
      <w:proofErr w:type="spellEnd"/>
      <w:r w:rsidRPr="00744507">
        <w:rPr>
          <w:rFonts w:eastAsia="Calibri" w:cs="Times New Roman"/>
          <w:szCs w:val="24"/>
          <w:lang w:val="bg-BG"/>
        </w:rPr>
        <w:t xml:space="preserve"> да са оборудвани със съединителни мостове за съединяването им в батерии. Изводите на </w:t>
      </w:r>
      <w:proofErr w:type="spellStart"/>
      <w:r w:rsidRPr="00744507">
        <w:rPr>
          <w:rFonts w:eastAsia="Calibri" w:cs="Times New Roman"/>
          <w:szCs w:val="24"/>
          <w:lang w:val="bg-BG"/>
        </w:rPr>
        <w:t>моноблоковете</w:t>
      </w:r>
      <w:proofErr w:type="spellEnd"/>
      <w:r w:rsidRPr="00744507">
        <w:rPr>
          <w:rFonts w:eastAsia="Calibri" w:cs="Times New Roman"/>
          <w:szCs w:val="24"/>
          <w:lang w:val="bg-BG"/>
        </w:rPr>
        <w:t xml:space="preserve"> да са разположени на една от късите страни на </w:t>
      </w:r>
      <w:proofErr w:type="spellStart"/>
      <w:r w:rsidRPr="00744507">
        <w:rPr>
          <w:rFonts w:eastAsia="Calibri" w:cs="Times New Roman"/>
          <w:szCs w:val="24"/>
          <w:lang w:val="bg-BG"/>
        </w:rPr>
        <w:t>моноблока</w:t>
      </w:r>
      <w:proofErr w:type="spellEnd"/>
      <w:r w:rsidRPr="00744507">
        <w:rPr>
          <w:rFonts w:eastAsia="Calibri" w:cs="Times New Roman"/>
          <w:szCs w:val="24"/>
          <w:lang w:val="bg-BG"/>
        </w:rPr>
        <w:t>- изпълнение „</w:t>
      </w:r>
      <w:r w:rsidRPr="00744507">
        <w:rPr>
          <w:rFonts w:eastAsia="Calibri" w:cs="Times New Roman"/>
          <w:szCs w:val="24"/>
        </w:rPr>
        <w:t xml:space="preserve"> Front Terminal</w:t>
      </w:r>
      <w:r w:rsidRPr="00744507">
        <w:rPr>
          <w:rFonts w:eastAsia="Calibri" w:cs="Times New Roman"/>
          <w:szCs w:val="24"/>
          <w:lang w:val="bg-BG"/>
        </w:rPr>
        <w:t>“.</w:t>
      </w:r>
    </w:p>
    <w:p w:rsidR="003D061D" w:rsidRDefault="003D061D" w:rsidP="003D061D">
      <w:pPr>
        <w:numPr>
          <w:ilvl w:val="0"/>
          <w:numId w:val="6"/>
        </w:numPr>
        <w:tabs>
          <w:tab w:val="left" w:pos="142"/>
          <w:tab w:val="left" w:pos="567"/>
          <w:tab w:val="left" w:pos="10773"/>
        </w:tabs>
        <w:spacing w:after="0" w:line="276" w:lineRule="auto"/>
        <w:ind w:left="1418"/>
        <w:jc w:val="both"/>
        <w:rPr>
          <w:rFonts w:eastAsia="Calibri" w:cs="Times New Roman"/>
          <w:szCs w:val="24"/>
          <w:lang w:val="bg-BG"/>
        </w:rPr>
      </w:pPr>
      <w:r w:rsidRPr="00FE4B21">
        <w:rPr>
          <w:rFonts w:eastAsia="Calibri" w:cs="Times New Roman"/>
          <w:szCs w:val="24"/>
          <w:lang w:val="bg-BG"/>
        </w:rPr>
        <w:lastRenderedPageBreak/>
        <w:t>Технологични</w:t>
      </w:r>
      <w:r>
        <w:rPr>
          <w:rFonts w:eastAsia="Calibri" w:cs="Times New Roman"/>
          <w:szCs w:val="24"/>
          <w:lang w:val="bg-BG"/>
        </w:rPr>
        <w:t xml:space="preserve"> </w:t>
      </w:r>
      <w:r w:rsidRPr="00FE4B21">
        <w:rPr>
          <w:rFonts w:eastAsia="Calibri" w:cs="Times New Roman"/>
          <w:szCs w:val="24"/>
          <w:lang w:val="bg-BG"/>
        </w:rPr>
        <w:t>(стационарни) акумулаторни</w:t>
      </w:r>
      <w:r>
        <w:rPr>
          <w:rFonts w:eastAsia="Calibri" w:cs="Times New Roman"/>
          <w:szCs w:val="24"/>
          <w:lang w:val="bg-BG"/>
        </w:rPr>
        <w:t xml:space="preserve"> батерии с гаранция не по-малка </w:t>
      </w:r>
      <w:r w:rsidRPr="00FE4B21">
        <w:rPr>
          <w:rFonts w:eastAsia="Calibri" w:cs="Times New Roman"/>
          <w:szCs w:val="24"/>
          <w:lang w:val="bg-BG"/>
        </w:rPr>
        <w:t>от 24 месеца, течаща от датата на получаване.</w:t>
      </w:r>
    </w:p>
    <w:p w:rsidR="003D061D" w:rsidRPr="00FE4B21" w:rsidRDefault="003D061D" w:rsidP="003D061D">
      <w:pPr>
        <w:numPr>
          <w:ilvl w:val="0"/>
          <w:numId w:val="6"/>
        </w:numPr>
        <w:tabs>
          <w:tab w:val="left" w:pos="142"/>
          <w:tab w:val="left" w:pos="567"/>
          <w:tab w:val="left" w:pos="10773"/>
        </w:tabs>
        <w:spacing w:after="0" w:line="276" w:lineRule="auto"/>
        <w:ind w:left="1418"/>
        <w:jc w:val="both"/>
        <w:rPr>
          <w:rFonts w:eastAsia="Calibri" w:cs="Times New Roman"/>
          <w:szCs w:val="24"/>
          <w:lang w:val="bg-BG"/>
        </w:rPr>
      </w:pPr>
      <w:r>
        <w:rPr>
          <w:rFonts w:eastAsia="Calibri" w:cs="Times New Roman"/>
          <w:szCs w:val="24"/>
          <w:lang w:val="bg-BG"/>
        </w:rPr>
        <w:t xml:space="preserve">  </w:t>
      </w:r>
      <w:r w:rsidRPr="00FE4B21">
        <w:rPr>
          <w:rFonts w:eastAsia="Calibri" w:cs="Times New Roman"/>
          <w:szCs w:val="24"/>
          <w:lang w:val="bg-BG"/>
        </w:rPr>
        <w:t xml:space="preserve">Стойността на посочения капацитет на съответната акумулаторна батерия  е </w:t>
      </w:r>
      <w:r>
        <w:rPr>
          <w:rFonts w:eastAsia="Calibri" w:cs="Times New Roman"/>
          <w:szCs w:val="24"/>
          <w:lang w:val="bg-BG"/>
        </w:rPr>
        <w:t xml:space="preserve">  </w:t>
      </w:r>
      <w:r w:rsidRPr="00FE4B21">
        <w:rPr>
          <w:rFonts w:eastAsia="Calibri" w:cs="Times New Roman"/>
          <w:szCs w:val="24"/>
          <w:lang w:val="bg-BG"/>
        </w:rPr>
        <w:t>минимално допустимата</w:t>
      </w:r>
      <w:r>
        <w:rPr>
          <w:rFonts w:eastAsia="Calibri" w:cs="Times New Roman"/>
          <w:szCs w:val="24"/>
          <w:lang w:val="bg-BG"/>
        </w:rPr>
        <w:t>.</w:t>
      </w: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            Б. Стартерни батерии:</w:t>
      </w:r>
    </w:p>
    <w:p w:rsidR="003D061D" w:rsidRPr="004D35F0" w:rsidRDefault="003D061D" w:rsidP="003D061D">
      <w:pPr>
        <w:pStyle w:val="ListParagraph"/>
        <w:numPr>
          <w:ilvl w:val="0"/>
          <w:numId w:val="7"/>
        </w:numPr>
        <w:tabs>
          <w:tab w:val="left" w:pos="142"/>
          <w:tab w:val="left" w:pos="567"/>
          <w:tab w:val="left" w:pos="10773"/>
        </w:tabs>
        <w:spacing w:after="0" w:line="276" w:lineRule="auto"/>
        <w:ind w:left="1560" w:hanging="426"/>
        <w:jc w:val="both"/>
        <w:rPr>
          <w:rFonts w:eastAsia="Calibri" w:cs="Times New Roman"/>
          <w:szCs w:val="24"/>
          <w:lang w:val="bg-BG"/>
        </w:rPr>
      </w:pPr>
      <w:r w:rsidRPr="004D35F0">
        <w:rPr>
          <w:rFonts w:eastAsia="Calibri" w:cs="Times New Roman"/>
          <w:szCs w:val="24"/>
          <w:lang w:val="bg-BG"/>
        </w:rPr>
        <w:t>Стартерни, оловни акумулаторни батерии.</w:t>
      </w:r>
    </w:p>
    <w:p w:rsidR="003D061D" w:rsidRPr="00FE4B21" w:rsidRDefault="003D061D" w:rsidP="003D061D">
      <w:pPr>
        <w:numPr>
          <w:ilvl w:val="0"/>
          <w:numId w:val="6"/>
        </w:numPr>
        <w:tabs>
          <w:tab w:val="left" w:pos="142"/>
          <w:tab w:val="left" w:pos="567"/>
          <w:tab w:val="left" w:pos="10773"/>
        </w:tabs>
        <w:spacing w:after="0" w:line="276" w:lineRule="auto"/>
        <w:ind w:left="1560" w:hanging="426"/>
        <w:jc w:val="both"/>
        <w:rPr>
          <w:rFonts w:eastAsia="Calibri" w:cs="Times New Roman"/>
          <w:szCs w:val="24"/>
          <w:lang w:val="bg-BG"/>
        </w:rPr>
      </w:pPr>
      <w:r w:rsidRPr="00FE4B21">
        <w:rPr>
          <w:rFonts w:eastAsia="Calibri" w:cs="Times New Roman"/>
          <w:szCs w:val="24"/>
          <w:lang w:val="bg-BG"/>
        </w:rPr>
        <w:t xml:space="preserve">Да отговарят на следните стандарти  </w:t>
      </w:r>
      <w:r w:rsidRPr="00FE4B21">
        <w:rPr>
          <w:rFonts w:eastAsia="Calibri" w:cs="Times New Roman"/>
          <w:bCs/>
          <w:szCs w:val="24"/>
        </w:rPr>
        <w:t>БДС EN 50342-1:2006/ 1:2016</w:t>
      </w:r>
      <w:r w:rsidRPr="00FE4B21">
        <w:rPr>
          <w:rFonts w:eastAsia="Calibri" w:cs="Times New Roman"/>
          <w:bCs/>
          <w:szCs w:val="24"/>
          <w:lang w:val="bg-BG"/>
        </w:rPr>
        <w:t xml:space="preserve">, </w:t>
      </w:r>
      <w:r w:rsidRPr="00FE4B21">
        <w:rPr>
          <w:rFonts w:eastAsia="Calibri" w:cs="Times New Roman"/>
          <w:bCs/>
          <w:szCs w:val="24"/>
        </w:rPr>
        <w:t xml:space="preserve">БДС </w:t>
      </w:r>
      <w:r>
        <w:rPr>
          <w:rFonts w:eastAsia="Calibri" w:cs="Times New Roman"/>
          <w:bCs/>
          <w:szCs w:val="24"/>
          <w:lang w:val="bg-BG"/>
        </w:rPr>
        <w:t xml:space="preserve">   </w:t>
      </w:r>
      <w:r w:rsidRPr="00FE4B21">
        <w:rPr>
          <w:rFonts w:eastAsia="Calibri" w:cs="Times New Roman"/>
          <w:bCs/>
          <w:szCs w:val="24"/>
        </w:rPr>
        <w:t>EN 50342-2:2008/ А1:2015</w:t>
      </w:r>
      <w:r w:rsidRPr="00FE4B21">
        <w:rPr>
          <w:rFonts w:eastAsia="Calibri" w:cs="Times New Roman"/>
          <w:bCs/>
          <w:szCs w:val="24"/>
          <w:lang w:val="bg-BG"/>
        </w:rPr>
        <w:t xml:space="preserve">, </w:t>
      </w:r>
      <w:r w:rsidRPr="00FE4B21">
        <w:rPr>
          <w:rFonts w:eastAsia="Calibri" w:cs="Times New Roman"/>
          <w:bCs/>
          <w:szCs w:val="24"/>
        </w:rPr>
        <w:t>БДС EN 50342-4:2009</w:t>
      </w:r>
      <w:r w:rsidRPr="00FE4B21">
        <w:rPr>
          <w:rFonts w:eastAsia="Calibri" w:cs="Times New Roman"/>
          <w:bCs/>
          <w:szCs w:val="24"/>
          <w:lang w:val="bg-BG"/>
        </w:rPr>
        <w:t xml:space="preserve">, </w:t>
      </w:r>
      <w:r w:rsidRPr="00FE4B21">
        <w:rPr>
          <w:rFonts w:eastAsia="Calibri" w:cs="Times New Roman"/>
          <w:bCs/>
          <w:szCs w:val="24"/>
        </w:rPr>
        <w:t>БДС EN 50342-5:2010</w:t>
      </w:r>
      <w:r w:rsidRPr="00FE4B21">
        <w:rPr>
          <w:rFonts w:eastAsia="Calibri" w:cs="Times New Roman"/>
          <w:bCs/>
          <w:szCs w:val="24"/>
          <w:lang w:val="bg-BG"/>
        </w:rPr>
        <w:t xml:space="preserve"> или еквивалент.</w:t>
      </w:r>
    </w:p>
    <w:p w:rsidR="003D061D" w:rsidRPr="00FE4B21" w:rsidRDefault="003D061D" w:rsidP="003D061D">
      <w:pPr>
        <w:numPr>
          <w:ilvl w:val="0"/>
          <w:numId w:val="6"/>
        </w:numPr>
        <w:tabs>
          <w:tab w:val="left" w:pos="142"/>
          <w:tab w:val="left" w:pos="567"/>
          <w:tab w:val="left" w:pos="10773"/>
        </w:tabs>
        <w:spacing w:after="0" w:line="276" w:lineRule="auto"/>
        <w:ind w:left="1418" w:hanging="284"/>
        <w:jc w:val="both"/>
        <w:rPr>
          <w:rFonts w:eastAsia="Calibri" w:cs="Times New Roman"/>
          <w:szCs w:val="24"/>
          <w:lang w:val="bg-BG"/>
        </w:rPr>
      </w:pPr>
      <w:r>
        <w:rPr>
          <w:rFonts w:eastAsia="Calibri" w:cs="Times New Roman"/>
          <w:szCs w:val="24"/>
          <w:lang w:val="bg-BG"/>
        </w:rPr>
        <w:t xml:space="preserve"> </w:t>
      </w:r>
      <w:r w:rsidRPr="00FE4B21">
        <w:rPr>
          <w:rFonts w:eastAsia="Calibri" w:cs="Times New Roman"/>
          <w:szCs w:val="24"/>
          <w:lang w:val="bg-BG"/>
        </w:rPr>
        <w:t xml:space="preserve">Да са произведени максимум 6 месеца преди датата на доставка с напрежение и капацитет  съгласно приложената таблица. Стойността на посочения капацитет на съответната акумулаторна батерия  е минимално допустимата </w:t>
      </w:r>
    </w:p>
    <w:p w:rsidR="003D061D" w:rsidRPr="00C1099F" w:rsidRDefault="003D061D" w:rsidP="003D061D">
      <w:pPr>
        <w:numPr>
          <w:ilvl w:val="0"/>
          <w:numId w:val="6"/>
        </w:numPr>
        <w:tabs>
          <w:tab w:val="left" w:pos="142"/>
          <w:tab w:val="left" w:pos="567"/>
          <w:tab w:val="left" w:pos="10773"/>
        </w:tabs>
        <w:spacing w:after="0" w:line="276" w:lineRule="auto"/>
        <w:ind w:left="1560"/>
        <w:jc w:val="both"/>
        <w:rPr>
          <w:rFonts w:eastAsia="Calibri" w:cs="Times New Roman"/>
          <w:szCs w:val="24"/>
          <w:lang w:val="bg-BG"/>
        </w:rPr>
      </w:pPr>
      <w:r w:rsidRPr="00C1099F">
        <w:rPr>
          <w:rFonts w:eastAsia="Calibri" w:cs="Times New Roman"/>
          <w:szCs w:val="24"/>
          <w:lang w:val="bg-BG"/>
        </w:rPr>
        <w:t>Стартерни, акумулаторни батерии за МПС, с гаранция не по-малка от 24 месеца, течаща от датата на получаване.</w:t>
      </w:r>
    </w:p>
    <w:p w:rsidR="003D061D" w:rsidRPr="00CE5958" w:rsidRDefault="003D061D" w:rsidP="003D061D">
      <w:pPr>
        <w:pStyle w:val="ListParagraph"/>
        <w:tabs>
          <w:tab w:val="left" w:pos="142"/>
          <w:tab w:val="left" w:pos="567"/>
          <w:tab w:val="left" w:pos="10773"/>
        </w:tabs>
        <w:spacing w:after="0" w:line="276" w:lineRule="auto"/>
        <w:jc w:val="both"/>
        <w:rPr>
          <w:rFonts w:cs="Times New Roman"/>
          <w:szCs w:val="24"/>
          <w:lang w:val="bg-BG"/>
        </w:rPr>
      </w:pPr>
    </w:p>
    <w:p w:rsidR="003D061D" w:rsidRPr="00D4188D" w:rsidRDefault="003D061D" w:rsidP="003D061D">
      <w:pPr>
        <w:pStyle w:val="ListParagraph"/>
        <w:numPr>
          <w:ilvl w:val="0"/>
          <w:numId w:val="3"/>
        </w:numPr>
        <w:tabs>
          <w:tab w:val="left" w:pos="142"/>
          <w:tab w:val="left" w:pos="567"/>
          <w:tab w:val="left" w:pos="10773"/>
        </w:tabs>
        <w:spacing w:after="0" w:line="276" w:lineRule="auto"/>
        <w:jc w:val="both"/>
        <w:rPr>
          <w:rFonts w:eastAsia="Calibri" w:cs="Times New Roman"/>
          <w:szCs w:val="24"/>
          <w:lang w:val="bg-BG"/>
        </w:rPr>
      </w:pPr>
      <w:r w:rsidRPr="00D4188D">
        <w:rPr>
          <w:rFonts w:cs="Times New Roman"/>
          <w:szCs w:val="24"/>
          <w:lang w:val="bg-BG"/>
        </w:rPr>
        <w:t xml:space="preserve">Други специфични изисквания </w:t>
      </w:r>
      <w:r w:rsidRPr="00D4188D">
        <w:rPr>
          <w:rFonts w:eastAsia="Calibri" w:cs="Times New Roman"/>
          <w:szCs w:val="24"/>
          <w:lang w:val="bg-BG"/>
        </w:rPr>
        <w:t xml:space="preserve">         </w:t>
      </w: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p>
    <w:p w:rsidR="003D061D" w:rsidRPr="00A43CCE" w:rsidRDefault="003D061D" w:rsidP="00744507">
      <w:pPr>
        <w:pStyle w:val="ListParagraph"/>
        <w:tabs>
          <w:tab w:val="left" w:pos="142"/>
          <w:tab w:val="left" w:pos="567"/>
          <w:tab w:val="left" w:pos="10773"/>
        </w:tabs>
        <w:spacing w:after="0" w:line="276" w:lineRule="auto"/>
        <w:ind w:left="142" w:firstLine="567"/>
        <w:jc w:val="both"/>
        <w:rPr>
          <w:rFonts w:eastAsia="Calibri" w:cs="Times New Roman"/>
          <w:b/>
          <w:szCs w:val="24"/>
          <w:lang w:val="bg-BG"/>
        </w:rPr>
      </w:pPr>
      <w:r w:rsidRPr="00FE4B21">
        <w:rPr>
          <w:rFonts w:eastAsia="Calibri" w:cs="Times New Roman"/>
          <w:szCs w:val="24"/>
          <w:lang w:val="bg-BG"/>
        </w:rPr>
        <w:t xml:space="preserve"> </w:t>
      </w:r>
      <w:r>
        <w:rPr>
          <w:rFonts w:eastAsia="Calibri" w:cs="Times New Roman"/>
          <w:szCs w:val="24"/>
          <w:lang w:val="bg-BG"/>
        </w:rPr>
        <w:t>Участникът е длъжен д</w:t>
      </w:r>
      <w:r w:rsidRPr="00FE4B21">
        <w:rPr>
          <w:rFonts w:eastAsia="Calibri" w:cs="Times New Roman"/>
          <w:szCs w:val="24"/>
          <w:lang w:val="bg-BG"/>
        </w:rPr>
        <w:t>а достави стартерни и технологични</w:t>
      </w:r>
      <w:r w:rsidR="00A43CCE">
        <w:rPr>
          <w:rFonts w:eastAsia="Calibri" w:cs="Times New Roman"/>
          <w:szCs w:val="24"/>
          <w:lang w:val="bg-BG"/>
        </w:rPr>
        <w:t xml:space="preserve"> </w:t>
      </w:r>
      <w:r w:rsidRPr="00EE4B4E">
        <w:rPr>
          <w:rFonts w:eastAsia="Calibri" w:cs="Times New Roman"/>
          <w:szCs w:val="24"/>
          <w:lang w:val="bg-BG"/>
        </w:rPr>
        <w:t>(стационарни)</w:t>
      </w:r>
      <w:r w:rsidR="00744507">
        <w:rPr>
          <w:rFonts w:eastAsia="Calibri" w:cs="Times New Roman"/>
          <w:szCs w:val="24"/>
          <w:lang w:val="bg-BG"/>
        </w:rPr>
        <w:t xml:space="preserve"> </w:t>
      </w:r>
      <w:bookmarkStart w:id="0" w:name="_GoBack"/>
      <w:bookmarkEnd w:id="0"/>
      <w:r w:rsidRPr="00FE4B21">
        <w:rPr>
          <w:rFonts w:eastAsia="Calibri" w:cs="Times New Roman"/>
          <w:szCs w:val="24"/>
          <w:lang w:val="bg-BG"/>
        </w:rPr>
        <w:t xml:space="preserve">акумулаторни батерии съгласно посоченото в техническата спецификация </w:t>
      </w:r>
      <w:r>
        <w:rPr>
          <w:rFonts w:eastAsia="Calibri" w:cs="Times New Roman"/>
          <w:szCs w:val="24"/>
          <w:lang w:val="bg-BG"/>
        </w:rPr>
        <w:t>към</w:t>
      </w:r>
      <w:r w:rsidRPr="00FE4B21">
        <w:rPr>
          <w:rFonts w:eastAsia="Calibri" w:cs="Times New Roman"/>
          <w:szCs w:val="24"/>
          <w:lang w:val="bg-BG"/>
        </w:rPr>
        <w:t xml:space="preserve"> процедура</w:t>
      </w:r>
      <w:r>
        <w:rPr>
          <w:rFonts w:eastAsia="Calibri" w:cs="Times New Roman"/>
          <w:szCs w:val="24"/>
          <w:lang w:val="bg-BG"/>
        </w:rPr>
        <w:t>та, като</w:t>
      </w:r>
      <w:r w:rsidRPr="00D4188D">
        <w:rPr>
          <w:rFonts w:eastAsia="Calibri" w:cs="Times New Roman"/>
          <w:szCs w:val="24"/>
          <w:lang w:val="bg-BG"/>
        </w:rPr>
        <w:t xml:space="preserve"> </w:t>
      </w:r>
      <w:r>
        <w:rPr>
          <w:rFonts w:eastAsia="Calibri" w:cs="Times New Roman"/>
          <w:szCs w:val="24"/>
          <w:lang w:val="bg-BG"/>
        </w:rPr>
        <w:t>к</w:t>
      </w:r>
      <w:r w:rsidRPr="001A3E37">
        <w:rPr>
          <w:rFonts w:eastAsia="Calibri" w:cs="Times New Roman"/>
          <w:szCs w:val="24"/>
          <w:lang w:val="bg-BG"/>
        </w:rPr>
        <w:t>ачеството на доставените артикули следва да отговаря на техническите стандарти на производителя и на действащата в момента на доставката нормативна уредба в България и Европейския съюз.</w:t>
      </w:r>
      <w:r w:rsidRPr="001A3E37">
        <w:rPr>
          <w:rFonts w:eastAsia="Calibri" w:cs="Times New Roman"/>
          <w:b/>
          <w:szCs w:val="24"/>
          <w:lang w:val="bg-BG"/>
        </w:rPr>
        <w:t xml:space="preserve"> </w:t>
      </w:r>
    </w:p>
    <w:p w:rsidR="003D061D" w:rsidRPr="00FE4B21" w:rsidRDefault="003D061D" w:rsidP="00A43CCE">
      <w:pPr>
        <w:tabs>
          <w:tab w:val="left" w:pos="142"/>
          <w:tab w:val="left" w:pos="567"/>
          <w:tab w:val="left" w:pos="10773"/>
        </w:tabs>
        <w:spacing w:after="0" w:line="276" w:lineRule="auto"/>
        <w:ind w:firstLine="851"/>
        <w:jc w:val="both"/>
        <w:rPr>
          <w:rFonts w:eastAsia="Calibri" w:cs="Times New Roman"/>
          <w:b/>
          <w:szCs w:val="24"/>
          <w:lang w:val="bg-BG"/>
        </w:rPr>
      </w:pPr>
      <w:r>
        <w:rPr>
          <w:rFonts w:eastAsia="Calibri" w:cs="Times New Roman"/>
          <w:szCs w:val="24"/>
          <w:lang w:val="bg-BG"/>
        </w:rPr>
        <w:t>Участникът е длъжен д</w:t>
      </w:r>
      <w:r w:rsidRPr="00FE4B21">
        <w:rPr>
          <w:rFonts w:eastAsia="Calibri" w:cs="Times New Roman"/>
          <w:szCs w:val="24"/>
          <w:lang w:val="bg-BG"/>
        </w:rPr>
        <w:t xml:space="preserve">а осигури за своя сметка товаро-разтоварните дейности и транспорта по доставката до мястото на изпълнение. </w:t>
      </w:r>
      <w:r>
        <w:rPr>
          <w:rFonts w:eastAsia="Calibri" w:cs="Times New Roman"/>
          <w:szCs w:val="24"/>
          <w:lang w:val="bg-BG"/>
        </w:rPr>
        <w:t>Участникът е длъжен д</w:t>
      </w:r>
      <w:r w:rsidRPr="00FE4B21">
        <w:rPr>
          <w:rFonts w:eastAsia="Calibri" w:cs="Times New Roman"/>
          <w:szCs w:val="24"/>
          <w:lang w:val="bg-BG"/>
        </w:rPr>
        <w:t>а осигури за своя сметка товаро-разтоварните дейности и транспорта и в случаите на гаранционно обслужване.</w:t>
      </w:r>
    </w:p>
    <w:p w:rsidR="00A43CCE" w:rsidRPr="00A43CCE" w:rsidRDefault="003D061D" w:rsidP="00A43CCE">
      <w:pPr>
        <w:pStyle w:val="ListParagraph"/>
        <w:tabs>
          <w:tab w:val="left" w:pos="142"/>
          <w:tab w:val="left" w:pos="567"/>
          <w:tab w:val="left" w:pos="10773"/>
        </w:tabs>
        <w:spacing w:after="0" w:line="276" w:lineRule="auto"/>
        <w:ind w:left="0" w:firstLine="851"/>
        <w:jc w:val="both"/>
        <w:rPr>
          <w:rFonts w:eastAsia="Calibri" w:cs="Times New Roman"/>
          <w:szCs w:val="24"/>
          <w:lang w:val="bg-BG"/>
        </w:rPr>
      </w:pPr>
      <w:r w:rsidRPr="001A3E37">
        <w:rPr>
          <w:rFonts w:eastAsia="Calibri" w:cs="Times New Roman"/>
          <w:szCs w:val="24"/>
          <w:lang w:val="bg-BG"/>
        </w:rPr>
        <w:t xml:space="preserve">Документация, съпровождаща доставката на стоките: доставените артикули трябва да бъдат придружени с необходимите документи и оборудване – гаранционна карта, ръководство за обслужване на български или английски език, както и всички други документи, необходими за обслужването им. </w:t>
      </w:r>
    </w:p>
    <w:p w:rsidR="003D061D" w:rsidRPr="00C1099F" w:rsidRDefault="003D061D" w:rsidP="003D061D">
      <w:pPr>
        <w:tabs>
          <w:tab w:val="left" w:pos="142"/>
          <w:tab w:val="left" w:pos="567"/>
          <w:tab w:val="left" w:pos="10773"/>
        </w:tabs>
        <w:spacing w:after="0" w:line="276" w:lineRule="auto"/>
        <w:jc w:val="both"/>
        <w:rPr>
          <w:rFonts w:eastAsia="Calibri" w:cs="Times New Roman"/>
          <w:i/>
          <w:szCs w:val="24"/>
          <w:lang w:val="bg-BG"/>
        </w:rPr>
      </w:pPr>
      <w:r w:rsidRPr="00B109A9">
        <w:rPr>
          <w:rFonts w:eastAsia="Calibri" w:cs="Times New Roman"/>
          <w:i/>
          <w:szCs w:val="24"/>
          <w:lang w:val="bg-BG"/>
        </w:rPr>
        <w:t xml:space="preserve">                                                                                 </w:t>
      </w:r>
      <w:r>
        <w:rPr>
          <w:rFonts w:eastAsia="Calibri" w:cs="Times New Roman"/>
          <w:i/>
          <w:szCs w:val="24"/>
          <w:lang w:val="bg-BG"/>
        </w:rPr>
        <w:t xml:space="preserve">                             </w:t>
      </w:r>
    </w:p>
    <w:p w:rsidR="003D061D" w:rsidRDefault="003D061D" w:rsidP="003D061D">
      <w:pPr>
        <w:pStyle w:val="ListParagraph"/>
        <w:tabs>
          <w:tab w:val="left" w:pos="142"/>
          <w:tab w:val="left" w:pos="567"/>
          <w:tab w:val="left" w:pos="10773"/>
        </w:tabs>
        <w:spacing w:after="0" w:line="276" w:lineRule="auto"/>
        <w:ind w:left="284"/>
        <w:jc w:val="both"/>
        <w:rPr>
          <w:rFonts w:cs="Times New Roman"/>
          <w:b/>
          <w:szCs w:val="24"/>
          <w:lang w:val="bg-BG"/>
        </w:rPr>
      </w:pPr>
      <w:r>
        <w:rPr>
          <w:rFonts w:cs="Times New Roman"/>
          <w:b/>
          <w:szCs w:val="24"/>
          <w:lang w:val="bg-BG"/>
        </w:rPr>
        <w:t xml:space="preserve"> </w:t>
      </w:r>
      <w:r w:rsidRPr="00B76060">
        <w:rPr>
          <w:rFonts w:cs="Times New Roman"/>
          <w:b/>
          <w:szCs w:val="24"/>
        </w:rPr>
        <w:t>IV.</w:t>
      </w:r>
      <w:r w:rsidRPr="00B76060">
        <w:rPr>
          <w:rFonts w:cs="Times New Roman"/>
          <w:b/>
          <w:szCs w:val="24"/>
          <w:lang w:val="bg-BG"/>
        </w:rPr>
        <w:t>ИЗИСКВАНИЯ СВЪРЗАНИ С ОРГАНИЗАЦИЯТА НА ИЗПЪЛНЕНИЕТО</w:t>
      </w:r>
    </w:p>
    <w:p w:rsidR="00A43CCE" w:rsidRPr="00CE5958" w:rsidRDefault="00A43CCE" w:rsidP="003D061D">
      <w:pPr>
        <w:pStyle w:val="ListParagraph"/>
        <w:tabs>
          <w:tab w:val="left" w:pos="142"/>
          <w:tab w:val="left" w:pos="567"/>
          <w:tab w:val="left" w:pos="10773"/>
        </w:tabs>
        <w:spacing w:after="0" w:line="276" w:lineRule="auto"/>
        <w:ind w:left="284"/>
        <w:jc w:val="both"/>
        <w:rPr>
          <w:rFonts w:cs="Times New Roman"/>
          <w:b/>
          <w:szCs w:val="24"/>
          <w:lang w:val="bg-BG"/>
        </w:rPr>
      </w:pPr>
    </w:p>
    <w:p w:rsidR="003D061D" w:rsidRDefault="003D061D" w:rsidP="003D061D">
      <w:pPr>
        <w:pStyle w:val="ListParagraph"/>
        <w:numPr>
          <w:ilvl w:val="0"/>
          <w:numId w:val="4"/>
        </w:numPr>
        <w:tabs>
          <w:tab w:val="left" w:pos="142"/>
          <w:tab w:val="left" w:pos="567"/>
          <w:tab w:val="left" w:pos="10773"/>
        </w:tabs>
        <w:spacing w:after="0" w:line="276" w:lineRule="auto"/>
        <w:ind w:left="709" w:hanging="283"/>
        <w:jc w:val="both"/>
        <w:rPr>
          <w:rFonts w:cs="Times New Roman"/>
          <w:szCs w:val="24"/>
          <w:lang w:val="bg-BG"/>
        </w:rPr>
      </w:pPr>
      <w:r w:rsidRPr="00897D8A">
        <w:rPr>
          <w:rFonts w:cs="Times New Roman"/>
          <w:szCs w:val="24"/>
          <w:lang w:val="bg-BG"/>
        </w:rPr>
        <w:t xml:space="preserve">Предаване и приемане на изпълнението </w:t>
      </w:r>
    </w:p>
    <w:p w:rsidR="003D061D" w:rsidRPr="00A43CCE" w:rsidRDefault="003D061D" w:rsidP="00A43CCE">
      <w:pPr>
        <w:tabs>
          <w:tab w:val="left" w:pos="142"/>
          <w:tab w:val="left" w:pos="567"/>
          <w:tab w:val="left" w:pos="10773"/>
        </w:tabs>
        <w:spacing w:after="0" w:line="276" w:lineRule="auto"/>
        <w:jc w:val="both"/>
        <w:rPr>
          <w:rFonts w:cs="Times New Roman"/>
          <w:szCs w:val="24"/>
        </w:rPr>
      </w:pPr>
    </w:p>
    <w:p w:rsidR="003D061D" w:rsidRPr="0048742A" w:rsidRDefault="003D061D" w:rsidP="003D061D">
      <w:pPr>
        <w:tabs>
          <w:tab w:val="left" w:pos="142"/>
          <w:tab w:val="left" w:pos="567"/>
          <w:tab w:val="left" w:pos="10773"/>
        </w:tabs>
        <w:spacing w:after="0" w:line="276" w:lineRule="auto"/>
        <w:jc w:val="both"/>
        <w:rPr>
          <w:rFonts w:eastAsia="Calibri" w:cs="Times New Roman"/>
          <w:szCs w:val="24"/>
          <w:lang w:val="bg-BG"/>
        </w:rPr>
      </w:pPr>
      <w:r w:rsidRPr="0048742A">
        <w:rPr>
          <w:rFonts w:eastAsia="Calibri" w:cs="Times New Roman"/>
          <w:szCs w:val="24"/>
          <w:lang w:val="bg-BG"/>
        </w:rPr>
        <w:t xml:space="preserve">Участникът да достави </w:t>
      </w:r>
      <w:r>
        <w:rPr>
          <w:rFonts w:eastAsia="Calibri" w:cs="Times New Roman"/>
          <w:szCs w:val="24"/>
          <w:lang w:val="bg-BG"/>
        </w:rPr>
        <w:t>акумулаторни батерии</w:t>
      </w:r>
      <w:r w:rsidRPr="0048742A">
        <w:rPr>
          <w:rFonts w:eastAsia="Calibri" w:cs="Times New Roman"/>
          <w:szCs w:val="24"/>
          <w:lang w:val="bg-BG"/>
        </w:rPr>
        <w:t xml:space="preserve"> в градовете София, Стара Загора, Пловдив, В. Търново, Шумен и Благоевград. </w:t>
      </w:r>
    </w:p>
    <w:p w:rsidR="003D061D" w:rsidRPr="00A43CCE" w:rsidRDefault="003D061D" w:rsidP="003D061D">
      <w:pPr>
        <w:tabs>
          <w:tab w:val="left" w:pos="142"/>
          <w:tab w:val="left" w:pos="567"/>
          <w:tab w:val="left" w:pos="10773"/>
        </w:tabs>
        <w:spacing w:after="0" w:line="276" w:lineRule="auto"/>
        <w:jc w:val="both"/>
        <w:rPr>
          <w:rFonts w:eastAsia="Calibri" w:cs="Times New Roman"/>
          <w:szCs w:val="24"/>
          <w:lang w:val="bg-BG"/>
        </w:rPr>
      </w:pPr>
      <w:r w:rsidRPr="00D4188D">
        <w:rPr>
          <w:rFonts w:eastAsia="Calibri" w:cs="Times New Roman"/>
          <w:szCs w:val="24"/>
          <w:lang w:val="bg-BG"/>
        </w:rPr>
        <w:t xml:space="preserve">Заявените батерии да се доставят и заплащат след постъпило официално искане с писмо в рамките на срока на договора. </w:t>
      </w:r>
    </w:p>
    <w:p w:rsidR="00A43CCE" w:rsidRDefault="003D061D" w:rsidP="003D061D">
      <w:pPr>
        <w:snapToGrid w:val="0"/>
        <w:jc w:val="both"/>
        <w:rPr>
          <w:b/>
          <w:szCs w:val="24"/>
          <w:lang w:val="bg-BG"/>
        </w:rPr>
      </w:pPr>
      <w:r w:rsidRPr="00382827">
        <w:rPr>
          <w:szCs w:val="24"/>
          <w:lang w:val="bg-BG"/>
        </w:rPr>
        <w:t xml:space="preserve">Приемането на стоките се осъществява на мястото на доставяне от представители на </w:t>
      </w:r>
      <w:r w:rsidRPr="00382827">
        <w:rPr>
          <w:b/>
          <w:szCs w:val="24"/>
          <w:lang w:val="bg-BG"/>
        </w:rPr>
        <w:t>ДАЕУ.</w:t>
      </w:r>
    </w:p>
    <w:p w:rsidR="003D061D" w:rsidRPr="00A43CCE" w:rsidRDefault="003D061D" w:rsidP="003D061D">
      <w:pPr>
        <w:snapToGrid w:val="0"/>
        <w:jc w:val="both"/>
        <w:rPr>
          <w:b/>
          <w:szCs w:val="24"/>
          <w:lang w:val="bg-BG"/>
        </w:rPr>
      </w:pPr>
      <w:r w:rsidRPr="00382827">
        <w:rPr>
          <w:szCs w:val="24"/>
          <w:lang w:val="bg-BG"/>
        </w:rPr>
        <w:lastRenderedPageBreak/>
        <w:t>Представител на доставчика и</w:t>
      </w:r>
      <w:r w:rsidRPr="00382827">
        <w:rPr>
          <w:b/>
          <w:szCs w:val="24"/>
          <w:lang w:val="bg-BG"/>
        </w:rPr>
        <w:t xml:space="preserve"> </w:t>
      </w:r>
      <w:r w:rsidRPr="00382827">
        <w:rPr>
          <w:szCs w:val="24"/>
          <w:lang w:val="bg-BG"/>
        </w:rPr>
        <w:t xml:space="preserve">представител на </w:t>
      </w:r>
      <w:r w:rsidRPr="00382827">
        <w:rPr>
          <w:b/>
          <w:szCs w:val="24"/>
          <w:lang w:val="bg-BG"/>
        </w:rPr>
        <w:t xml:space="preserve">ДАЕУ </w:t>
      </w:r>
      <w:r w:rsidRPr="00382827">
        <w:rPr>
          <w:szCs w:val="24"/>
          <w:lang w:val="bg-BG"/>
        </w:rPr>
        <w:t xml:space="preserve">подписват приемо-предавателен протокол за извършената доставка. </w:t>
      </w:r>
      <w:r w:rsidRPr="00382827">
        <w:rPr>
          <w:rFonts w:cs="Times New Roman"/>
          <w:b/>
          <w:szCs w:val="24"/>
          <w:lang w:val="bg-BG"/>
        </w:rPr>
        <w:t xml:space="preserve">     </w:t>
      </w:r>
    </w:p>
    <w:p w:rsidR="003D061D" w:rsidRPr="00DF41E1" w:rsidRDefault="003D061D" w:rsidP="003D061D">
      <w:pPr>
        <w:snapToGrid w:val="0"/>
        <w:jc w:val="both"/>
        <w:rPr>
          <w:szCs w:val="24"/>
        </w:rPr>
      </w:pPr>
    </w:p>
    <w:p w:rsidR="003D061D" w:rsidRDefault="003D061D" w:rsidP="003D061D">
      <w:pPr>
        <w:tabs>
          <w:tab w:val="left" w:pos="142"/>
          <w:tab w:val="left" w:pos="567"/>
          <w:tab w:val="left" w:pos="10773"/>
        </w:tabs>
        <w:spacing w:after="0" w:line="276" w:lineRule="auto"/>
        <w:jc w:val="both"/>
        <w:rPr>
          <w:rFonts w:cs="Times New Roman"/>
          <w:b/>
          <w:szCs w:val="24"/>
          <w:lang w:val="bg-BG"/>
        </w:rPr>
      </w:pPr>
      <w:r>
        <w:rPr>
          <w:rFonts w:cs="Times New Roman"/>
          <w:b/>
          <w:szCs w:val="24"/>
          <w:lang w:val="bg-BG"/>
        </w:rPr>
        <w:t xml:space="preserve">     </w:t>
      </w:r>
      <w:r w:rsidRPr="00B76060">
        <w:rPr>
          <w:rFonts w:cs="Times New Roman"/>
          <w:b/>
          <w:szCs w:val="24"/>
        </w:rPr>
        <w:t>V</w:t>
      </w:r>
      <w:r w:rsidRPr="00B76060">
        <w:rPr>
          <w:rFonts w:cs="Times New Roman"/>
          <w:b/>
          <w:szCs w:val="24"/>
          <w:lang w:val="bg-BG"/>
        </w:rPr>
        <w:t xml:space="preserve">. ГАРАНЦИОННА ПОДДРЪЖКА И ГАРАНЦИОННИ СРОКОВЕ </w:t>
      </w:r>
    </w:p>
    <w:p w:rsidR="003D061D" w:rsidRDefault="003D061D" w:rsidP="003D061D">
      <w:pPr>
        <w:tabs>
          <w:tab w:val="left" w:pos="142"/>
          <w:tab w:val="left" w:pos="567"/>
          <w:tab w:val="left" w:pos="10773"/>
        </w:tabs>
        <w:spacing w:after="0" w:line="276" w:lineRule="auto"/>
        <w:jc w:val="both"/>
        <w:rPr>
          <w:rFonts w:cs="Times New Roman"/>
          <w:b/>
          <w:szCs w:val="24"/>
          <w:lang w:val="bg-BG"/>
        </w:rPr>
      </w:pP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r>
        <w:rPr>
          <w:rFonts w:eastAsia="Calibri" w:cs="Times New Roman"/>
          <w:szCs w:val="24"/>
          <w:lang w:val="bg-BG"/>
        </w:rPr>
        <w:t>Участникът е длъжен д</w:t>
      </w:r>
      <w:r w:rsidRPr="00FE4B21">
        <w:rPr>
          <w:rFonts w:eastAsia="Calibri" w:cs="Times New Roman"/>
          <w:szCs w:val="24"/>
          <w:lang w:val="bg-BG"/>
        </w:rPr>
        <w:t>а осигури гаранционна поддръжка в рамките на предложения гаранционен срок, считано от датата на подписване на протокола за доставка.</w:t>
      </w:r>
    </w:p>
    <w:p w:rsidR="003D061D" w:rsidRDefault="003D061D" w:rsidP="003D061D">
      <w:pPr>
        <w:tabs>
          <w:tab w:val="left" w:pos="142"/>
          <w:tab w:val="left" w:pos="567"/>
          <w:tab w:val="left" w:pos="10773"/>
        </w:tabs>
        <w:spacing w:after="0" w:line="276" w:lineRule="auto"/>
        <w:jc w:val="both"/>
        <w:rPr>
          <w:rFonts w:cs="Times New Roman"/>
          <w:b/>
          <w:szCs w:val="24"/>
          <w:lang w:val="bg-BG"/>
        </w:rPr>
      </w:pPr>
    </w:p>
    <w:p w:rsidR="003D061D" w:rsidRPr="00FE4B21" w:rsidRDefault="003D061D" w:rsidP="003D061D">
      <w:pPr>
        <w:tabs>
          <w:tab w:val="left" w:pos="142"/>
          <w:tab w:val="left" w:pos="567"/>
          <w:tab w:val="left" w:pos="10773"/>
        </w:tabs>
        <w:spacing w:after="0" w:line="276" w:lineRule="auto"/>
        <w:ind w:left="567"/>
        <w:jc w:val="both"/>
        <w:rPr>
          <w:rFonts w:eastAsia="Calibri" w:cs="Times New Roman"/>
          <w:szCs w:val="24"/>
          <w:lang w:val="bg-BG"/>
        </w:rPr>
      </w:pPr>
      <w:r w:rsidRPr="00FE4B21">
        <w:rPr>
          <w:rFonts w:eastAsia="Calibri" w:cs="Times New Roman"/>
          <w:szCs w:val="24"/>
          <w:lang w:val="bg-BG"/>
        </w:rPr>
        <w:t>ВЪЗЛОЖИТЕЛЯТ може да предяви рекламации пред ИЗПЪЛНИТЕЛЯ за:</w:t>
      </w: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                 </w:t>
      </w:r>
      <w:r>
        <w:rPr>
          <w:rFonts w:eastAsia="Calibri" w:cs="Times New Roman"/>
          <w:szCs w:val="24"/>
          <w:lang w:val="bg-BG"/>
        </w:rPr>
        <w:t>1</w:t>
      </w:r>
      <w:r w:rsidRPr="00FE4B21">
        <w:rPr>
          <w:rFonts w:eastAsia="Calibri" w:cs="Times New Roman"/>
          <w:szCs w:val="24"/>
          <w:lang w:val="bg-BG"/>
        </w:rPr>
        <w:t xml:space="preserve">. количество и </w:t>
      </w:r>
      <w:proofErr w:type="spellStart"/>
      <w:r w:rsidRPr="00FE4B21">
        <w:rPr>
          <w:rFonts w:eastAsia="Calibri" w:cs="Times New Roman"/>
          <w:szCs w:val="24"/>
          <w:lang w:val="bg-BG"/>
        </w:rPr>
        <w:t>некомплектност</w:t>
      </w:r>
      <w:proofErr w:type="spellEnd"/>
      <w:r w:rsidRPr="00FE4B21">
        <w:rPr>
          <w:rFonts w:eastAsia="Calibri" w:cs="Times New Roman"/>
          <w:szCs w:val="24"/>
          <w:lang w:val="bg-BG"/>
        </w:rPr>
        <w:t xml:space="preserve"> на стоките</w:t>
      </w:r>
      <w:r w:rsidRPr="00FE4B21">
        <w:rPr>
          <w:rFonts w:eastAsia="Calibri" w:cs="Times New Roman"/>
          <w:szCs w:val="24"/>
        </w:rPr>
        <w:t>(</w:t>
      </w:r>
      <w:r w:rsidRPr="00FE4B21">
        <w:rPr>
          <w:rFonts w:eastAsia="Calibri" w:cs="Times New Roman"/>
          <w:szCs w:val="24"/>
          <w:lang w:val="bg-BG"/>
        </w:rPr>
        <w:t>явни недостатъци</w:t>
      </w:r>
      <w:r w:rsidRPr="00FE4B21">
        <w:rPr>
          <w:rFonts w:eastAsia="Calibri" w:cs="Times New Roman"/>
          <w:szCs w:val="24"/>
        </w:rPr>
        <w:t>)</w:t>
      </w:r>
      <w:r w:rsidRPr="00FE4B21">
        <w:rPr>
          <w:rFonts w:eastAsia="Calibri" w:cs="Times New Roman"/>
          <w:szCs w:val="24"/>
          <w:lang w:val="bg-BG"/>
        </w:rPr>
        <w:t>;</w:t>
      </w: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                 </w:t>
      </w:r>
      <w:r>
        <w:rPr>
          <w:rFonts w:eastAsia="Calibri" w:cs="Times New Roman"/>
          <w:szCs w:val="24"/>
          <w:lang w:val="bg-BG"/>
        </w:rPr>
        <w:t>2</w:t>
      </w:r>
      <w:r w:rsidRPr="00FE4B21">
        <w:rPr>
          <w:rFonts w:eastAsia="Calibri" w:cs="Times New Roman"/>
          <w:szCs w:val="24"/>
          <w:lang w:val="bg-BG"/>
        </w:rPr>
        <w:t>. качество</w:t>
      </w:r>
      <w:r w:rsidRPr="00FE4B21">
        <w:rPr>
          <w:rFonts w:eastAsia="Calibri" w:cs="Times New Roman"/>
          <w:szCs w:val="24"/>
        </w:rPr>
        <w:t>(</w:t>
      </w:r>
      <w:r w:rsidRPr="00FE4B21">
        <w:rPr>
          <w:rFonts w:eastAsia="Calibri" w:cs="Times New Roman"/>
          <w:szCs w:val="24"/>
          <w:lang w:val="bg-BG"/>
        </w:rPr>
        <w:t>скрити недостатъци</w:t>
      </w:r>
      <w:r w:rsidRPr="00FE4B21">
        <w:rPr>
          <w:rFonts w:eastAsia="Calibri" w:cs="Times New Roman"/>
          <w:szCs w:val="24"/>
        </w:rPr>
        <w:t>)</w:t>
      </w:r>
      <w:r w:rsidRPr="00FE4B21">
        <w:rPr>
          <w:rFonts w:eastAsia="Calibri" w:cs="Times New Roman"/>
          <w:szCs w:val="24"/>
          <w:lang w:val="bg-BG"/>
        </w:rPr>
        <w:t>;</w:t>
      </w: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                 -  при доставяне на стоки не от договорения вид, посочен в  техническата спецификация;</w:t>
      </w: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                  -  при констатиране на дефекти при употреба на стоките.</w:t>
      </w: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                  </w:t>
      </w:r>
      <w:r>
        <w:rPr>
          <w:rFonts w:eastAsia="Calibri" w:cs="Times New Roman"/>
          <w:szCs w:val="24"/>
          <w:lang w:val="bg-BG"/>
        </w:rPr>
        <w:t>3</w:t>
      </w:r>
      <w:r w:rsidRPr="00FE4B21">
        <w:rPr>
          <w:rFonts w:eastAsia="Calibri" w:cs="Times New Roman"/>
          <w:szCs w:val="24"/>
          <w:lang w:val="bg-BG"/>
        </w:rPr>
        <w:t>. рекламации за явни недостатъци на стоките се правят от ВЪЗЛОЖИТЕЛЯ, чрез крайните получатели, в момента на предаването им, за което се съставя протокол, подписан и от двете страни.</w:t>
      </w:r>
      <w:r w:rsidRPr="00FE4B21">
        <w:rPr>
          <w:rFonts w:eastAsia="Calibri" w:cs="Times New Roman"/>
          <w:bCs/>
          <w:iCs/>
          <w:szCs w:val="24"/>
          <w:lang w:val="bg-BG"/>
        </w:rPr>
        <w:t xml:space="preserve"> </w:t>
      </w: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                  </w:t>
      </w:r>
      <w:r>
        <w:rPr>
          <w:rFonts w:eastAsia="Calibri" w:cs="Times New Roman"/>
          <w:szCs w:val="24"/>
          <w:lang w:val="bg-BG"/>
        </w:rPr>
        <w:t>4</w:t>
      </w:r>
      <w:r w:rsidRPr="00FE4B21">
        <w:rPr>
          <w:rFonts w:eastAsia="Calibri" w:cs="Times New Roman"/>
          <w:szCs w:val="24"/>
          <w:lang w:val="bg-BG"/>
        </w:rPr>
        <w:t>. рекламации за скрити  недостатъци на стоките се правят от ВЪЗЛОЖИТЕЛЯ през целия гаранционен срок на доставените артикули.</w:t>
      </w: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                  </w:t>
      </w:r>
      <w:r>
        <w:rPr>
          <w:rFonts w:eastAsia="Calibri" w:cs="Times New Roman"/>
          <w:szCs w:val="24"/>
          <w:lang w:val="bg-BG"/>
        </w:rPr>
        <w:t>5</w:t>
      </w:r>
      <w:r w:rsidRPr="00FE4B21">
        <w:rPr>
          <w:rFonts w:eastAsia="Calibri" w:cs="Times New Roman"/>
          <w:szCs w:val="24"/>
          <w:lang w:val="bg-BG"/>
        </w:rPr>
        <w:t>. ВЪЗЛОЖИТЕЛЯТ е длъжен да уведоми писмено или чрез електронната поща ИЗПЪЛНИТЕЛЯ за установените дефекти в 15</w:t>
      </w:r>
      <w:r w:rsidRPr="00FE4B21">
        <w:rPr>
          <w:rFonts w:eastAsia="Calibri" w:cs="Times New Roman"/>
          <w:szCs w:val="24"/>
        </w:rPr>
        <w:t>(</w:t>
      </w:r>
      <w:r w:rsidRPr="00FE4B21">
        <w:rPr>
          <w:rFonts w:eastAsia="Calibri" w:cs="Times New Roman"/>
          <w:szCs w:val="24"/>
          <w:lang w:val="bg-BG"/>
        </w:rPr>
        <w:t>петнадесет</w:t>
      </w:r>
      <w:r w:rsidRPr="00FE4B21">
        <w:rPr>
          <w:rFonts w:eastAsia="Calibri" w:cs="Times New Roman"/>
          <w:szCs w:val="24"/>
        </w:rPr>
        <w:t>)</w:t>
      </w:r>
      <w:r w:rsidRPr="00FE4B21">
        <w:rPr>
          <w:rFonts w:eastAsia="Calibri" w:cs="Times New Roman"/>
          <w:szCs w:val="24"/>
          <w:lang w:val="bg-BG"/>
        </w:rPr>
        <w:t xml:space="preserve"> дневен срок от констатирането им.</w:t>
      </w: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                   </w:t>
      </w:r>
      <w:r>
        <w:rPr>
          <w:rFonts w:eastAsia="Calibri" w:cs="Times New Roman"/>
          <w:szCs w:val="24"/>
          <w:lang w:val="bg-BG"/>
        </w:rPr>
        <w:t>6</w:t>
      </w:r>
      <w:r w:rsidRPr="00FE4B21">
        <w:rPr>
          <w:rFonts w:eastAsia="Calibri" w:cs="Times New Roman"/>
          <w:szCs w:val="24"/>
          <w:lang w:val="bg-BG"/>
        </w:rPr>
        <w:t>. в рекламациите се посочва номерът на договора, основанието за рекламация и конкретното искане на ВЪЗЛОЖИТЕЛЯ.</w:t>
      </w: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                    </w:t>
      </w:r>
      <w:r>
        <w:rPr>
          <w:rFonts w:eastAsia="Calibri" w:cs="Times New Roman"/>
          <w:szCs w:val="24"/>
          <w:lang w:val="bg-BG"/>
        </w:rPr>
        <w:t>7</w:t>
      </w:r>
      <w:r w:rsidRPr="00FE4B21">
        <w:rPr>
          <w:rFonts w:eastAsia="Calibri" w:cs="Times New Roman"/>
          <w:szCs w:val="24"/>
          <w:lang w:val="bg-BG"/>
        </w:rPr>
        <w:t xml:space="preserve">. при рекламации за явни дефекти ИЗПЪЛНИТЕЛЯТ е длъжен в десет дневен срок от получаването на рекламацията за своя сметка и риск, да достави на мястото на доставяне количеството липсващо в доставката </w:t>
      </w:r>
      <w:r w:rsidRPr="00FE4B21">
        <w:rPr>
          <w:rFonts w:eastAsia="Calibri" w:cs="Times New Roman"/>
          <w:szCs w:val="24"/>
        </w:rPr>
        <w:t>/</w:t>
      </w:r>
      <w:r w:rsidRPr="00FE4B21">
        <w:rPr>
          <w:rFonts w:eastAsia="Calibri" w:cs="Times New Roman"/>
          <w:szCs w:val="24"/>
          <w:lang w:val="bg-BG"/>
        </w:rPr>
        <w:t>некомплектни договорени стоки</w:t>
      </w:r>
      <w:r w:rsidRPr="00FE4B21">
        <w:rPr>
          <w:rFonts w:eastAsia="Calibri" w:cs="Times New Roman"/>
          <w:szCs w:val="24"/>
        </w:rPr>
        <w:t>/</w:t>
      </w:r>
      <w:r w:rsidRPr="00FE4B21">
        <w:rPr>
          <w:rFonts w:eastAsia="Calibri" w:cs="Times New Roman"/>
          <w:szCs w:val="24"/>
          <w:lang w:val="bg-BG"/>
        </w:rPr>
        <w:t>.</w:t>
      </w: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                    </w:t>
      </w:r>
      <w:r>
        <w:rPr>
          <w:rFonts w:eastAsia="Calibri" w:cs="Times New Roman"/>
          <w:szCs w:val="24"/>
          <w:lang w:val="bg-BG"/>
        </w:rPr>
        <w:t>8</w:t>
      </w:r>
      <w:r w:rsidRPr="00FE4B21">
        <w:rPr>
          <w:rFonts w:eastAsia="Calibri" w:cs="Times New Roman"/>
          <w:szCs w:val="24"/>
          <w:lang w:val="bg-BG"/>
        </w:rPr>
        <w:t>. при рекламации за скрити дефекти ИЗПЪЛНИТЕЛЯТ е длъжен в десет дневен срок от получаването на рекламацията за своя сметка и риск  да замени доставените недоговорени по вид</w:t>
      </w:r>
      <w:r w:rsidRPr="00FE4B21">
        <w:rPr>
          <w:rFonts w:eastAsia="Calibri" w:cs="Times New Roman"/>
          <w:szCs w:val="24"/>
        </w:rPr>
        <w:t>/</w:t>
      </w:r>
      <w:r w:rsidRPr="00FE4B21">
        <w:rPr>
          <w:rFonts w:eastAsia="Calibri" w:cs="Times New Roman"/>
          <w:szCs w:val="24"/>
          <w:lang w:val="bg-BG"/>
        </w:rPr>
        <w:t>дефектни артикули</w:t>
      </w:r>
      <w:r w:rsidRPr="00FE4B21">
        <w:rPr>
          <w:rFonts w:eastAsia="Calibri" w:cs="Times New Roman"/>
          <w:szCs w:val="24"/>
        </w:rPr>
        <w:t>/</w:t>
      </w:r>
      <w:r w:rsidRPr="00FE4B21">
        <w:rPr>
          <w:rFonts w:eastAsia="Calibri" w:cs="Times New Roman"/>
          <w:szCs w:val="24"/>
          <w:lang w:val="bg-BG"/>
        </w:rPr>
        <w:t xml:space="preserve"> или по преценка на ВЪЗЛОЖИТЕЛЯ  да върне съответната част от заплатената цена  заедно с дължимите лихви.</w:t>
      </w: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                    </w:t>
      </w:r>
      <w:r>
        <w:rPr>
          <w:rFonts w:eastAsia="Calibri" w:cs="Times New Roman"/>
          <w:szCs w:val="24"/>
          <w:lang w:val="bg-BG"/>
        </w:rPr>
        <w:t>9</w:t>
      </w:r>
      <w:r w:rsidRPr="00FE4B21">
        <w:rPr>
          <w:rFonts w:eastAsia="Calibri" w:cs="Times New Roman"/>
          <w:szCs w:val="24"/>
          <w:lang w:val="bg-BG"/>
        </w:rPr>
        <w:t>. изборът на посочените по-горе възможности да се върне съответната част от платеното или да се доставят нови артикули принадлежи на ВЪЗЛОЖИТЕЛЯ и се упражнява от него под формата на писмено уведомление до ИЗПЪЛНИТЕЛЯ, като разходите и рисковете по новото доставяне са за сметка на ИЗПЪЛНИТЕЛЯ.</w:t>
      </w: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                    </w:t>
      </w:r>
      <w:r>
        <w:rPr>
          <w:rFonts w:eastAsia="Calibri" w:cs="Times New Roman"/>
          <w:szCs w:val="24"/>
          <w:lang w:val="bg-BG"/>
        </w:rPr>
        <w:t>10</w:t>
      </w:r>
      <w:r w:rsidRPr="00FE4B21">
        <w:rPr>
          <w:rFonts w:eastAsia="Calibri" w:cs="Times New Roman"/>
          <w:szCs w:val="24"/>
          <w:lang w:val="bg-BG"/>
        </w:rPr>
        <w:t>. рекламираните артикули се съхраняват от съответния краен получател до уреждане на рекламациите.</w:t>
      </w:r>
    </w:p>
    <w:p w:rsidR="003D061D" w:rsidRPr="00FE4B21" w:rsidRDefault="003D061D" w:rsidP="003D061D">
      <w:pPr>
        <w:tabs>
          <w:tab w:val="left" w:pos="142"/>
          <w:tab w:val="left" w:pos="567"/>
          <w:tab w:val="left" w:pos="10773"/>
        </w:tabs>
        <w:spacing w:after="0" w:line="276" w:lineRule="auto"/>
        <w:jc w:val="both"/>
        <w:rPr>
          <w:rFonts w:eastAsia="Calibri" w:cs="Times New Roman"/>
          <w:szCs w:val="24"/>
          <w:lang w:val="bg-BG"/>
        </w:rPr>
      </w:pPr>
    </w:p>
    <w:p w:rsidR="003D061D" w:rsidRDefault="003D061D" w:rsidP="003D061D">
      <w:pPr>
        <w:tabs>
          <w:tab w:val="left" w:pos="142"/>
          <w:tab w:val="left" w:pos="567"/>
          <w:tab w:val="left" w:pos="10773"/>
        </w:tabs>
        <w:spacing w:after="0" w:line="276" w:lineRule="auto"/>
        <w:jc w:val="both"/>
        <w:rPr>
          <w:rFonts w:eastAsia="Calibri" w:cs="Times New Roman"/>
          <w:szCs w:val="24"/>
          <w:lang w:val="bg-BG"/>
        </w:rPr>
      </w:pPr>
      <w:r w:rsidRPr="00FE4B21">
        <w:rPr>
          <w:rFonts w:eastAsia="Calibri" w:cs="Times New Roman"/>
          <w:szCs w:val="24"/>
          <w:lang w:val="bg-BG"/>
        </w:rPr>
        <w:t xml:space="preserve">При причинени щети вследствие доставени нискокачествени или неотговарящи на стандартите артикули, същите следва да бъдат възстановени от виновната страна. </w:t>
      </w:r>
    </w:p>
    <w:p w:rsidR="00B67B85" w:rsidRDefault="00B67B85"/>
    <w:sectPr w:rsidR="00B67B8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E2AD5"/>
    <w:multiLevelType w:val="hybridMultilevel"/>
    <w:tmpl w:val="B1CC715C"/>
    <w:lvl w:ilvl="0" w:tplc="04020001">
      <w:start w:val="1"/>
      <w:numFmt w:val="bullet"/>
      <w:lvlText w:val=""/>
      <w:lvlJc w:val="left"/>
      <w:pPr>
        <w:ind w:left="1428" w:hanging="360"/>
      </w:pPr>
      <w:rPr>
        <w:rFonts w:ascii="Symbol" w:hAnsi="Symbol" w:hint="default"/>
      </w:rPr>
    </w:lvl>
    <w:lvl w:ilvl="1" w:tplc="04020003">
      <w:start w:val="1"/>
      <w:numFmt w:val="bullet"/>
      <w:lvlText w:val="o"/>
      <w:lvlJc w:val="left"/>
      <w:pPr>
        <w:ind w:left="2148" w:hanging="360"/>
      </w:pPr>
      <w:rPr>
        <w:rFonts w:ascii="Courier New" w:hAnsi="Courier New" w:cs="Courier New" w:hint="default"/>
      </w:rPr>
    </w:lvl>
    <w:lvl w:ilvl="2" w:tplc="04020005">
      <w:start w:val="1"/>
      <w:numFmt w:val="bullet"/>
      <w:lvlText w:val=""/>
      <w:lvlJc w:val="left"/>
      <w:pPr>
        <w:ind w:left="2868" w:hanging="360"/>
      </w:pPr>
      <w:rPr>
        <w:rFonts w:ascii="Wingdings" w:hAnsi="Wingdings" w:cs="Wingdings" w:hint="default"/>
      </w:rPr>
    </w:lvl>
    <w:lvl w:ilvl="3" w:tplc="04020001">
      <w:start w:val="1"/>
      <w:numFmt w:val="bullet"/>
      <w:lvlText w:val=""/>
      <w:lvlJc w:val="left"/>
      <w:pPr>
        <w:ind w:left="3588" w:hanging="360"/>
      </w:pPr>
      <w:rPr>
        <w:rFonts w:ascii="Symbol" w:hAnsi="Symbol" w:cs="Symbol" w:hint="default"/>
      </w:rPr>
    </w:lvl>
    <w:lvl w:ilvl="4" w:tplc="04020003">
      <w:start w:val="1"/>
      <w:numFmt w:val="bullet"/>
      <w:lvlText w:val="o"/>
      <w:lvlJc w:val="left"/>
      <w:pPr>
        <w:ind w:left="4308" w:hanging="360"/>
      </w:pPr>
      <w:rPr>
        <w:rFonts w:ascii="Courier New" w:hAnsi="Courier New" w:cs="Courier New" w:hint="default"/>
      </w:rPr>
    </w:lvl>
    <w:lvl w:ilvl="5" w:tplc="04020005">
      <w:start w:val="1"/>
      <w:numFmt w:val="bullet"/>
      <w:lvlText w:val=""/>
      <w:lvlJc w:val="left"/>
      <w:pPr>
        <w:ind w:left="5028" w:hanging="360"/>
      </w:pPr>
      <w:rPr>
        <w:rFonts w:ascii="Wingdings" w:hAnsi="Wingdings" w:cs="Wingdings" w:hint="default"/>
      </w:rPr>
    </w:lvl>
    <w:lvl w:ilvl="6" w:tplc="04020001">
      <w:start w:val="1"/>
      <w:numFmt w:val="bullet"/>
      <w:lvlText w:val=""/>
      <w:lvlJc w:val="left"/>
      <w:pPr>
        <w:ind w:left="5748" w:hanging="360"/>
      </w:pPr>
      <w:rPr>
        <w:rFonts w:ascii="Symbol" w:hAnsi="Symbol" w:cs="Symbol" w:hint="default"/>
      </w:rPr>
    </w:lvl>
    <w:lvl w:ilvl="7" w:tplc="04020003">
      <w:start w:val="1"/>
      <w:numFmt w:val="bullet"/>
      <w:lvlText w:val="o"/>
      <w:lvlJc w:val="left"/>
      <w:pPr>
        <w:ind w:left="6468" w:hanging="360"/>
      </w:pPr>
      <w:rPr>
        <w:rFonts w:ascii="Courier New" w:hAnsi="Courier New" w:cs="Courier New" w:hint="default"/>
      </w:rPr>
    </w:lvl>
    <w:lvl w:ilvl="8" w:tplc="04020005">
      <w:start w:val="1"/>
      <w:numFmt w:val="bullet"/>
      <w:lvlText w:val=""/>
      <w:lvlJc w:val="left"/>
      <w:pPr>
        <w:ind w:left="7188" w:hanging="360"/>
      </w:pPr>
      <w:rPr>
        <w:rFonts w:ascii="Wingdings" w:hAnsi="Wingdings" w:cs="Wingdings" w:hint="default"/>
      </w:rPr>
    </w:lvl>
  </w:abstractNum>
  <w:abstractNum w:abstractNumId="1">
    <w:nsid w:val="0CBC2E08"/>
    <w:multiLevelType w:val="hybridMultilevel"/>
    <w:tmpl w:val="664A8C48"/>
    <w:lvl w:ilvl="0" w:tplc="04020001">
      <w:start w:val="1"/>
      <w:numFmt w:val="bullet"/>
      <w:lvlText w:val=""/>
      <w:lvlJc w:val="left"/>
      <w:pPr>
        <w:ind w:left="1740" w:hanging="360"/>
      </w:pPr>
      <w:rPr>
        <w:rFonts w:ascii="Symbol" w:hAnsi="Symbol" w:hint="default"/>
      </w:rPr>
    </w:lvl>
    <w:lvl w:ilvl="1" w:tplc="04020003" w:tentative="1">
      <w:start w:val="1"/>
      <w:numFmt w:val="bullet"/>
      <w:lvlText w:val="o"/>
      <w:lvlJc w:val="left"/>
      <w:pPr>
        <w:ind w:left="2460" w:hanging="360"/>
      </w:pPr>
      <w:rPr>
        <w:rFonts w:ascii="Courier New" w:hAnsi="Courier New" w:cs="Courier New" w:hint="default"/>
      </w:rPr>
    </w:lvl>
    <w:lvl w:ilvl="2" w:tplc="04020005" w:tentative="1">
      <w:start w:val="1"/>
      <w:numFmt w:val="bullet"/>
      <w:lvlText w:val=""/>
      <w:lvlJc w:val="left"/>
      <w:pPr>
        <w:ind w:left="3180" w:hanging="360"/>
      </w:pPr>
      <w:rPr>
        <w:rFonts w:ascii="Wingdings" w:hAnsi="Wingdings" w:hint="default"/>
      </w:rPr>
    </w:lvl>
    <w:lvl w:ilvl="3" w:tplc="04020001" w:tentative="1">
      <w:start w:val="1"/>
      <w:numFmt w:val="bullet"/>
      <w:lvlText w:val=""/>
      <w:lvlJc w:val="left"/>
      <w:pPr>
        <w:ind w:left="3900" w:hanging="360"/>
      </w:pPr>
      <w:rPr>
        <w:rFonts w:ascii="Symbol" w:hAnsi="Symbol" w:hint="default"/>
      </w:rPr>
    </w:lvl>
    <w:lvl w:ilvl="4" w:tplc="04020003" w:tentative="1">
      <w:start w:val="1"/>
      <w:numFmt w:val="bullet"/>
      <w:lvlText w:val="o"/>
      <w:lvlJc w:val="left"/>
      <w:pPr>
        <w:ind w:left="4620" w:hanging="360"/>
      </w:pPr>
      <w:rPr>
        <w:rFonts w:ascii="Courier New" w:hAnsi="Courier New" w:cs="Courier New" w:hint="default"/>
      </w:rPr>
    </w:lvl>
    <w:lvl w:ilvl="5" w:tplc="04020005" w:tentative="1">
      <w:start w:val="1"/>
      <w:numFmt w:val="bullet"/>
      <w:lvlText w:val=""/>
      <w:lvlJc w:val="left"/>
      <w:pPr>
        <w:ind w:left="5340" w:hanging="360"/>
      </w:pPr>
      <w:rPr>
        <w:rFonts w:ascii="Wingdings" w:hAnsi="Wingdings" w:hint="default"/>
      </w:rPr>
    </w:lvl>
    <w:lvl w:ilvl="6" w:tplc="04020001" w:tentative="1">
      <w:start w:val="1"/>
      <w:numFmt w:val="bullet"/>
      <w:lvlText w:val=""/>
      <w:lvlJc w:val="left"/>
      <w:pPr>
        <w:ind w:left="6060" w:hanging="360"/>
      </w:pPr>
      <w:rPr>
        <w:rFonts w:ascii="Symbol" w:hAnsi="Symbol" w:hint="default"/>
      </w:rPr>
    </w:lvl>
    <w:lvl w:ilvl="7" w:tplc="04020003" w:tentative="1">
      <w:start w:val="1"/>
      <w:numFmt w:val="bullet"/>
      <w:lvlText w:val="o"/>
      <w:lvlJc w:val="left"/>
      <w:pPr>
        <w:ind w:left="6780" w:hanging="360"/>
      </w:pPr>
      <w:rPr>
        <w:rFonts w:ascii="Courier New" w:hAnsi="Courier New" w:cs="Courier New" w:hint="default"/>
      </w:rPr>
    </w:lvl>
    <w:lvl w:ilvl="8" w:tplc="04020005" w:tentative="1">
      <w:start w:val="1"/>
      <w:numFmt w:val="bullet"/>
      <w:lvlText w:val=""/>
      <w:lvlJc w:val="left"/>
      <w:pPr>
        <w:ind w:left="7500" w:hanging="360"/>
      </w:pPr>
      <w:rPr>
        <w:rFonts w:ascii="Wingdings" w:hAnsi="Wingdings" w:hint="default"/>
      </w:rPr>
    </w:lvl>
  </w:abstractNum>
  <w:abstractNum w:abstractNumId="2">
    <w:nsid w:val="3C07219E"/>
    <w:multiLevelType w:val="hybridMultilevel"/>
    <w:tmpl w:val="A704C1C8"/>
    <w:lvl w:ilvl="0" w:tplc="04020001">
      <w:start w:val="1"/>
      <w:numFmt w:val="bullet"/>
      <w:lvlText w:val=""/>
      <w:lvlJc w:val="left"/>
      <w:pPr>
        <w:ind w:left="720" w:hanging="360"/>
      </w:pPr>
      <w:rPr>
        <w:rFonts w:ascii="Symbol" w:hAnsi="Symbol" w:cs="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cs="Wingdings" w:hint="default"/>
      </w:rPr>
    </w:lvl>
    <w:lvl w:ilvl="3" w:tplc="04020001">
      <w:start w:val="1"/>
      <w:numFmt w:val="bullet"/>
      <w:lvlText w:val=""/>
      <w:lvlJc w:val="left"/>
      <w:pPr>
        <w:ind w:left="2880" w:hanging="360"/>
      </w:pPr>
      <w:rPr>
        <w:rFonts w:ascii="Symbol" w:hAnsi="Symbol" w:cs="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cs="Wingdings" w:hint="default"/>
      </w:rPr>
    </w:lvl>
    <w:lvl w:ilvl="6" w:tplc="04020001">
      <w:start w:val="1"/>
      <w:numFmt w:val="bullet"/>
      <w:lvlText w:val=""/>
      <w:lvlJc w:val="left"/>
      <w:pPr>
        <w:ind w:left="5040" w:hanging="360"/>
      </w:pPr>
      <w:rPr>
        <w:rFonts w:ascii="Symbol" w:hAnsi="Symbol" w:cs="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cs="Wingdings" w:hint="default"/>
      </w:rPr>
    </w:lvl>
  </w:abstractNum>
  <w:abstractNum w:abstractNumId="3">
    <w:nsid w:val="5B4365D1"/>
    <w:multiLevelType w:val="hybridMultilevel"/>
    <w:tmpl w:val="12CA27F0"/>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
    <w:nsid w:val="5D8458DE"/>
    <w:multiLevelType w:val="hybridMultilevel"/>
    <w:tmpl w:val="7C1E161C"/>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
    <w:nsid w:val="6FA13E1B"/>
    <w:multiLevelType w:val="hybridMultilevel"/>
    <w:tmpl w:val="2DD0D0FC"/>
    <w:lvl w:ilvl="0" w:tplc="50649B80">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6">
    <w:nsid w:val="7B222568"/>
    <w:multiLevelType w:val="hybridMultilevel"/>
    <w:tmpl w:val="ACD01D1A"/>
    <w:lvl w:ilvl="0" w:tplc="D652A08E">
      <w:start w:val="1"/>
      <w:numFmt w:val="upperRoman"/>
      <w:lvlText w:val="%1."/>
      <w:lvlJc w:val="left"/>
      <w:pPr>
        <w:ind w:left="1080" w:hanging="72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6"/>
  </w:num>
  <w:num w:numId="2">
    <w:abstractNumId w:val="4"/>
  </w:num>
  <w:num w:numId="3">
    <w:abstractNumId w:val="3"/>
  </w:num>
  <w:num w:numId="4">
    <w:abstractNumId w:val="5"/>
  </w:num>
  <w:num w:numId="5">
    <w:abstractNumId w:val="0"/>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61D"/>
    <w:rsid w:val="002C771A"/>
    <w:rsid w:val="003D061D"/>
    <w:rsid w:val="006778B1"/>
    <w:rsid w:val="00744507"/>
    <w:rsid w:val="009148C0"/>
    <w:rsid w:val="00A43CCE"/>
    <w:rsid w:val="00B67B8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97DD44-54A0-43D2-AD8B-C8FA8CCA6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61D"/>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06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1434</Words>
  <Characters>8175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Svetlana V. Dicheva</dc:creator>
  <cp:keywords/>
  <dc:description/>
  <cp:lastModifiedBy>Svetlana V. Dicheva</cp:lastModifiedBy>
  <cp:revision>1</cp:revision>
  <dcterms:created xsi:type="dcterms:W3CDTF">2018-05-03T11:25:00Z</dcterms:created>
  <dcterms:modified xsi:type="dcterms:W3CDTF">2018-05-03T12:33:00Z</dcterms:modified>
</cp:coreProperties>
</file>