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BE956E" w14:textId="23FA1452" w:rsidR="00A9567C" w:rsidRDefault="00A9567C" w:rsidP="00A9567C">
      <w:pPr>
        <w:spacing w:before="300"/>
        <w:rPr>
          <w:b/>
          <w:sz w:val="16"/>
          <w:lang w:val="en-US"/>
        </w:rPr>
      </w:pPr>
    </w:p>
    <w:p w14:paraId="7B775D2C" w14:textId="77777777" w:rsidR="00A9567C" w:rsidRPr="00F82CFD" w:rsidRDefault="00A9567C" w:rsidP="00A9567C">
      <w:pPr>
        <w:spacing w:before="300"/>
        <w:jc w:val="center"/>
        <w:rPr>
          <w:b/>
          <w:sz w:val="16"/>
          <w:lang w:val="en-US"/>
        </w:rPr>
      </w:pPr>
      <w:r w:rsidRPr="00F82CFD">
        <w:rPr>
          <w:b/>
          <w:noProof/>
          <w:sz w:val="16"/>
          <w:lang w:val="en-US"/>
        </w:rPr>
        <w:drawing>
          <wp:inline distT="0" distB="0" distL="0" distR="0" wp14:anchorId="255C335E" wp14:editId="5D2B6CCC">
            <wp:extent cx="752475" cy="638175"/>
            <wp:effectExtent l="0" t="0" r="9525" b="9525"/>
            <wp:docPr id="2" name="Picture 2"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erb_sma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2475" cy="638175"/>
                    </a:xfrm>
                    <a:prstGeom prst="rect">
                      <a:avLst/>
                    </a:prstGeom>
                    <a:noFill/>
                    <a:ln>
                      <a:noFill/>
                    </a:ln>
                  </pic:spPr>
                </pic:pic>
              </a:graphicData>
            </a:graphic>
          </wp:inline>
        </w:drawing>
      </w:r>
    </w:p>
    <w:p w14:paraId="2D3E5460" w14:textId="77777777" w:rsidR="00A9567C" w:rsidRDefault="00A9567C" w:rsidP="00A9567C">
      <w:pPr>
        <w:pStyle w:val="BodyText"/>
        <w:jc w:val="center"/>
      </w:pPr>
      <w:r>
        <w:t>Р Е П У Б Л И К А    Б Ъ Л Г А Р И Я</w:t>
      </w:r>
    </w:p>
    <w:p w14:paraId="4B37B639" w14:textId="77777777" w:rsidR="00A9567C" w:rsidRPr="0043685F" w:rsidRDefault="00A9567C" w:rsidP="00A9567C">
      <w:pPr>
        <w:pStyle w:val="BodyText"/>
        <w:jc w:val="center"/>
        <w:rPr>
          <w:sz w:val="28"/>
          <w:szCs w:val="28"/>
        </w:rPr>
      </w:pPr>
      <w:r>
        <w:rPr>
          <w:sz w:val="28"/>
          <w:szCs w:val="28"/>
        </w:rPr>
        <w:t>ДЪРЖАВНА АГЕНЦИЯ „ЕЛЕКТРОННО УПРАВЛЕНИЕ“</w:t>
      </w:r>
    </w:p>
    <w:p w14:paraId="33569042" w14:textId="151247CB" w:rsidR="00A9567C" w:rsidRPr="0043685F" w:rsidRDefault="008856CE" w:rsidP="00A9567C">
      <w:pPr>
        <w:pStyle w:val="BodyText"/>
        <w:jc w:val="center"/>
        <w:rPr>
          <w:sz w:val="16"/>
          <w:szCs w:val="16"/>
        </w:rPr>
      </w:pPr>
      <w:r>
        <w:rPr>
          <w:b w:val="0"/>
          <w:noProof/>
          <w:sz w:val="16"/>
          <w:szCs w:val="16"/>
          <w:lang w:val="en-US"/>
        </w:rPr>
        <mc:AlternateContent>
          <mc:Choice Requires="wps">
            <w:drawing>
              <wp:anchor distT="0" distB="0" distL="114300" distR="114300" simplePos="0" relativeHeight="251659264" behindDoc="0" locked="0" layoutInCell="1" allowOverlap="1" wp14:anchorId="65F9AB2B" wp14:editId="4790B23A">
                <wp:simplePos x="0" y="0"/>
                <wp:positionH relativeFrom="column">
                  <wp:posOffset>17145</wp:posOffset>
                </wp:positionH>
                <wp:positionV relativeFrom="paragraph">
                  <wp:posOffset>86360</wp:posOffset>
                </wp:positionV>
                <wp:extent cx="6097905" cy="5080"/>
                <wp:effectExtent l="0" t="19050" r="36195" b="3302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386264"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IBkLQIAAEsEAAAOAAAAZHJzL2Uyb0RvYy54bWysVE2P2yAQvVfqf0DcE9tZJ5tYcVaVnfSy&#10;bSMl/QEEcIwWAwISJ6r63zuQD2XbS1XVBzzA8PzmvcHzl1Mn0ZFbJ7QqcTZMMeKKaibUvsTft6vB&#10;FCPniWJEasVLfOYOvyw+fpj3puAj3WrJuEUAolzRmxK33psiSRxteUfcUBuuYLPRtiMepnafMEt6&#10;QO9kMkrTSdJry4zVlDsHq/VlEy8iftNw6r81jeMeyRIDNx9HG8ddGJPFnBR7S0wr6JUG+QcWHREK&#10;PnqHqokn6GDFH1CdoFY73fgh1V2im0ZQHmuAarL0t2o2LTE81gLiOHOXyf0/WPr1uLZIsBLnGCnS&#10;gUUbb4nYtx5VWikQUFuUB5164wpIr9TahkrpSW3Mq6ZvDildtUTteeS7PRsAycKJ5N2RMHEGvrbr&#10;v2gGOeTgdRTt1NguQIIc6BS9Od+94SePKCxO0tnzLB1jRGFvnE6jdQkpbmeNdf4z1x0KQYmlUEE5&#10;UpDjq/OBCyluKWFZ6ZWQMrovFepL/JTPRgG9M6CFh25427ZXT52WgoX0cNDZ/a6SFh1J6Kj4xFJh&#10;5zHN6oNiEb7lhC2vsSdCXmKgI1XAg/qA4DW6tMyPWTpbTpfTfJCPJstBntb14NOqygeTVfY8rp/q&#10;qqqzn6G6LC9awRhXgd2tfbP879rjepEujXdv4LswyXv0qCCQvb0j6Whw8PTSHTvNzmt7Mx46NiZf&#10;b1e4Eo9ziB//AYtfAAAA//8DAFBLAwQUAAYACAAAACEAehvXqt0AAAAHAQAADwAAAGRycy9kb3du&#10;cmV2LnhtbEyPzU7DMBCE70i8g7VIXBB1+pdCiFNVSKDeEAWpVzfeJhH22sROG3h6lhMcd2Y0+025&#10;Hp0VJ+xj50nBdJKBQKq96ahR8P72dHsHIiZNRltPqOALI6yry4tSF8af6RVPu9QILqFYaAVtSqGQ&#10;MtYtOh0nPiCxd/S904nPvpGm12cud1bOsiyXTnfEH1od8LHF+mM3OAWfbvm8D9tNsNOjvnnZ5mHo&#10;vpdKXV+NmwcQCcf0F4ZffEaHipkOfiAThVUwW3GQ5XkOgu37fM7TDiwsFiCrUv7nr34AAAD//wMA&#10;UEsBAi0AFAAGAAgAAAAhALaDOJL+AAAA4QEAABMAAAAAAAAAAAAAAAAAAAAAAFtDb250ZW50X1R5&#10;cGVzXS54bWxQSwECLQAUAAYACAAAACEAOP0h/9YAAACUAQAACwAAAAAAAAAAAAAAAAAvAQAAX3Jl&#10;bHMvLnJlbHNQSwECLQAUAAYACAAAACEAUhSAZC0CAABLBAAADgAAAAAAAAAAAAAAAAAuAgAAZHJz&#10;L2Uyb0RvYy54bWxQSwECLQAUAAYACAAAACEAehvXqt0AAAAHAQAADwAAAAAAAAAAAAAAAACHBAAA&#10;ZHJzL2Rvd25yZXYueG1sUEsFBgAAAAAEAAQA8wAAAJEFAAAAAA==&#10;" strokeweight="2.75pt">
                <v:stroke linestyle="thickThin"/>
              </v:line>
            </w:pict>
          </mc:Fallback>
        </mc:AlternateContent>
      </w:r>
    </w:p>
    <w:p w14:paraId="1AE90EDE" w14:textId="77777777" w:rsidR="006F7E51" w:rsidRPr="00FC1C8B" w:rsidRDefault="006F7E51" w:rsidP="008C0E70">
      <w:pPr>
        <w:spacing w:after="0" w:line="240" w:lineRule="auto"/>
        <w:rPr>
          <w:rFonts w:ascii="Times New Roman" w:eastAsia="Times New Roman" w:hAnsi="Times New Roman" w:cs="Times New Roman"/>
          <w:b/>
          <w:bCs/>
          <w:sz w:val="24"/>
          <w:szCs w:val="24"/>
          <w:lang w:eastAsia="bg-BG"/>
        </w:rPr>
      </w:pPr>
    </w:p>
    <w:p w14:paraId="79EC1AC9" w14:textId="77777777" w:rsidR="008C0E70" w:rsidRPr="00FC1C8B" w:rsidRDefault="008C0E70" w:rsidP="008C0E70">
      <w:pPr>
        <w:widowControl w:val="0"/>
        <w:autoSpaceDE w:val="0"/>
        <w:autoSpaceDN w:val="0"/>
        <w:adjustRightInd w:val="0"/>
        <w:spacing w:after="0" w:line="240" w:lineRule="auto"/>
        <w:ind w:left="-270"/>
        <w:jc w:val="both"/>
        <w:rPr>
          <w:rFonts w:ascii="Times New Roman" w:hAnsi="Times New Roman" w:cs="Times New Roman"/>
          <w:i/>
          <w:sz w:val="24"/>
          <w:szCs w:val="24"/>
        </w:rPr>
      </w:pPr>
      <w:r w:rsidRPr="00FC1C8B">
        <w:rPr>
          <w:rFonts w:ascii="Times New Roman" w:hAnsi="Times New Roman" w:cs="Times New Roman"/>
          <w:i/>
          <w:sz w:val="24"/>
          <w:szCs w:val="24"/>
        </w:rPr>
        <w:t>Приложение № 1 към одобрената документация за участие – Техническа спецификация в частта за Обособена позиция № 1</w:t>
      </w:r>
    </w:p>
    <w:p w14:paraId="71CC7D70" w14:textId="77777777" w:rsidR="008C0E70" w:rsidRPr="00FC1C8B" w:rsidRDefault="008C0E70" w:rsidP="008C0E70">
      <w:pPr>
        <w:spacing w:after="0" w:line="240" w:lineRule="auto"/>
        <w:rPr>
          <w:rFonts w:ascii="Times New Roman" w:eastAsia="Times New Roman" w:hAnsi="Times New Roman" w:cs="Times New Roman"/>
          <w:b/>
          <w:bCs/>
          <w:sz w:val="24"/>
          <w:szCs w:val="24"/>
          <w:lang w:eastAsia="bg-BG"/>
        </w:rPr>
      </w:pPr>
    </w:p>
    <w:p w14:paraId="4CF52B98" w14:textId="77777777" w:rsidR="006F7E51" w:rsidRPr="00FC1C8B" w:rsidRDefault="006F7E51" w:rsidP="006F7E51">
      <w:pPr>
        <w:spacing w:after="0" w:line="240" w:lineRule="auto"/>
        <w:jc w:val="center"/>
        <w:rPr>
          <w:rFonts w:ascii="Times New Roman" w:eastAsia="Times New Roman" w:hAnsi="Times New Roman" w:cs="Times New Roman"/>
          <w:b/>
          <w:bCs/>
          <w:sz w:val="32"/>
          <w:szCs w:val="32"/>
          <w:lang w:eastAsia="bg-BG"/>
        </w:rPr>
      </w:pPr>
      <w:r w:rsidRPr="00FC1C8B">
        <w:rPr>
          <w:rFonts w:ascii="Times New Roman" w:eastAsia="Times New Roman" w:hAnsi="Times New Roman" w:cs="Times New Roman"/>
          <w:b/>
          <w:bCs/>
          <w:sz w:val="32"/>
          <w:szCs w:val="32"/>
          <w:lang w:eastAsia="bg-BG"/>
        </w:rPr>
        <w:t>ТЕХНИЧЕСКА СПЕЦИФИКАЦИЯ</w:t>
      </w:r>
    </w:p>
    <w:p w14:paraId="7496546F" w14:textId="77777777" w:rsidR="006F7E51" w:rsidRPr="00FC1C8B" w:rsidRDefault="006F7E51" w:rsidP="00AB4C26">
      <w:pPr>
        <w:spacing w:after="0" w:line="240" w:lineRule="auto"/>
        <w:rPr>
          <w:rFonts w:ascii="Times New Roman" w:eastAsia="Times New Roman" w:hAnsi="Times New Roman" w:cs="Times New Roman"/>
          <w:b/>
          <w:smallCaps/>
          <w:sz w:val="24"/>
          <w:szCs w:val="24"/>
          <w:lang w:eastAsia="bg-BG"/>
        </w:rPr>
      </w:pPr>
    </w:p>
    <w:p w14:paraId="46322DF2" w14:textId="77777777" w:rsidR="006F7E51" w:rsidRPr="00FC1C8B" w:rsidRDefault="006F7E51" w:rsidP="006F7E51">
      <w:pPr>
        <w:spacing w:after="160" w:line="480" w:lineRule="auto"/>
        <w:jc w:val="center"/>
        <w:rPr>
          <w:rFonts w:ascii="Times New Roman" w:eastAsia="Calibri" w:hAnsi="Times New Roman" w:cs="Times New Roman"/>
          <w:sz w:val="24"/>
          <w:szCs w:val="24"/>
        </w:rPr>
      </w:pPr>
      <w:r w:rsidRPr="00FC1C8B">
        <w:rPr>
          <w:rFonts w:ascii="Times New Roman" w:eastAsia="Calibri" w:hAnsi="Times New Roman" w:cs="Times New Roman"/>
          <w:sz w:val="24"/>
          <w:szCs w:val="24"/>
        </w:rPr>
        <w:t>за обособена позиция № 1 с предмет:</w:t>
      </w:r>
    </w:p>
    <w:p w14:paraId="0E196E11" w14:textId="77777777" w:rsidR="006F7E51" w:rsidRPr="00FC1C8B" w:rsidRDefault="006F7E51" w:rsidP="006F7E51">
      <w:pPr>
        <w:spacing w:after="160" w:line="240" w:lineRule="auto"/>
        <w:jc w:val="center"/>
        <w:rPr>
          <w:rFonts w:ascii="Times New Roman" w:eastAsia="Calibri" w:hAnsi="Times New Roman" w:cs="Times New Roman"/>
          <w:b/>
          <w:sz w:val="24"/>
          <w:szCs w:val="24"/>
        </w:rPr>
      </w:pPr>
      <w:r w:rsidRPr="001E35F4">
        <w:rPr>
          <w:rFonts w:ascii="Times New Roman" w:eastAsia="Calibri" w:hAnsi="Times New Roman" w:cs="Times New Roman"/>
          <w:sz w:val="24"/>
          <w:szCs w:val="24"/>
        </w:rPr>
        <w:t>„</w:t>
      </w:r>
      <w:r w:rsidR="00C652AC" w:rsidRPr="00FC1C8B">
        <w:rPr>
          <w:rFonts w:ascii="Times New Roman" w:hAnsi="Times New Roman" w:cs="Times New Roman"/>
          <w:spacing w:val="-2"/>
          <w:sz w:val="24"/>
          <w:szCs w:val="24"/>
        </w:rPr>
        <w:t>Поддръжка и експлоатация</w:t>
      </w:r>
      <w:r w:rsidR="00AA76CB" w:rsidRPr="00FC1C8B">
        <w:rPr>
          <w:rFonts w:ascii="Times New Roman" w:hAnsi="Times New Roman" w:cs="Times New Roman"/>
          <w:spacing w:val="-2"/>
          <w:sz w:val="24"/>
          <w:szCs w:val="24"/>
        </w:rPr>
        <w:t xml:space="preserve">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00AA76CB" w:rsidRPr="00FC1C8B">
        <w:rPr>
          <w:rFonts w:ascii="Times New Roman" w:hAnsi="Times New Roman" w:cs="Times New Roman"/>
          <w:sz w:val="24"/>
          <w:szCs w:val="24"/>
        </w:rPr>
        <w:t xml:space="preserve"> –  Северна България</w:t>
      </w:r>
      <w:r w:rsidRPr="001E35F4">
        <w:rPr>
          <w:rFonts w:ascii="Times New Roman" w:eastAsia="Calibri" w:hAnsi="Times New Roman" w:cs="Times New Roman"/>
          <w:sz w:val="24"/>
          <w:szCs w:val="24"/>
        </w:rPr>
        <w:t>“</w:t>
      </w:r>
    </w:p>
    <w:p w14:paraId="00A02ACB" w14:textId="77777777" w:rsidR="006F7E51" w:rsidRPr="00FC1C8B" w:rsidRDefault="006F7E51" w:rsidP="006F7E51">
      <w:pPr>
        <w:spacing w:after="0" w:line="240" w:lineRule="auto"/>
        <w:jc w:val="center"/>
        <w:rPr>
          <w:rFonts w:ascii="Times New Roman" w:eastAsia="Times New Roman" w:hAnsi="Times New Roman" w:cs="Times New Roman"/>
          <w:bCs/>
          <w:sz w:val="24"/>
          <w:szCs w:val="24"/>
          <w:lang w:eastAsia="bg-BG"/>
        </w:rPr>
      </w:pPr>
      <w:r w:rsidRPr="00FC1C8B">
        <w:rPr>
          <w:rFonts w:ascii="Times New Roman" w:eastAsia="Times New Roman" w:hAnsi="Times New Roman" w:cs="Times New Roman"/>
          <w:bCs/>
          <w:sz w:val="24"/>
          <w:szCs w:val="24"/>
          <w:lang w:eastAsia="bg-BG"/>
        </w:rPr>
        <w:t>към обществена поръчка</w:t>
      </w:r>
    </w:p>
    <w:p w14:paraId="1B964C18" w14:textId="77777777" w:rsidR="006F7E51" w:rsidRPr="00FC1C8B" w:rsidRDefault="006F7E51" w:rsidP="006F7E51">
      <w:pPr>
        <w:spacing w:after="0" w:line="240" w:lineRule="auto"/>
        <w:jc w:val="both"/>
        <w:rPr>
          <w:rFonts w:ascii="Times New Roman" w:eastAsia="Times New Roman" w:hAnsi="Times New Roman" w:cs="Times New Roman"/>
          <w:b/>
          <w:bCs/>
          <w:sz w:val="24"/>
          <w:szCs w:val="24"/>
          <w:lang w:eastAsia="bg-BG"/>
        </w:rPr>
      </w:pPr>
    </w:p>
    <w:p w14:paraId="6FF1FDD9" w14:textId="77777777" w:rsidR="00AA76CB" w:rsidRPr="00FC1C8B" w:rsidRDefault="006F7E51" w:rsidP="00AA76CB">
      <w:pPr>
        <w:spacing w:after="0"/>
        <w:ind w:firstLine="709"/>
        <w:jc w:val="both"/>
        <w:rPr>
          <w:rStyle w:val="Hyperlink"/>
          <w:rFonts w:ascii="Times New Roman" w:hAnsi="Times New Roman" w:cs="Times New Roman"/>
          <w:color w:val="auto"/>
          <w:spacing w:val="-2"/>
          <w:sz w:val="24"/>
          <w:szCs w:val="24"/>
          <w:u w:val="none"/>
        </w:rPr>
      </w:pPr>
      <w:r w:rsidRPr="00FC1C8B">
        <w:rPr>
          <w:rFonts w:ascii="Times New Roman" w:eastAsia="Calibri" w:hAnsi="Times New Roman" w:cs="Times New Roman"/>
          <w:b/>
          <w:sz w:val="24"/>
          <w:szCs w:val="24"/>
        </w:rPr>
        <w:t>„</w:t>
      </w:r>
      <w:r w:rsidR="00C652AC" w:rsidRPr="00FC1C8B">
        <w:rPr>
          <w:rFonts w:ascii="Times New Roman" w:hAnsi="Times New Roman" w:cs="Times New Roman"/>
          <w:spacing w:val="-2"/>
          <w:sz w:val="24"/>
          <w:szCs w:val="24"/>
        </w:rPr>
        <w:t xml:space="preserve">Поддръжка и експлоатация </w:t>
      </w:r>
      <w:r w:rsidR="00AA76CB" w:rsidRPr="00FC1C8B">
        <w:rPr>
          <w:rFonts w:ascii="Times New Roman" w:hAnsi="Times New Roman" w:cs="Times New Roman"/>
          <w:spacing w:val="-2"/>
          <w:sz w:val="24"/>
          <w:szCs w:val="24"/>
        </w:rPr>
        <w:t>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hyperlink r:id="rId9" w:history="1">
        <w:r w:rsidR="006E231F" w:rsidRPr="009B4369">
          <w:rPr>
            <w:rStyle w:val="Hyperlink"/>
            <w:rFonts w:ascii="Times New Roman" w:hAnsi="Times New Roman" w:cs="Times New Roman"/>
            <w:spacing w:val="-2"/>
            <w:sz w:val="24"/>
            <w:szCs w:val="24"/>
          </w:rPr>
          <w:t>https://e-gov.bg/bg/zop/zop2016</w:t>
        </w:r>
      </w:hyperlink>
      <w:r w:rsidR="00AA76CB" w:rsidRPr="00FC1C8B">
        <w:rPr>
          <w:rStyle w:val="Hyperlink"/>
          <w:rFonts w:ascii="Times New Roman" w:hAnsi="Times New Roman" w:cs="Times New Roman"/>
          <w:color w:val="auto"/>
          <w:spacing w:val="-2"/>
          <w:sz w:val="24"/>
          <w:szCs w:val="24"/>
          <w:u w:val="none"/>
        </w:rPr>
        <w:t>), обособена  в две позиции:</w:t>
      </w:r>
    </w:p>
    <w:p w14:paraId="31A45DF7" w14:textId="77777777" w:rsidR="00AA76CB" w:rsidRPr="00FC1C8B" w:rsidRDefault="00AA76CB" w:rsidP="00AA76CB">
      <w:pPr>
        <w:ind w:firstLine="1440"/>
        <w:jc w:val="both"/>
        <w:rPr>
          <w:rFonts w:ascii="Times New Roman" w:hAnsi="Times New Roman" w:cs="Times New Roman"/>
          <w:sz w:val="24"/>
          <w:szCs w:val="24"/>
        </w:rPr>
      </w:pPr>
      <w:r w:rsidRPr="00FC1C8B">
        <w:rPr>
          <w:rStyle w:val="Hyperlink"/>
          <w:rFonts w:ascii="Times New Roman" w:hAnsi="Times New Roman" w:cs="Times New Roman"/>
          <w:color w:val="auto"/>
          <w:sz w:val="24"/>
          <w:szCs w:val="24"/>
          <w:u w:val="none"/>
        </w:rPr>
        <w:t xml:space="preserve">1. Обособена позиция № 1 - </w:t>
      </w:r>
      <w:r w:rsidR="00C652AC" w:rsidRPr="00FC1C8B">
        <w:rPr>
          <w:rFonts w:ascii="Times New Roman" w:hAnsi="Times New Roman" w:cs="Times New Roman"/>
          <w:spacing w:val="-2"/>
          <w:sz w:val="24"/>
          <w:szCs w:val="24"/>
        </w:rPr>
        <w:t xml:space="preserve">Поддръжка и експлоатация </w:t>
      </w:r>
      <w:r w:rsidRPr="00FC1C8B">
        <w:rPr>
          <w:rFonts w:ascii="Times New Roman" w:hAnsi="Times New Roman" w:cs="Times New Roman"/>
          <w:spacing w:val="-2"/>
          <w:sz w:val="24"/>
          <w:szCs w:val="24"/>
        </w:rPr>
        <w:t xml:space="preserve">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FC1C8B">
        <w:rPr>
          <w:rFonts w:ascii="Times New Roman" w:hAnsi="Times New Roman" w:cs="Times New Roman"/>
          <w:sz w:val="24"/>
          <w:szCs w:val="24"/>
        </w:rPr>
        <w:t xml:space="preserve"> –  Северна България;</w:t>
      </w:r>
    </w:p>
    <w:p w14:paraId="09B58CCC" w14:textId="77777777" w:rsidR="006F7E51" w:rsidRPr="00FC1C8B" w:rsidRDefault="00AA76CB" w:rsidP="00AA76CB">
      <w:pPr>
        <w:ind w:firstLine="1440"/>
        <w:jc w:val="both"/>
        <w:rPr>
          <w:rFonts w:ascii="Times New Roman" w:hAnsi="Times New Roman" w:cs="Times New Roman"/>
          <w:sz w:val="24"/>
          <w:szCs w:val="24"/>
        </w:rPr>
      </w:pPr>
      <w:r w:rsidRPr="00FC1C8B">
        <w:rPr>
          <w:rFonts w:ascii="Times New Roman" w:hAnsi="Times New Roman" w:cs="Times New Roman"/>
          <w:sz w:val="24"/>
          <w:szCs w:val="24"/>
        </w:rPr>
        <w:t>2.</w:t>
      </w:r>
      <w:r w:rsidRPr="00FC1C8B">
        <w:rPr>
          <w:rStyle w:val="Hyperlink"/>
          <w:rFonts w:ascii="Times New Roman" w:hAnsi="Times New Roman" w:cs="Times New Roman"/>
          <w:color w:val="auto"/>
          <w:sz w:val="24"/>
          <w:szCs w:val="24"/>
          <w:u w:val="none"/>
        </w:rPr>
        <w:t xml:space="preserve"> Обособена позиция № 2 - </w:t>
      </w:r>
      <w:r w:rsidR="00C652AC" w:rsidRPr="00FC1C8B">
        <w:rPr>
          <w:rFonts w:ascii="Times New Roman" w:hAnsi="Times New Roman" w:cs="Times New Roman"/>
          <w:spacing w:val="-2"/>
          <w:sz w:val="24"/>
          <w:szCs w:val="24"/>
        </w:rPr>
        <w:t xml:space="preserve">Поддръжка и експлоатация </w:t>
      </w:r>
      <w:r w:rsidRPr="00FC1C8B">
        <w:rPr>
          <w:rFonts w:ascii="Times New Roman" w:hAnsi="Times New Roman" w:cs="Times New Roman"/>
          <w:spacing w:val="-2"/>
          <w:sz w:val="24"/>
          <w:szCs w:val="24"/>
        </w:rPr>
        <w:t xml:space="preserve">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FC1C8B">
        <w:rPr>
          <w:rFonts w:ascii="Times New Roman" w:hAnsi="Times New Roman" w:cs="Times New Roman"/>
          <w:sz w:val="24"/>
          <w:szCs w:val="24"/>
        </w:rPr>
        <w:t>– Южна България</w:t>
      </w:r>
      <w:r w:rsidR="006F7E51" w:rsidRPr="00FC1C8B">
        <w:rPr>
          <w:rFonts w:ascii="Times New Roman" w:eastAsia="Calibri" w:hAnsi="Times New Roman" w:cs="Times New Roman"/>
          <w:b/>
          <w:sz w:val="24"/>
          <w:szCs w:val="24"/>
        </w:rPr>
        <w:t>“</w:t>
      </w:r>
    </w:p>
    <w:p w14:paraId="14E72D34" w14:textId="77777777" w:rsidR="006F7E51" w:rsidRPr="00FC1C8B" w:rsidRDefault="006F7E51" w:rsidP="006F7E51">
      <w:pPr>
        <w:spacing w:after="0" w:line="240" w:lineRule="auto"/>
        <w:jc w:val="center"/>
        <w:rPr>
          <w:rFonts w:ascii="Times New Roman" w:eastAsia="Times New Roman" w:hAnsi="Times New Roman" w:cs="Times New Roman"/>
          <w:b/>
          <w:bCs/>
          <w:sz w:val="24"/>
          <w:szCs w:val="24"/>
          <w:lang w:eastAsia="bg-BG"/>
        </w:rPr>
      </w:pPr>
    </w:p>
    <w:p w14:paraId="03BDD51F" w14:textId="77777777" w:rsidR="006F7E51" w:rsidRPr="00FC1C8B" w:rsidRDefault="00EC4BDA" w:rsidP="006F7E51">
      <w:pPr>
        <w:spacing w:after="0" w:line="240" w:lineRule="auto"/>
        <w:jc w:val="center"/>
        <w:rPr>
          <w:rFonts w:ascii="Times New Roman" w:eastAsia="Times New Roman" w:hAnsi="Times New Roman" w:cs="Times New Roman"/>
          <w:b/>
          <w:bCs/>
          <w:sz w:val="24"/>
          <w:szCs w:val="24"/>
          <w:lang w:eastAsia="bg-BG"/>
        </w:rPr>
      </w:pPr>
      <w:r w:rsidRPr="00FC1C8B">
        <w:rPr>
          <w:rFonts w:ascii="Times New Roman" w:eastAsia="Times New Roman" w:hAnsi="Times New Roman" w:cs="Times New Roman"/>
          <w:b/>
          <w:bCs/>
          <w:sz w:val="24"/>
          <w:szCs w:val="24"/>
          <w:lang w:eastAsia="bg-BG"/>
        </w:rPr>
        <w:t>201</w:t>
      </w:r>
      <w:r>
        <w:rPr>
          <w:rFonts w:ascii="Times New Roman" w:eastAsia="Times New Roman" w:hAnsi="Times New Roman" w:cs="Times New Roman"/>
          <w:b/>
          <w:bCs/>
          <w:sz w:val="24"/>
          <w:szCs w:val="24"/>
          <w:lang w:eastAsia="bg-BG"/>
        </w:rPr>
        <w:t>8</w:t>
      </w:r>
      <w:r w:rsidRPr="00FC1C8B">
        <w:rPr>
          <w:rFonts w:ascii="Times New Roman" w:eastAsia="Times New Roman" w:hAnsi="Times New Roman" w:cs="Times New Roman"/>
          <w:b/>
          <w:bCs/>
          <w:sz w:val="24"/>
          <w:szCs w:val="24"/>
          <w:lang w:eastAsia="bg-BG"/>
        </w:rPr>
        <w:t xml:space="preserve"> </w:t>
      </w:r>
      <w:r w:rsidR="006F7E51" w:rsidRPr="00FC1C8B">
        <w:rPr>
          <w:rFonts w:ascii="Times New Roman" w:eastAsia="Times New Roman" w:hAnsi="Times New Roman" w:cs="Times New Roman"/>
          <w:b/>
          <w:bCs/>
          <w:sz w:val="24"/>
          <w:szCs w:val="24"/>
          <w:lang w:eastAsia="bg-BG"/>
        </w:rPr>
        <w:t>г.</w:t>
      </w:r>
    </w:p>
    <w:p w14:paraId="24A5C6B4" w14:textId="77777777" w:rsidR="008C0E70" w:rsidRPr="002B44EA" w:rsidRDefault="008C0E70" w:rsidP="006F7E51">
      <w:pPr>
        <w:spacing w:after="0" w:line="240" w:lineRule="auto"/>
        <w:jc w:val="center"/>
        <w:rPr>
          <w:rFonts w:ascii="Times New Roman" w:eastAsia="Times New Roman" w:hAnsi="Times New Roman" w:cs="Times New Roman"/>
          <w:b/>
          <w:bCs/>
          <w:sz w:val="24"/>
          <w:szCs w:val="24"/>
          <w:lang w:val="en-US" w:eastAsia="bg-BG"/>
        </w:rPr>
      </w:pPr>
    </w:p>
    <w:p w14:paraId="06C4A2F6" w14:textId="77777777" w:rsidR="008C0E70" w:rsidRPr="00FC1C8B" w:rsidRDefault="008C0E70" w:rsidP="006F7E51">
      <w:pPr>
        <w:spacing w:after="0" w:line="240" w:lineRule="auto"/>
        <w:jc w:val="center"/>
        <w:rPr>
          <w:rFonts w:ascii="Times New Roman" w:eastAsia="Times New Roman" w:hAnsi="Times New Roman" w:cs="Times New Roman"/>
          <w:b/>
          <w:bCs/>
          <w:sz w:val="24"/>
          <w:szCs w:val="24"/>
          <w:lang w:eastAsia="bg-BG"/>
        </w:rPr>
      </w:pPr>
    </w:p>
    <w:p w14:paraId="40AC7A5A" w14:textId="77777777" w:rsidR="006F7E51" w:rsidRPr="00FC1C8B" w:rsidRDefault="006F7E51" w:rsidP="00AB4C26">
      <w:pPr>
        <w:pStyle w:val="ListParagraph"/>
        <w:numPr>
          <w:ilvl w:val="0"/>
          <w:numId w:val="52"/>
        </w:numPr>
        <w:spacing w:after="0" w:line="240" w:lineRule="auto"/>
        <w:ind w:left="993" w:hanging="284"/>
        <w:jc w:val="both"/>
        <w:rPr>
          <w:rFonts w:ascii="Times New Roman" w:eastAsia="Times New Roman" w:hAnsi="Times New Roman" w:cs="Times New Roman"/>
          <w:sz w:val="24"/>
          <w:szCs w:val="24"/>
          <w:lang w:val="en-US" w:eastAsia="bg-BG"/>
        </w:rPr>
      </w:pPr>
      <w:r w:rsidRPr="00FC1C8B">
        <w:rPr>
          <w:rFonts w:ascii="Times New Roman" w:eastAsia="Times New Roman" w:hAnsi="Times New Roman" w:cs="Times New Roman"/>
          <w:b/>
          <w:bCs/>
          <w:sz w:val="24"/>
          <w:szCs w:val="24"/>
          <w:lang w:eastAsia="bg-BG"/>
        </w:rPr>
        <w:t>ПРЕДМЕТ</w:t>
      </w:r>
      <w:r w:rsidRPr="00FC1C8B">
        <w:rPr>
          <w:rFonts w:ascii="Times New Roman" w:eastAsia="Times New Roman" w:hAnsi="Times New Roman" w:cs="Times New Roman"/>
          <w:sz w:val="24"/>
          <w:szCs w:val="24"/>
          <w:lang w:eastAsia="bg-BG"/>
        </w:rPr>
        <w:t xml:space="preserve"> </w:t>
      </w:r>
    </w:p>
    <w:p w14:paraId="33DEB75F" w14:textId="77777777" w:rsidR="000E3001" w:rsidRPr="00FC1C8B" w:rsidRDefault="000E3001" w:rsidP="000E3001">
      <w:pPr>
        <w:pStyle w:val="ListParagraph"/>
        <w:spacing w:after="0" w:line="240" w:lineRule="auto"/>
        <w:ind w:left="1429"/>
        <w:jc w:val="both"/>
        <w:rPr>
          <w:rFonts w:ascii="Times New Roman" w:eastAsia="Times New Roman" w:hAnsi="Times New Roman" w:cs="Times New Roman"/>
          <w:sz w:val="24"/>
          <w:szCs w:val="24"/>
          <w:lang w:val="en-US" w:eastAsia="bg-BG"/>
        </w:rPr>
      </w:pPr>
    </w:p>
    <w:p w14:paraId="022D87D7" w14:textId="77777777" w:rsidR="006F7E51" w:rsidRPr="00FC1C8B" w:rsidRDefault="00C652AC" w:rsidP="000E3001">
      <w:pPr>
        <w:spacing w:after="0" w:line="240" w:lineRule="auto"/>
        <w:ind w:firstLine="708"/>
        <w:jc w:val="both"/>
        <w:rPr>
          <w:rFonts w:ascii="Times New Roman" w:hAnsi="Times New Roman" w:cs="Times New Roman"/>
          <w:sz w:val="24"/>
          <w:szCs w:val="24"/>
        </w:rPr>
      </w:pPr>
      <w:r w:rsidRPr="00FC1C8B">
        <w:rPr>
          <w:rFonts w:ascii="Times New Roman" w:hAnsi="Times New Roman" w:cs="Times New Roman"/>
          <w:spacing w:val="-2"/>
          <w:sz w:val="24"/>
          <w:szCs w:val="24"/>
        </w:rPr>
        <w:t xml:space="preserve">Поддръжка и експлоатация </w:t>
      </w:r>
      <w:r w:rsidR="000E3001" w:rsidRPr="00FC1C8B">
        <w:rPr>
          <w:rFonts w:ascii="Times New Roman" w:hAnsi="Times New Roman" w:cs="Times New Roman"/>
          <w:spacing w:val="-2"/>
          <w:sz w:val="24"/>
          <w:szCs w:val="24"/>
        </w:rPr>
        <w:t xml:space="preserve">на изградената инфраструктура по проект: BG161РО001/2.2-01/2011/001 „Развитие на високоскоростен широколентов достъп в </w:t>
      </w:r>
      <w:r w:rsidR="000E3001" w:rsidRPr="00FC1C8B">
        <w:rPr>
          <w:rFonts w:ascii="Times New Roman" w:hAnsi="Times New Roman" w:cs="Times New Roman"/>
          <w:spacing w:val="-2"/>
          <w:sz w:val="24"/>
          <w:szCs w:val="24"/>
        </w:rPr>
        <w:lastRenderedPageBreak/>
        <w:t xml:space="preserve">България посредством изграждането на критична, защитена, сигурна и надеждна обществена ИКТ инфраструктура” </w:t>
      </w:r>
      <w:r w:rsidR="000E3001" w:rsidRPr="00FC1C8B">
        <w:rPr>
          <w:rFonts w:ascii="Times New Roman" w:hAnsi="Times New Roman" w:cs="Times New Roman"/>
          <w:sz w:val="24"/>
          <w:szCs w:val="24"/>
        </w:rPr>
        <w:t xml:space="preserve"> –  Северна България.</w:t>
      </w:r>
    </w:p>
    <w:p w14:paraId="27C0EBCB" w14:textId="77777777" w:rsidR="000E3001" w:rsidRPr="00FC1C8B" w:rsidRDefault="000E3001" w:rsidP="000E3001">
      <w:pPr>
        <w:spacing w:after="0" w:line="240" w:lineRule="auto"/>
        <w:ind w:firstLine="708"/>
        <w:jc w:val="both"/>
        <w:rPr>
          <w:rFonts w:ascii="Times New Roman" w:eastAsia="Times New Roman" w:hAnsi="Times New Roman" w:cs="Times New Roman"/>
          <w:bCs/>
          <w:sz w:val="24"/>
          <w:szCs w:val="24"/>
          <w:lang w:val="en-US" w:eastAsia="bg-BG"/>
        </w:rPr>
      </w:pPr>
    </w:p>
    <w:p w14:paraId="2F22966D" w14:textId="77777777" w:rsidR="006F7E51" w:rsidRPr="00FC1C8B" w:rsidRDefault="006F7E51" w:rsidP="006F7E51">
      <w:pPr>
        <w:widowControl w:val="0"/>
        <w:autoSpaceDE w:val="0"/>
        <w:autoSpaceDN w:val="0"/>
        <w:adjustRightInd w:val="0"/>
        <w:spacing w:after="0" w:line="360" w:lineRule="auto"/>
        <w:ind w:firstLine="708"/>
        <w:rPr>
          <w:rFonts w:ascii="Times New Roman" w:eastAsia="Times New Roman" w:hAnsi="Times New Roman" w:cs="Times New Roman"/>
          <w:b/>
          <w:bCs/>
          <w:sz w:val="24"/>
          <w:szCs w:val="24"/>
          <w:lang w:eastAsia="bg-BG"/>
        </w:rPr>
      </w:pPr>
      <w:r w:rsidRPr="00FC1C8B">
        <w:rPr>
          <w:rFonts w:ascii="Times New Roman" w:eastAsia="Times New Roman" w:hAnsi="Times New Roman" w:cs="Times New Roman"/>
          <w:b/>
          <w:spacing w:val="-11"/>
          <w:sz w:val="24"/>
          <w:szCs w:val="24"/>
          <w:lang w:eastAsia="bg-BG"/>
        </w:rPr>
        <w:t>ІІ.</w:t>
      </w:r>
      <w:r w:rsidR="00B408EA" w:rsidRPr="00FC1C8B">
        <w:rPr>
          <w:rFonts w:ascii="Times New Roman" w:eastAsia="Times New Roman" w:hAnsi="Times New Roman" w:cs="Times New Roman"/>
          <w:b/>
          <w:spacing w:val="-11"/>
          <w:sz w:val="24"/>
          <w:szCs w:val="24"/>
          <w:lang w:eastAsia="bg-BG"/>
        </w:rPr>
        <w:t xml:space="preserve"> ОСНОВНИ</w:t>
      </w:r>
      <w:r w:rsidRPr="00FC1C8B">
        <w:rPr>
          <w:rFonts w:ascii="Times New Roman" w:eastAsia="Times New Roman" w:hAnsi="Times New Roman" w:cs="Times New Roman"/>
          <w:b/>
          <w:spacing w:val="-11"/>
          <w:sz w:val="24"/>
          <w:szCs w:val="24"/>
          <w:lang w:eastAsia="bg-BG"/>
        </w:rPr>
        <w:t xml:space="preserve"> </w:t>
      </w:r>
      <w:r w:rsidR="002B44EA">
        <w:rPr>
          <w:rFonts w:ascii="Times New Roman" w:eastAsia="Times New Roman" w:hAnsi="Times New Roman" w:cs="Times New Roman"/>
          <w:b/>
          <w:bCs/>
          <w:sz w:val="24"/>
          <w:szCs w:val="24"/>
          <w:lang w:eastAsia="bg-BG"/>
        </w:rPr>
        <w:t>ДЕЙНОСТИ И ЦЕЛИ</w:t>
      </w:r>
    </w:p>
    <w:p w14:paraId="5CF1AF9C" w14:textId="77777777" w:rsidR="00B408EA" w:rsidRPr="00FC1C8B" w:rsidRDefault="00B408EA" w:rsidP="00B408EA">
      <w:pPr>
        <w:spacing w:after="0" w:line="240" w:lineRule="auto"/>
        <w:ind w:firstLine="720"/>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Основните </w:t>
      </w:r>
      <w:r w:rsidR="002B44EA">
        <w:rPr>
          <w:rFonts w:ascii="Times New Roman" w:eastAsia="Times New Roman" w:hAnsi="Times New Roman" w:cs="Times New Roman"/>
          <w:sz w:val="24"/>
          <w:szCs w:val="20"/>
          <w:lang w:eastAsia="bg-BG"/>
        </w:rPr>
        <w:t xml:space="preserve">дейности и </w:t>
      </w:r>
      <w:r w:rsidRPr="00FC1C8B">
        <w:rPr>
          <w:rFonts w:ascii="Times New Roman" w:eastAsia="Times New Roman" w:hAnsi="Times New Roman" w:cs="Times New Roman"/>
          <w:sz w:val="24"/>
          <w:szCs w:val="20"/>
          <w:lang w:eastAsia="bg-BG"/>
        </w:rPr>
        <w:t xml:space="preserve">цели са свързани с: </w:t>
      </w:r>
    </w:p>
    <w:p w14:paraId="3EEACF9C" w14:textId="77777777" w:rsidR="00B408EA" w:rsidRPr="00FC1C8B" w:rsidRDefault="002B44EA" w:rsidP="00B408EA">
      <w:pPr>
        <w:numPr>
          <w:ilvl w:val="0"/>
          <w:numId w:val="2"/>
        </w:numPr>
        <w:tabs>
          <w:tab w:val="clear" w:pos="1428"/>
        </w:tabs>
        <w:spacing w:after="0" w:line="240" w:lineRule="auto"/>
        <w:ind w:left="0" w:firstLine="1134"/>
        <w:jc w:val="both"/>
        <w:rPr>
          <w:rFonts w:ascii="Times New Roman" w:eastAsia="Times New Roman" w:hAnsi="Times New Roman" w:cs="Times New Roman"/>
          <w:b/>
          <w:sz w:val="24"/>
          <w:szCs w:val="20"/>
          <w:lang w:eastAsia="bg-BG"/>
        </w:rPr>
      </w:pPr>
      <w:r>
        <w:rPr>
          <w:rFonts w:ascii="Times New Roman" w:eastAsia="Times New Roman" w:hAnsi="Times New Roman" w:cs="Times New Roman"/>
          <w:sz w:val="24"/>
          <w:szCs w:val="20"/>
          <w:lang w:eastAsia="bg-BG"/>
        </w:rPr>
        <w:t>Поддръжка</w:t>
      </w:r>
      <w:r w:rsidR="00B408EA" w:rsidRPr="00FC1C8B">
        <w:rPr>
          <w:rFonts w:ascii="Times New Roman" w:eastAsia="Times New Roman" w:hAnsi="Times New Roman" w:cs="Times New Roman"/>
          <w:sz w:val="24"/>
          <w:szCs w:val="20"/>
          <w:lang w:eastAsia="bg-BG"/>
        </w:rPr>
        <w:t xml:space="preserve"> на изградената </w:t>
      </w:r>
      <w:r w:rsidR="00B408EA" w:rsidRPr="00FC1C8B">
        <w:rPr>
          <w:rFonts w:ascii="Times New Roman" w:hAnsi="Times New Roman" w:cs="Times New Roman"/>
          <w:sz w:val="24"/>
          <w:szCs w:val="24"/>
        </w:rPr>
        <w:t>Електронна съобщителна инфраструктура.</w:t>
      </w:r>
    </w:p>
    <w:p w14:paraId="512B68A4" w14:textId="77777777" w:rsidR="00B408EA" w:rsidRPr="00FC1C8B" w:rsidRDefault="002B44EA" w:rsidP="00B408EA">
      <w:pPr>
        <w:numPr>
          <w:ilvl w:val="0"/>
          <w:numId w:val="2"/>
        </w:numPr>
        <w:tabs>
          <w:tab w:val="clear" w:pos="1428"/>
        </w:tabs>
        <w:spacing w:after="0" w:line="240" w:lineRule="auto"/>
        <w:ind w:left="0" w:firstLine="1134"/>
        <w:jc w:val="both"/>
        <w:rPr>
          <w:rFonts w:ascii="Times New Roman" w:eastAsia="Times New Roman" w:hAnsi="Times New Roman" w:cs="Times New Roman"/>
          <w:b/>
          <w:sz w:val="24"/>
          <w:szCs w:val="20"/>
          <w:lang w:eastAsia="bg-BG"/>
        </w:rPr>
      </w:pPr>
      <w:r>
        <w:rPr>
          <w:rFonts w:ascii="Times New Roman" w:hAnsi="Times New Roman" w:cs="Times New Roman"/>
          <w:sz w:val="24"/>
          <w:szCs w:val="24"/>
        </w:rPr>
        <w:t>Експлоатация</w:t>
      </w:r>
      <w:r w:rsidR="00B408EA" w:rsidRPr="00FC1C8B">
        <w:rPr>
          <w:rFonts w:ascii="Times New Roman" w:hAnsi="Times New Roman" w:cs="Times New Roman"/>
          <w:sz w:val="24"/>
          <w:szCs w:val="24"/>
        </w:rPr>
        <w:t xml:space="preserve"> на свободния капацитет на </w:t>
      </w:r>
      <w:r>
        <w:rPr>
          <w:rFonts w:ascii="Times New Roman" w:hAnsi="Times New Roman" w:cs="Times New Roman"/>
          <w:sz w:val="24"/>
          <w:szCs w:val="24"/>
        </w:rPr>
        <w:t>ЕСИ и ЕСМ</w:t>
      </w:r>
      <w:r w:rsidR="00B408EA" w:rsidRPr="00FC1C8B">
        <w:rPr>
          <w:rFonts w:ascii="Times New Roman" w:hAnsi="Times New Roman" w:cs="Times New Roman"/>
          <w:sz w:val="24"/>
          <w:szCs w:val="24"/>
        </w:rPr>
        <w:t>.</w:t>
      </w:r>
    </w:p>
    <w:p w14:paraId="095A34AC" w14:textId="77777777" w:rsidR="00B408EA" w:rsidRPr="00FC1C8B" w:rsidRDefault="002B44EA" w:rsidP="00B408EA">
      <w:pPr>
        <w:numPr>
          <w:ilvl w:val="0"/>
          <w:numId w:val="2"/>
        </w:numPr>
        <w:tabs>
          <w:tab w:val="clear" w:pos="1428"/>
        </w:tabs>
        <w:spacing w:after="0" w:line="240" w:lineRule="auto"/>
        <w:ind w:left="0" w:firstLine="1134"/>
        <w:jc w:val="both"/>
        <w:rPr>
          <w:rFonts w:ascii="Times New Roman" w:eastAsia="Times New Roman" w:hAnsi="Times New Roman" w:cs="Times New Roman"/>
          <w:b/>
          <w:sz w:val="24"/>
          <w:szCs w:val="20"/>
          <w:lang w:eastAsia="bg-BG"/>
        </w:rPr>
      </w:pPr>
      <w:r>
        <w:rPr>
          <w:rFonts w:ascii="Times New Roman" w:eastAsia="Times New Roman" w:hAnsi="Times New Roman" w:cs="Times New Roman"/>
          <w:sz w:val="24"/>
          <w:szCs w:val="20"/>
          <w:lang w:eastAsia="bg-BG"/>
        </w:rPr>
        <w:t>П</w:t>
      </w:r>
      <w:r w:rsidR="00B408EA" w:rsidRPr="00FC1C8B">
        <w:rPr>
          <w:rFonts w:ascii="Times New Roman" w:eastAsia="Times New Roman" w:hAnsi="Times New Roman" w:cs="Times New Roman"/>
          <w:sz w:val="24"/>
          <w:szCs w:val="20"/>
          <w:lang w:eastAsia="bg-BG"/>
        </w:rPr>
        <w:t xml:space="preserve">оддръжка и експлоатация на </w:t>
      </w:r>
      <w:r>
        <w:rPr>
          <w:rFonts w:ascii="Times New Roman" w:hAnsi="Times New Roman" w:cs="Times New Roman"/>
          <w:sz w:val="24"/>
          <w:szCs w:val="24"/>
        </w:rPr>
        <w:t>ЕСИ</w:t>
      </w:r>
      <w:r w:rsidR="00B408EA" w:rsidRPr="00FC1C8B">
        <w:rPr>
          <w:rFonts w:ascii="Times New Roman" w:hAnsi="Times New Roman" w:cs="Times New Roman"/>
          <w:sz w:val="24"/>
          <w:szCs w:val="24"/>
        </w:rPr>
        <w:t xml:space="preserve"> </w:t>
      </w:r>
      <w:r w:rsidR="00B408EA" w:rsidRPr="00FC1C8B">
        <w:rPr>
          <w:rFonts w:ascii="Times New Roman" w:eastAsia="Times New Roman" w:hAnsi="Times New Roman" w:cs="Times New Roman"/>
          <w:sz w:val="24"/>
          <w:szCs w:val="20"/>
          <w:lang w:eastAsia="bg-BG"/>
        </w:rPr>
        <w:t>по</w:t>
      </w:r>
      <w:r w:rsidR="00B408EA" w:rsidRPr="00FC1C8B">
        <w:t xml:space="preserve"> </w:t>
      </w:r>
      <w:r w:rsidR="0082126B" w:rsidRPr="00FC1C8B">
        <w:rPr>
          <w:rFonts w:ascii="Times New Roman" w:eastAsia="Times New Roman" w:hAnsi="Times New Roman" w:cs="Times New Roman"/>
          <w:sz w:val="24"/>
          <w:szCs w:val="20"/>
          <w:lang w:eastAsia="bg-BG"/>
        </w:rPr>
        <w:t>Обособена позиция</w:t>
      </w:r>
      <w:r w:rsidR="00B408EA" w:rsidRPr="00FC1C8B">
        <w:rPr>
          <w:rFonts w:ascii="Times New Roman" w:eastAsia="Times New Roman" w:hAnsi="Times New Roman" w:cs="Times New Roman"/>
          <w:sz w:val="24"/>
          <w:szCs w:val="20"/>
          <w:lang w:eastAsia="bg-BG"/>
        </w:rPr>
        <w:t xml:space="preserve"> № 1 при спазване на всички нормативни изисквания. </w:t>
      </w:r>
    </w:p>
    <w:p w14:paraId="64A35CD6" w14:textId="77777777" w:rsidR="00B408EA" w:rsidRPr="00FC1C8B" w:rsidRDefault="00B408EA" w:rsidP="00B408EA">
      <w:pPr>
        <w:numPr>
          <w:ilvl w:val="0"/>
          <w:numId w:val="2"/>
        </w:numPr>
        <w:tabs>
          <w:tab w:val="clear" w:pos="1428"/>
        </w:tabs>
        <w:spacing w:after="0" w:line="240" w:lineRule="auto"/>
        <w:ind w:left="0" w:firstLine="1134"/>
        <w:jc w:val="both"/>
        <w:rPr>
          <w:rFonts w:ascii="Times New Roman" w:eastAsia="Times New Roman" w:hAnsi="Times New Roman" w:cs="Times New Roman"/>
          <w:b/>
          <w:sz w:val="24"/>
          <w:szCs w:val="20"/>
          <w:lang w:eastAsia="bg-BG"/>
        </w:rPr>
      </w:pPr>
      <w:r w:rsidRPr="00FC1C8B">
        <w:rPr>
          <w:rFonts w:ascii="Times New Roman" w:eastAsia="Times New Roman" w:hAnsi="Times New Roman" w:cs="Times New Roman"/>
          <w:sz w:val="24"/>
          <w:szCs w:val="20"/>
          <w:lang w:eastAsia="bg-BG"/>
        </w:rPr>
        <w:t>Икономия на значителни финансови средства от държавния бюджет за поддръжка и ремонти на кабелната инфраструктура, чрез прехвърляне на задължението за това на участника.</w:t>
      </w:r>
    </w:p>
    <w:p w14:paraId="6A2D59FA" w14:textId="77777777" w:rsidR="00B408EA" w:rsidRPr="00FC1C8B" w:rsidRDefault="00B408EA" w:rsidP="00B408EA">
      <w:pPr>
        <w:numPr>
          <w:ilvl w:val="0"/>
          <w:numId w:val="2"/>
        </w:numPr>
        <w:tabs>
          <w:tab w:val="clear" w:pos="1428"/>
        </w:tabs>
        <w:spacing w:after="0" w:line="240" w:lineRule="auto"/>
        <w:ind w:left="0" w:firstLine="1134"/>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Развитие на пазара на широколентов достъп от следващо поколение (ДСП) </w:t>
      </w:r>
      <w:r w:rsidR="002B44EA">
        <w:rPr>
          <w:rFonts w:ascii="Times New Roman" w:eastAsia="Times New Roman" w:hAnsi="Times New Roman" w:cs="Times New Roman"/>
          <w:sz w:val="24"/>
          <w:szCs w:val="20"/>
          <w:lang w:eastAsia="bg-BG"/>
        </w:rPr>
        <w:t xml:space="preserve">чрез предоставянето на </w:t>
      </w:r>
      <w:r w:rsidRPr="00FC1C8B">
        <w:rPr>
          <w:rFonts w:ascii="Times New Roman" w:eastAsia="Times New Roman" w:hAnsi="Times New Roman" w:cs="Times New Roman"/>
          <w:sz w:val="24"/>
          <w:szCs w:val="20"/>
          <w:lang w:eastAsia="bg-BG"/>
        </w:rPr>
        <w:t xml:space="preserve">услуги на едро в </w:t>
      </w:r>
      <w:proofErr w:type="spellStart"/>
      <w:r w:rsidRPr="00FC1C8B">
        <w:rPr>
          <w:rFonts w:ascii="Times New Roman" w:eastAsia="Times New Roman" w:hAnsi="Times New Roman" w:cs="Times New Roman"/>
          <w:sz w:val="24"/>
          <w:szCs w:val="20"/>
          <w:lang w:eastAsia="bg-BG"/>
        </w:rPr>
        <w:t>таргетираните</w:t>
      </w:r>
      <w:proofErr w:type="spellEnd"/>
      <w:r w:rsidRPr="00FC1C8B">
        <w:rPr>
          <w:rFonts w:ascii="Times New Roman" w:eastAsia="Times New Roman" w:hAnsi="Times New Roman" w:cs="Times New Roman"/>
          <w:sz w:val="24"/>
          <w:szCs w:val="20"/>
          <w:lang w:eastAsia="bg-BG"/>
        </w:rPr>
        <w:t xml:space="preserve"> райони чрез изградената инфраструктура.</w:t>
      </w:r>
    </w:p>
    <w:p w14:paraId="68E1BCA9" w14:textId="77777777" w:rsidR="00B408EA" w:rsidRPr="00FC1C8B" w:rsidRDefault="00B408EA" w:rsidP="00B408EA">
      <w:pPr>
        <w:numPr>
          <w:ilvl w:val="0"/>
          <w:numId w:val="2"/>
        </w:numPr>
        <w:tabs>
          <w:tab w:val="clear" w:pos="1428"/>
        </w:tabs>
        <w:spacing w:after="0" w:line="240" w:lineRule="auto"/>
        <w:ind w:left="0" w:firstLine="1134"/>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Създаване на предпоставки за развитие на пазара на ДСП услуги за гражданите и бизнеса в </w:t>
      </w:r>
      <w:proofErr w:type="spellStart"/>
      <w:r w:rsidRPr="00FC1C8B">
        <w:rPr>
          <w:rFonts w:ascii="Times New Roman" w:eastAsia="Times New Roman" w:hAnsi="Times New Roman" w:cs="Times New Roman"/>
          <w:sz w:val="24"/>
          <w:szCs w:val="24"/>
        </w:rPr>
        <w:t>таргетираните</w:t>
      </w:r>
      <w:proofErr w:type="spellEnd"/>
      <w:r w:rsidRPr="00FC1C8B">
        <w:rPr>
          <w:rFonts w:ascii="Times New Roman" w:eastAsia="Times New Roman" w:hAnsi="Times New Roman" w:cs="Times New Roman"/>
          <w:sz w:val="24"/>
          <w:szCs w:val="24"/>
        </w:rPr>
        <w:t xml:space="preserve"> райони чрез осигуряване на благоприятни и равни условия за доставчиците на интернет да предоставят услуги, базирани на ДСП за гражданите и бизнеса в тези райони; </w:t>
      </w:r>
    </w:p>
    <w:p w14:paraId="370F8E5D" w14:textId="77777777" w:rsidR="00B408EA" w:rsidRPr="00FC1C8B" w:rsidRDefault="00B408EA" w:rsidP="00B408EA">
      <w:pPr>
        <w:numPr>
          <w:ilvl w:val="0"/>
          <w:numId w:val="2"/>
        </w:numPr>
        <w:tabs>
          <w:tab w:val="clear" w:pos="1428"/>
        </w:tabs>
        <w:spacing w:after="0" w:line="240" w:lineRule="auto"/>
        <w:ind w:left="0" w:firstLine="1134"/>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Създаване на предпоставки за повишаване на конкурентоспособността на местната икономика, като се улесни и стимулира използването на широколентовия ДСП от ИТ-бизнеса за въвеждането на нови бизнес модели и предоставянето на нови услуги на крайните потребители, което да доведе до повишаване на заетостта и жизнения стандарт на населението; Засилване доверието в интернет услугите чрез налагане на норми за сигурност и поведение, отговарящи на съвременните международни стандарти;</w:t>
      </w:r>
    </w:p>
    <w:p w14:paraId="6AD55FFF" w14:textId="77777777" w:rsidR="00B408EA" w:rsidRPr="00FC1C8B" w:rsidRDefault="00B408EA" w:rsidP="00B408EA">
      <w:pPr>
        <w:numPr>
          <w:ilvl w:val="0"/>
          <w:numId w:val="2"/>
        </w:numPr>
        <w:tabs>
          <w:tab w:val="clear" w:pos="1428"/>
        </w:tabs>
        <w:spacing w:after="0" w:line="240" w:lineRule="auto"/>
        <w:ind w:left="0" w:firstLine="1134"/>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Стимулиране на социалното сближаване чрез осигуряване на достъп до онлайн услуги на хората, живеещи в слабо населените и отдалечени райони, като по този начин се преодолеят тенденциите за изолирането на тази част от населението от обществения и културен живот на страната.</w:t>
      </w:r>
    </w:p>
    <w:p w14:paraId="16D0AE27" w14:textId="77777777" w:rsidR="00B408EA" w:rsidRPr="00FC1C8B" w:rsidRDefault="00B408EA" w:rsidP="00B408EA">
      <w:pPr>
        <w:numPr>
          <w:ilvl w:val="0"/>
          <w:numId w:val="2"/>
        </w:numPr>
        <w:tabs>
          <w:tab w:val="clear" w:pos="1428"/>
        </w:tabs>
        <w:spacing w:after="0" w:line="240" w:lineRule="auto"/>
        <w:ind w:left="0" w:firstLine="1134"/>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Реализиране на приходи </w:t>
      </w:r>
      <w:r w:rsidR="002B44EA">
        <w:rPr>
          <w:rFonts w:ascii="Times New Roman" w:eastAsia="Times New Roman" w:hAnsi="Times New Roman" w:cs="Times New Roman"/>
          <w:sz w:val="24"/>
          <w:szCs w:val="20"/>
          <w:lang w:eastAsia="bg-BG"/>
        </w:rPr>
        <w:t>от експлоатацията на ЕСИ</w:t>
      </w:r>
      <w:r w:rsidRPr="00FC1C8B">
        <w:rPr>
          <w:rFonts w:ascii="Times New Roman" w:eastAsia="Times New Roman" w:hAnsi="Times New Roman" w:cs="Times New Roman"/>
          <w:sz w:val="24"/>
          <w:szCs w:val="20"/>
          <w:lang w:eastAsia="bg-BG"/>
        </w:rPr>
        <w:t>.</w:t>
      </w:r>
    </w:p>
    <w:p w14:paraId="5EB5D307" w14:textId="77777777" w:rsidR="00384F1E" w:rsidRPr="00FC1C8B" w:rsidRDefault="00384F1E" w:rsidP="000C520D">
      <w:pPr>
        <w:spacing w:before="120" w:after="120" w:line="240" w:lineRule="auto"/>
        <w:ind w:firstLine="709"/>
        <w:jc w:val="both"/>
        <w:rPr>
          <w:rFonts w:ascii="Times New Roman" w:eastAsia="Times New Roman" w:hAnsi="Times New Roman" w:cs="Times New Roman"/>
          <w:b/>
          <w:sz w:val="24"/>
          <w:szCs w:val="20"/>
          <w:lang w:eastAsia="bg-BG"/>
        </w:rPr>
      </w:pPr>
    </w:p>
    <w:p w14:paraId="006D8A9D" w14:textId="77777777" w:rsidR="00787C6A" w:rsidRPr="00FC1C8B" w:rsidRDefault="00787C6A" w:rsidP="000C520D">
      <w:pPr>
        <w:spacing w:before="120" w:after="120" w:line="240" w:lineRule="auto"/>
        <w:ind w:firstLine="709"/>
        <w:jc w:val="both"/>
        <w:rPr>
          <w:rFonts w:ascii="Times New Roman" w:eastAsia="Times New Roman" w:hAnsi="Times New Roman" w:cs="Times New Roman"/>
          <w:b/>
          <w:sz w:val="24"/>
          <w:szCs w:val="20"/>
          <w:lang w:eastAsia="bg-BG"/>
        </w:rPr>
      </w:pPr>
      <w:r w:rsidRPr="00FC1C8B">
        <w:rPr>
          <w:rFonts w:ascii="Times New Roman" w:eastAsia="Times New Roman" w:hAnsi="Times New Roman" w:cs="Times New Roman"/>
          <w:b/>
          <w:sz w:val="24"/>
          <w:szCs w:val="20"/>
          <w:lang w:val="en-AU" w:eastAsia="bg-BG"/>
        </w:rPr>
        <w:t>I</w:t>
      </w:r>
      <w:r w:rsidRPr="00FC1C8B">
        <w:rPr>
          <w:rFonts w:ascii="Times New Roman" w:eastAsia="Times New Roman" w:hAnsi="Times New Roman" w:cs="Times New Roman"/>
          <w:b/>
          <w:sz w:val="24"/>
          <w:szCs w:val="20"/>
          <w:lang w:val="en-US" w:eastAsia="bg-BG"/>
        </w:rPr>
        <w:t>I</w:t>
      </w:r>
      <w:r w:rsidRPr="00FC1C8B">
        <w:rPr>
          <w:rFonts w:ascii="Times New Roman" w:eastAsia="Times New Roman" w:hAnsi="Times New Roman" w:cs="Times New Roman"/>
          <w:b/>
          <w:sz w:val="24"/>
          <w:szCs w:val="20"/>
          <w:lang w:val="en-AU" w:eastAsia="bg-BG"/>
        </w:rPr>
        <w:t>I</w:t>
      </w:r>
      <w:r w:rsidRPr="00FC1C8B">
        <w:rPr>
          <w:rFonts w:ascii="Times New Roman" w:eastAsia="Times New Roman" w:hAnsi="Times New Roman" w:cs="Times New Roman"/>
          <w:b/>
          <w:sz w:val="24"/>
          <w:szCs w:val="20"/>
          <w:lang w:eastAsia="bg-BG"/>
        </w:rPr>
        <w:t xml:space="preserve">. ОПИСАНИЕ НА ОБЕКТА </w:t>
      </w:r>
    </w:p>
    <w:p w14:paraId="056B5F10" w14:textId="77777777" w:rsidR="00787C6A" w:rsidRPr="00FC1C8B" w:rsidRDefault="00787C6A" w:rsidP="00787C6A">
      <w:pPr>
        <w:spacing w:after="0" w:line="240" w:lineRule="auto"/>
        <w:ind w:firstLine="708"/>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Електронната съобщителна инфраструктура и мрежа са изградени на териториите на следните области и общини</w:t>
      </w:r>
      <w:r w:rsidR="00143EBA" w:rsidRPr="00FC1C8B">
        <w:rPr>
          <w:rFonts w:ascii="Times New Roman" w:eastAsia="Times New Roman" w:hAnsi="Times New Roman" w:cs="Times New Roman"/>
          <w:sz w:val="24"/>
          <w:szCs w:val="20"/>
          <w:lang w:eastAsia="bg-BG"/>
        </w:rPr>
        <w:t xml:space="preserve"> в Северна България</w:t>
      </w:r>
      <w:r w:rsidRPr="00FC1C8B">
        <w:rPr>
          <w:rFonts w:ascii="Times New Roman" w:eastAsia="Times New Roman" w:hAnsi="Times New Roman" w:cs="Times New Roman"/>
          <w:sz w:val="24"/>
          <w:szCs w:val="20"/>
          <w:lang w:eastAsia="bg-BG"/>
        </w:rPr>
        <w:t xml:space="preserve">: </w:t>
      </w:r>
    </w:p>
    <w:p w14:paraId="032A9ADF" w14:textId="77777777" w:rsidR="000C520D" w:rsidRPr="00FC1C8B" w:rsidRDefault="000C520D" w:rsidP="00411F6C">
      <w:pPr>
        <w:numPr>
          <w:ilvl w:val="0"/>
          <w:numId w:val="47"/>
        </w:numPr>
        <w:tabs>
          <w:tab w:val="left" w:pos="993"/>
        </w:tabs>
        <w:spacing w:after="0" w:line="240" w:lineRule="auto"/>
        <w:ind w:hanging="11"/>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област Варна – </w:t>
      </w:r>
      <w:r w:rsidR="00787C6A" w:rsidRPr="00FC1C8B">
        <w:rPr>
          <w:rFonts w:ascii="Times New Roman" w:eastAsia="Times New Roman" w:hAnsi="Times New Roman" w:cs="Times New Roman"/>
          <w:sz w:val="24"/>
          <w:szCs w:val="20"/>
          <w:lang w:eastAsia="bg-BG"/>
        </w:rPr>
        <w:t xml:space="preserve">община Аврен; </w:t>
      </w:r>
    </w:p>
    <w:p w14:paraId="14840283" w14:textId="77777777" w:rsidR="000C520D" w:rsidRPr="00FC1C8B" w:rsidRDefault="00787C6A" w:rsidP="00411F6C">
      <w:pPr>
        <w:numPr>
          <w:ilvl w:val="0"/>
          <w:numId w:val="47"/>
        </w:numPr>
        <w:tabs>
          <w:tab w:val="left" w:pos="993"/>
        </w:tabs>
        <w:spacing w:after="0" w:line="240" w:lineRule="auto"/>
        <w:ind w:hanging="11"/>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област Враца – общини Мездра и Роман; </w:t>
      </w:r>
    </w:p>
    <w:p w14:paraId="27611737" w14:textId="77777777" w:rsidR="000C520D" w:rsidRPr="00FC1C8B" w:rsidRDefault="00787C6A" w:rsidP="00411F6C">
      <w:pPr>
        <w:numPr>
          <w:ilvl w:val="0"/>
          <w:numId w:val="47"/>
        </w:numPr>
        <w:tabs>
          <w:tab w:val="left" w:pos="993"/>
        </w:tabs>
        <w:spacing w:after="0" w:line="240" w:lineRule="auto"/>
        <w:ind w:hanging="11"/>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област Видин – общини Кула, Димово, Чупрене, Макреш, Белоградчик; </w:t>
      </w:r>
    </w:p>
    <w:p w14:paraId="52C453C8" w14:textId="77777777" w:rsidR="000C520D" w:rsidRPr="00FC1C8B" w:rsidRDefault="00787C6A" w:rsidP="00411F6C">
      <w:pPr>
        <w:numPr>
          <w:ilvl w:val="0"/>
          <w:numId w:val="47"/>
        </w:numPr>
        <w:tabs>
          <w:tab w:val="left" w:pos="993"/>
        </w:tabs>
        <w:spacing w:after="0" w:line="240" w:lineRule="auto"/>
        <w:ind w:hanging="11"/>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област Шумен – общини Венец и Върбица; </w:t>
      </w:r>
    </w:p>
    <w:p w14:paraId="50CEF18D" w14:textId="77777777" w:rsidR="000C520D" w:rsidRPr="00FC1C8B" w:rsidRDefault="00787C6A" w:rsidP="00411F6C">
      <w:pPr>
        <w:numPr>
          <w:ilvl w:val="0"/>
          <w:numId w:val="47"/>
        </w:numPr>
        <w:tabs>
          <w:tab w:val="left" w:pos="993"/>
        </w:tabs>
        <w:spacing w:after="0" w:line="240" w:lineRule="auto"/>
        <w:ind w:hanging="11"/>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област Разград – община Самуил; </w:t>
      </w:r>
    </w:p>
    <w:p w14:paraId="2E159C85" w14:textId="77777777" w:rsidR="000C520D" w:rsidRPr="00FC1C8B" w:rsidRDefault="00787C6A" w:rsidP="00411F6C">
      <w:pPr>
        <w:numPr>
          <w:ilvl w:val="0"/>
          <w:numId w:val="47"/>
        </w:numPr>
        <w:tabs>
          <w:tab w:val="left" w:pos="993"/>
        </w:tabs>
        <w:spacing w:after="0" w:line="240" w:lineRule="auto"/>
        <w:ind w:hanging="11"/>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 xml:space="preserve">област Търговище – община Омуртаг; </w:t>
      </w:r>
    </w:p>
    <w:p w14:paraId="0E225C2F" w14:textId="77777777" w:rsidR="00787C6A" w:rsidRPr="00FC1C8B" w:rsidRDefault="00787C6A" w:rsidP="00411F6C">
      <w:pPr>
        <w:numPr>
          <w:ilvl w:val="0"/>
          <w:numId w:val="47"/>
        </w:numPr>
        <w:tabs>
          <w:tab w:val="left" w:pos="993"/>
        </w:tabs>
        <w:spacing w:after="0" w:line="240" w:lineRule="auto"/>
        <w:ind w:hanging="11"/>
        <w:jc w:val="both"/>
        <w:rPr>
          <w:rFonts w:ascii="Times New Roman" w:eastAsia="Times New Roman" w:hAnsi="Times New Roman" w:cs="Times New Roman"/>
          <w:sz w:val="24"/>
          <w:szCs w:val="20"/>
          <w:lang w:eastAsia="bg-BG"/>
        </w:rPr>
      </w:pPr>
      <w:r w:rsidRPr="00FC1C8B">
        <w:rPr>
          <w:rFonts w:ascii="Times New Roman" w:eastAsia="Times New Roman" w:hAnsi="Times New Roman" w:cs="Times New Roman"/>
          <w:sz w:val="24"/>
          <w:szCs w:val="20"/>
          <w:lang w:eastAsia="bg-BG"/>
        </w:rPr>
        <w:t>област Ловеч – общини Угърчин, Ябланица, Тетевен.</w:t>
      </w:r>
    </w:p>
    <w:p w14:paraId="57371D96" w14:textId="77777777" w:rsidR="00143EBA" w:rsidRPr="00FC1C8B" w:rsidRDefault="00143EBA" w:rsidP="000C520D">
      <w:pPr>
        <w:spacing w:before="200" w:after="120"/>
        <w:ind w:firstLine="709"/>
        <w:jc w:val="both"/>
        <w:rPr>
          <w:rFonts w:ascii="Times New Roman" w:hAnsi="Times New Roman" w:cs="Times New Roman"/>
          <w:sz w:val="24"/>
          <w:szCs w:val="24"/>
        </w:rPr>
      </w:pPr>
      <w:r w:rsidRPr="00FC1C8B">
        <w:rPr>
          <w:rFonts w:ascii="Times New Roman" w:hAnsi="Times New Roman" w:cs="Times New Roman"/>
          <w:sz w:val="24"/>
          <w:szCs w:val="24"/>
        </w:rPr>
        <w:t xml:space="preserve">ЕСИ се състои от два броя HDPE тръби, като междуградската част е изпълнена с Ф 40 mm, а селищната мрежа с Ф 32 mm и оптичен кабел, положен в една от тръбите (другата е свободна). Междуградската свързаност е между сградите на Български пощи в областните градове и Български пощи в съответните общински центрове. Селищната мрежа е изградена от Български пощи в общинските центрове до публични държавни и общински структури. </w:t>
      </w:r>
    </w:p>
    <w:p w14:paraId="7876EB44" w14:textId="77777777" w:rsidR="00143EBA" w:rsidRPr="00FC1C8B" w:rsidRDefault="00143EBA" w:rsidP="000C520D">
      <w:pPr>
        <w:spacing w:after="120"/>
        <w:ind w:firstLine="709"/>
        <w:jc w:val="both"/>
        <w:rPr>
          <w:rFonts w:ascii="Times New Roman" w:hAnsi="Times New Roman" w:cs="Times New Roman"/>
          <w:sz w:val="24"/>
          <w:szCs w:val="24"/>
        </w:rPr>
      </w:pPr>
      <w:r w:rsidRPr="00FC1C8B">
        <w:rPr>
          <w:rFonts w:ascii="Times New Roman" w:hAnsi="Times New Roman" w:cs="Times New Roman"/>
          <w:sz w:val="24"/>
          <w:szCs w:val="24"/>
        </w:rPr>
        <w:lastRenderedPageBreak/>
        <w:t xml:space="preserve">Всички трасета са приети с АКТ 16 и притежават всички необходими документи съгласно българското законодателство. </w:t>
      </w:r>
    </w:p>
    <w:p w14:paraId="052C7F80" w14:textId="1E44E827" w:rsidR="00143EBA" w:rsidRPr="00FC1C8B" w:rsidRDefault="00634508" w:rsidP="000C520D">
      <w:pPr>
        <w:spacing w:after="120"/>
        <w:ind w:firstLine="709"/>
        <w:jc w:val="both"/>
        <w:rPr>
          <w:rFonts w:ascii="Times New Roman" w:hAnsi="Times New Roman" w:cs="Times New Roman"/>
          <w:sz w:val="24"/>
          <w:szCs w:val="24"/>
        </w:rPr>
      </w:pPr>
      <w:r>
        <w:rPr>
          <w:rFonts w:ascii="Times New Roman" w:hAnsi="Times New Roman" w:cs="Times New Roman"/>
          <w:sz w:val="24"/>
          <w:szCs w:val="24"/>
        </w:rPr>
        <w:t xml:space="preserve">Приблизително </w:t>
      </w:r>
      <w:r w:rsidR="00143EBA" w:rsidRPr="00FC1C8B">
        <w:rPr>
          <w:rFonts w:ascii="Times New Roman" w:hAnsi="Times New Roman" w:cs="Times New Roman"/>
          <w:sz w:val="24"/>
          <w:szCs w:val="24"/>
        </w:rPr>
        <w:t>20% от капацитета на всички изградени оптични кабелни линии е предвиден за резерв.</w:t>
      </w:r>
    </w:p>
    <w:p w14:paraId="17240547" w14:textId="77777777" w:rsidR="00787C6A" w:rsidRPr="00FC1C8B" w:rsidRDefault="00143EBA" w:rsidP="000C520D">
      <w:pPr>
        <w:spacing w:after="120"/>
        <w:ind w:firstLine="709"/>
        <w:jc w:val="both"/>
        <w:rPr>
          <w:rFonts w:ascii="Times New Roman" w:hAnsi="Times New Roman" w:cs="Times New Roman"/>
          <w:sz w:val="24"/>
          <w:szCs w:val="24"/>
        </w:rPr>
      </w:pPr>
      <w:r w:rsidRPr="00FC1C8B">
        <w:rPr>
          <w:rFonts w:ascii="Times New Roman" w:hAnsi="Times New Roman" w:cs="Times New Roman"/>
          <w:sz w:val="24"/>
          <w:szCs w:val="24"/>
        </w:rPr>
        <w:t>ЕСМ е изградена с активно оборудване, разположено в Български пощи, държавни и общински сгради.</w:t>
      </w:r>
    </w:p>
    <w:p w14:paraId="5BEB3BF9" w14:textId="77777777" w:rsidR="000C520D" w:rsidRPr="00FC1C8B" w:rsidRDefault="000C520D" w:rsidP="006F7E51">
      <w:pPr>
        <w:widowControl w:val="0"/>
        <w:autoSpaceDE w:val="0"/>
        <w:autoSpaceDN w:val="0"/>
        <w:adjustRightInd w:val="0"/>
        <w:spacing w:after="0" w:line="360" w:lineRule="auto"/>
        <w:ind w:firstLine="709"/>
        <w:jc w:val="both"/>
        <w:rPr>
          <w:rFonts w:ascii="Times New Roman" w:eastAsia="Times New Roman" w:hAnsi="Times New Roman" w:cs="Times New Roman"/>
          <w:b/>
          <w:sz w:val="24"/>
          <w:szCs w:val="24"/>
          <w:lang w:eastAsia="bg-BG"/>
        </w:rPr>
      </w:pPr>
    </w:p>
    <w:p w14:paraId="6A68AEB9" w14:textId="77777777" w:rsidR="006F7E51" w:rsidRPr="00FC1C8B" w:rsidRDefault="006F7E51" w:rsidP="00F51717">
      <w:pPr>
        <w:widowControl w:val="0"/>
        <w:autoSpaceDE w:val="0"/>
        <w:autoSpaceDN w:val="0"/>
        <w:adjustRightInd w:val="0"/>
        <w:spacing w:after="0" w:line="360" w:lineRule="auto"/>
        <w:ind w:firstLine="709"/>
        <w:jc w:val="both"/>
        <w:rPr>
          <w:rFonts w:ascii="Times New Roman" w:eastAsia="Times New Roman" w:hAnsi="Times New Roman" w:cs="Times New Roman"/>
          <w:b/>
          <w:sz w:val="24"/>
          <w:szCs w:val="24"/>
          <w:lang w:eastAsia="bg-BG"/>
        </w:rPr>
      </w:pPr>
      <w:r w:rsidRPr="00FC1C8B">
        <w:rPr>
          <w:rFonts w:ascii="Times New Roman" w:eastAsia="Times New Roman" w:hAnsi="Times New Roman" w:cs="Times New Roman"/>
          <w:b/>
          <w:sz w:val="24"/>
          <w:szCs w:val="24"/>
          <w:lang w:eastAsia="bg-BG"/>
        </w:rPr>
        <w:t>I</w:t>
      </w:r>
      <w:r w:rsidR="00787C6A" w:rsidRPr="00FC1C8B">
        <w:rPr>
          <w:rFonts w:ascii="Times New Roman" w:eastAsia="Times New Roman" w:hAnsi="Times New Roman" w:cs="Times New Roman"/>
          <w:b/>
          <w:sz w:val="24"/>
          <w:szCs w:val="24"/>
          <w:lang w:val="en-US" w:eastAsia="bg-BG"/>
        </w:rPr>
        <w:t>V</w:t>
      </w:r>
      <w:r w:rsidRPr="00FC1C8B">
        <w:rPr>
          <w:rFonts w:ascii="Times New Roman" w:eastAsia="Times New Roman" w:hAnsi="Times New Roman" w:cs="Times New Roman"/>
          <w:b/>
          <w:sz w:val="24"/>
          <w:szCs w:val="24"/>
          <w:lang w:eastAsia="bg-BG"/>
        </w:rPr>
        <w:t>. СЪЩЕСТВУВАЩО ПОЛОЖЕНИЕ</w:t>
      </w:r>
    </w:p>
    <w:p w14:paraId="4D03E54B" w14:textId="77777777" w:rsidR="000C520D" w:rsidRPr="00FC1C8B" w:rsidRDefault="000C520D" w:rsidP="006F7E51">
      <w:pPr>
        <w:widowControl w:val="0"/>
        <w:autoSpaceDE w:val="0"/>
        <w:autoSpaceDN w:val="0"/>
        <w:adjustRightInd w:val="0"/>
        <w:spacing w:after="0" w:line="360" w:lineRule="auto"/>
        <w:ind w:firstLine="709"/>
        <w:jc w:val="both"/>
        <w:rPr>
          <w:rFonts w:ascii="Times New Roman" w:eastAsia="Times New Roman" w:hAnsi="Times New Roman" w:cs="Times New Roman"/>
          <w:b/>
          <w:sz w:val="24"/>
          <w:szCs w:val="24"/>
          <w:lang w:eastAsia="bg-BG"/>
        </w:rPr>
      </w:pPr>
    </w:p>
    <w:p w14:paraId="29805247" w14:textId="77777777" w:rsidR="006F7E51" w:rsidRPr="00FC1C8B" w:rsidRDefault="006F7E51" w:rsidP="00411F6C">
      <w:pPr>
        <w:widowControl w:val="0"/>
        <w:numPr>
          <w:ilvl w:val="0"/>
          <w:numId w:val="4"/>
        </w:numPr>
        <w:spacing w:after="0" w:line="240" w:lineRule="auto"/>
        <w:jc w:val="both"/>
        <w:rPr>
          <w:rFonts w:ascii="Times New Roman" w:eastAsia="Times New Roman" w:hAnsi="Times New Roman" w:cs="Times New Roman"/>
          <w:b/>
          <w:snapToGrid w:val="0"/>
          <w:sz w:val="28"/>
          <w:szCs w:val="28"/>
        </w:rPr>
      </w:pPr>
      <w:r w:rsidRPr="00FC1C8B">
        <w:rPr>
          <w:rFonts w:ascii="Times New Roman" w:eastAsia="Times New Roman" w:hAnsi="Times New Roman" w:cs="Times New Roman"/>
          <w:b/>
          <w:snapToGrid w:val="0"/>
          <w:sz w:val="28"/>
          <w:szCs w:val="28"/>
        </w:rPr>
        <w:t>Оптично кабелно трасе</w:t>
      </w:r>
      <w:r w:rsidRPr="00FC1C8B">
        <w:rPr>
          <w:rFonts w:ascii="Times New Roman" w:eastAsia="Times New Roman" w:hAnsi="Times New Roman" w:cs="Times New Roman"/>
          <w:snapToGrid w:val="0"/>
          <w:sz w:val="28"/>
          <w:szCs w:val="28"/>
        </w:rPr>
        <w:t xml:space="preserve"> </w:t>
      </w:r>
      <w:r w:rsidRPr="00FC1C8B">
        <w:rPr>
          <w:rFonts w:ascii="Times New Roman" w:eastAsia="Times New Roman" w:hAnsi="Times New Roman" w:cs="Times New Roman"/>
          <w:b/>
          <w:snapToGrid w:val="0"/>
          <w:sz w:val="28"/>
          <w:szCs w:val="28"/>
        </w:rPr>
        <w:t xml:space="preserve">„Варна </w:t>
      </w:r>
      <w:r w:rsidRPr="00FC1C8B">
        <w:rPr>
          <w:rFonts w:ascii="Times New Roman" w:eastAsia="Times New Roman" w:hAnsi="Times New Roman" w:cs="Times New Roman"/>
          <w:b/>
          <w:bCs/>
          <w:snapToGrid w:val="0"/>
          <w:sz w:val="28"/>
          <w:szCs w:val="28"/>
        </w:rPr>
        <w:t>– Аврен”</w:t>
      </w:r>
    </w:p>
    <w:p w14:paraId="3AE13414" w14:textId="77777777" w:rsidR="006F7E51" w:rsidRPr="00FC1C8B" w:rsidRDefault="006F7E51" w:rsidP="006F7E51">
      <w:pPr>
        <w:widowControl w:val="0"/>
        <w:spacing w:after="0" w:line="240" w:lineRule="auto"/>
        <w:jc w:val="both"/>
        <w:rPr>
          <w:rFonts w:ascii="Times New Roman" w:eastAsia="Times New Roman" w:hAnsi="Times New Roman" w:cs="Times New Roman"/>
          <w:b/>
          <w:snapToGrid w:val="0"/>
          <w:sz w:val="28"/>
          <w:szCs w:val="28"/>
        </w:rPr>
      </w:pPr>
    </w:p>
    <w:p w14:paraId="6C97A546" w14:textId="77777777" w:rsidR="006F7E51" w:rsidRPr="00FC1C8B" w:rsidRDefault="006F7E51" w:rsidP="006F7E51">
      <w:pPr>
        <w:widowControl w:val="0"/>
        <w:spacing w:after="0" w:line="240" w:lineRule="auto"/>
        <w:jc w:val="both"/>
        <w:rPr>
          <w:rFonts w:ascii="Times New Roman" w:eastAsia="Times New Roman" w:hAnsi="Times New Roman" w:cs="Times New Roman"/>
          <w:b/>
          <w:snapToGrid w:val="0"/>
          <w:sz w:val="24"/>
          <w:szCs w:val="24"/>
        </w:rPr>
      </w:pPr>
      <w:bookmarkStart w:id="0" w:name="OLE_LINK31"/>
      <w:bookmarkStart w:id="1" w:name="OLE_LINK32"/>
      <w:bookmarkStart w:id="2" w:name="OLE_LINK33"/>
      <w:bookmarkStart w:id="3" w:name="OLE_LINK35"/>
      <w:bookmarkStart w:id="4" w:name="OLE_LINK36"/>
      <w:bookmarkStart w:id="5" w:name="OLE_LINK38"/>
      <w:bookmarkStart w:id="6" w:name="OLE_LINK39"/>
      <w:bookmarkStart w:id="7" w:name="OLE_LINK3"/>
      <w:r w:rsidRPr="00FC1C8B">
        <w:rPr>
          <w:rFonts w:ascii="Times New Roman" w:eastAsia="Times New Roman" w:hAnsi="Times New Roman" w:cs="Times New Roman"/>
          <w:snapToGrid w:val="0"/>
          <w:sz w:val="24"/>
          <w:szCs w:val="24"/>
        </w:rPr>
        <w:t>Трасето на ОКЛ преминава през землища в община Варна и община Аврен</w:t>
      </w:r>
      <w:r w:rsidRPr="00FC1C8B">
        <w:rPr>
          <w:rFonts w:ascii="Times New Roman" w:eastAsia="Times New Roman" w:hAnsi="Times New Roman" w:cs="Times New Roman"/>
          <w:b/>
          <w:snapToGrid w:val="0"/>
          <w:sz w:val="24"/>
          <w:szCs w:val="24"/>
        </w:rPr>
        <w:t>.</w:t>
      </w:r>
    </w:p>
    <w:p w14:paraId="10AC6F9C" w14:textId="77777777" w:rsidR="006F7E51" w:rsidRPr="00FC1C8B" w:rsidRDefault="006F7E51" w:rsidP="006F7E51">
      <w:pPr>
        <w:tabs>
          <w:tab w:val="left" w:pos="709"/>
        </w:tabs>
        <w:spacing w:after="0" w:line="240" w:lineRule="auto"/>
        <w:jc w:val="both"/>
        <w:rPr>
          <w:rFonts w:ascii="Times New Roman" w:eastAsia="Times New Roman" w:hAnsi="Times New Roman" w:cs="Times New Roman"/>
          <w:snapToGrid w:val="0"/>
          <w:sz w:val="24"/>
          <w:szCs w:val="24"/>
        </w:rPr>
      </w:pPr>
      <w:bookmarkStart w:id="8" w:name="OLE_LINK40"/>
      <w:bookmarkStart w:id="9" w:name="OLE_LINK41"/>
      <w:bookmarkEnd w:id="0"/>
      <w:bookmarkEnd w:id="1"/>
      <w:bookmarkEnd w:id="2"/>
      <w:bookmarkEnd w:id="3"/>
      <w:bookmarkEnd w:id="4"/>
      <w:bookmarkEnd w:id="5"/>
      <w:bookmarkEnd w:id="6"/>
      <w:r w:rsidRPr="00FC1C8B">
        <w:rPr>
          <w:rFonts w:ascii="Times New Roman" w:eastAsia="Times New Roman" w:hAnsi="Times New Roman" w:cs="Times New Roman"/>
          <w:b/>
          <w:snapToGrid w:val="0"/>
          <w:sz w:val="24"/>
          <w:szCs w:val="24"/>
        </w:rPr>
        <w:t xml:space="preserve">Местонахождение: </w:t>
      </w:r>
      <w:r w:rsidRPr="00FC1C8B">
        <w:rPr>
          <w:rFonts w:ascii="Times New Roman" w:eastAsia="Times New Roman" w:hAnsi="Times New Roman" w:cs="Times New Roman"/>
          <w:snapToGrid w:val="0"/>
          <w:sz w:val="24"/>
          <w:szCs w:val="24"/>
        </w:rPr>
        <w:t xml:space="preserve"> </w:t>
      </w:r>
    </w:p>
    <w:p w14:paraId="42426CD8" w14:textId="77777777" w:rsidR="006F7E51" w:rsidRPr="00FC1C8B" w:rsidRDefault="006F7E51" w:rsidP="00411F6C">
      <w:pPr>
        <w:keepNext/>
        <w:widowControl w:val="0"/>
        <w:numPr>
          <w:ilvl w:val="0"/>
          <w:numId w:val="3"/>
        </w:numPr>
        <w:spacing w:after="0" w:line="240" w:lineRule="auto"/>
        <w:ind w:left="0" w:firstLine="0"/>
        <w:jc w:val="both"/>
        <w:outlineLvl w:val="0"/>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Община Варна:</w:t>
      </w:r>
      <w:r w:rsidRPr="00FC1C8B">
        <w:rPr>
          <w:rFonts w:ascii="Times New Roman" w:eastAsia="Times New Roman" w:hAnsi="Times New Roman" w:cs="Times New Roman"/>
          <w:snapToGrid w:val="0"/>
          <w:sz w:val="24"/>
          <w:szCs w:val="24"/>
        </w:rPr>
        <w:t xml:space="preserve"> гр. Варна, кв. Аспарухово, с. Звездица</w:t>
      </w:r>
      <w:r w:rsidRPr="00FC1C8B">
        <w:rPr>
          <w:rFonts w:ascii="Times New Roman" w:eastAsia="Times New Roman" w:hAnsi="Times New Roman" w:cs="Times New Roman"/>
          <w:b/>
          <w:snapToGrid w:val="0"/>
          <w:sz w:val="24"/>
          <w:szCs w:val="24"/>
        </w:rPr>
        <w:t xml:space="preserve"> </w:t>
      </w:r>
    </w:p>
    <w:p w14:paraId="095664A7" w14:textId="77777777" w:rsidR="006F7E51" w:rsidRPr="00FC1C8B" w:rsidRDefault="006F7E51" w:rsidP="00411F6C">
      <w:pPr>
        <w:keepNext/>
        <w:widowControl w:val="0"/>
        <w:numPr>
          <w:ilvl w:val="0"/>
          <w:numId w:val="3"/>
        </w:numPr>
        <w:spacing w:after="0" w:line="240" w:lineRule="auto"/>
        <w:ind w:left="0" w:firstLine="0"/>
        <w:jc w:val="both"/>
        <w:outlineLvl w:val="0"/>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Община Аврен: </w:t>
      </w:r>
      <w:r w:rsidRPr="00FC1C8B">
        <w:rPr>
          <w:rFonts w:ascii="Times New Roman" w:eastAsia="Times New Roman" w:hAnsi="Times New Roman" w:cs="Times New Roman"/>
          <w:snapToGrid w:val="0"/>
          <w:sz w:val="24"/>
          <w:szCs w:val="24"/>
        </w:rPr>
        <w:t xml:space="preserve">с. Приселци, с. Бенковски, </w:t>
      </w:r>
      <w:proofErr w:type="spellStart"/>
      <w:r w:rsidRPr="00FC1C8B">
        <w:rPr>
          <w:rFonts w:ascii="Times New Roman" w:eastAsia="Times New Roman" w:hAnsi="Times New Roman" w:cs="Times New Roman"/>
          <w:snapToGrid w:val="0"/>
          <w:sz w:val="24"/>
          <w:szCs w:val="24"/>
        </w:rPr>
        <w:t>с.Здравец</w:t>
      </w:r>
      <w:proofErr w:type="spellEnd"/>
      <w:r w:rsidRPr="00FC1C8B">
        <w:rPr>
          <w:rFonts w:ascii="Times New Roman" w:eastAsia="Times New Roman" w:hAnsi="Times New Roman" w:cs="Times New Roman"/>
          <w:snapToGrid w:val="0"/>
          <w:sz w:val="24"/>
          <w:szCs w:val="24"/>
        </w:rPr>
        <w:t>, с. Аврен</w:t>
      </w:r>
    </w:p>
    <w:bookmarkEnd w:id="7"/>
    <w:bookmarkEnd w:id="8"/>
    <w:bookmarkEnd w:id="9"/>
    <w:p w14:paraId="52600766"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В гр. Варна е използвана съществуващата канална мрежа на БТК ЕАД. Трасето е проектирано от сградата на областна управа на гр. Варна – Опорна точка тип 1, която се намира на адрес ул. Преслав № 26. След това по съществуваща канална мрежа продължава в посока север по ул. Преслав през площада и достига до бул. „Мария Луиза“. Трасето пресича булеварда и продължава от дясно по бул. „Владислав Варненчик“  до кръстовището с бул. „Съборни“ и завива наляво. Трасето продължава по бул. „Съборни“ от дясно до достигане на Градска болница и КШ 6-III 102.</w:t>
      </w:r>
    </w:p>
    <w:p w14:paraId="4908BEC1"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От КШ 6-III 102 е изградено отклонение до сградата на Български пощи ЕАД - </w:t>
      </w:r>
      <w:proofErr w:type="spellStart"/>
      <w:r w:rsidRPr="00FC1C8B">
        <w:rPr>
          <w:rFonts w:ascii="Times New Roman" w:eastAsia="Times New Roman" w:hAnsi="Times New Roman" w:cs="Times New Roman"/>
          <w:sz w:val="24"/>
          <w:szCs w:val="24"/>
        </w:rPr>
        <w:t>Агрегираща</w:t>
      </w:r>
      <w:proofErr w:type="spellEnd"/>
      <w:r w:rsidRPr="00FC1C8B">
        <w:rPr>
          <w:rFonts w:ascii="Times New Roman" w:eastAsia="Times New Roman" w:hAnsi="Times New Roman" w:cs="Times New Roman"/>
          <w:sz w:val="24"/>
          <w:szCs w:val="24"/>
        </w:rPr>
        <w:t xml:space="preserve"> точка тип 1.</w:t>
      </w:r>
    </w:p>
    <w:p w14:paraId="6F8ABEC3"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След това основното трасе продължава по съществуваща мрежа по бул. „Съборни“ до достигане на ул. „Д-р </w:t>
      </w:r>
      <w:proofErr w:type="spellStart"/>
      <w:r w:rsidRPr="00FC1C8B">
        <w:rPr>
          <w:rFonts w:ascii="Times New Roman" w:eastAsia="Times New Roman" w:hAnsi="Times New Roman" w:cs="Times New Roman"/>
          <w:sz w:val="24"/>
          <w:szCs w:val="24"/>
        </w:rPr>
        <w:t>Пискюлиев</w:t>
      </w:r>
      <w:proofErr w:type="spellEnd"/>
      <w:r w:rsidRPr="00FC1C8B">
        <w:rPr>
          <w:rFonts w:ascii="Times New Roman" w:eastAsia="Times New Roman" w:hAnsi="Times New Roman" w:cs="Times New Roman"/>
          <w:sz w:val="24"/>
          <w:szCs w:val="24"/>
        </w:rPr>
        <w:t xml:space="preserve">“, пресича улицата и продължава по бул. „Христо Ботев“ до достигане на КШ 6-III 114 където се монтира СМ1 и продължава до началото на Аспарухов мост. </w:t>
      </w:r>
    </w:p>
    <w:p w14:paraId="38C53813"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В тази точка при км. 106+466. трасето се качва вертикално по една от колоните и достига до тротоарна конзола в лявата страна на моста. Трасето продължава по тротоарната конзола до достигане на края на моста. При 29-та колона , проектното трасе слиза от моста и се включва отново в съществуващата мрежа. Трасето продължава по съществуваща тръбна мрежа от шахта 37-I-12.20 успоредно на плавателния канал, в близост до Сити център Аспарухово и продължава по бул. „Народни будители“. Минава от дясно и продължава в тротоарната площ на бул. „Народни будители“ до достигане на ул. „Св. Св. Кирил и Методий“. Продължава по ул. „Св. Св. Кирил и Методий“ до последната съществуваща КШ 37-III 122 на кръстовището с ул. „</w:t>
      </w:r>
      <w:proofErr w:type="spellStart"/>
      <w:r w:rsidRPr="00FC1C8B">
        <w:rPr>
          <w:rFonts w:ascii="Times New Roman" w:eastAsia="Times New Roman" w:hAnsi="Times New Roman" w:cs="Times New Roman"/>
          <w:sz w:val="24"/>
          <w:szCs w:val="24"/>
        </w:rPr>
        <w:t>Лерин</w:t>
      </w:r>
      <w:proofErr w:type="spellEnd"/>
      <w:r w:rsidRPr="00FC1C8B">
        <w:rPr>
          <w:rFonts w:ascii="Times New Roman" w:eastAsia="Times New Roman" w:hAnsi="Times New Roman" w:cs="Times New Roman"/>
          <w:sz w:val="24"/>
          <w:szCs w:val="24"/>
        </w:rPr>
        <w:t>“.</w:t>
      </w:r>
    </w:p>
    <w:p w14:paraId="010506D9"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От тази точка трасе е в нов изкоп с полагането на 2 бр. PE-HD Ø 40, и пресича ул. „</w:t>
      </w:r>
      <w:proofErr w:type="spellStart"/>
      <w:r w:rsidRPr="00FC1C8B">
        <w:rPr>
          <w:rFonts w:ascii="Times New Roman" w:eastAsia="Times New Roman" w:hAnsi="Times New Roman" w:cs="Times New Roman"/>
          <w:sz w:val="24"/>
          <w:szCs w:val="24"/>
        </w:rPr>
        <w:t>Лерин</w:t>
      </w:r>
      <w:proofErr w:type="spellEnd"/>
      <w:r w:rsidRPr="00FC1C8B">
        <w:rPr>
          <w:rFonts w:ascii="Times New Roman" w:eastAsia="Times New Roman" w:hAnsi="Times New Roman" w:cs="Times New Roman"/>
          <w:sz w:val="24"/>
          <w:szCs w:val="24"/>
        </w:rPr>
        <w:t>“  с механичен сондаж Ø 90 по ул. „Св. Св. Кирил и Методий“. Продължава и пресича ул. „Кичево“ с механичен сондаж Ø 90. Продължава и пресича с механичен сондаж Ø 90 ул. „Ропотамо“, всички сондажи са защитени с метална тръба  Ø 89. С механичен сондаж пресича и ул. „Св. Св. Кирил и Методий“ и достига км. 111+900 край на административна граница кв. Аспарухово и достига път I-9 (Варна – Старо Оряхово – Обзор –Бургас).</w:t>
      </w:r>
    </w:p>
    <w:p w14:paraId="38E4736C"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От км. 111+900 проектното трасе продължава от дясно в обхвата на път I-9 и при км. 111+920 пресича плочест водосток. В тази точка проектното трасе е защитено с метална тръба Ø 89 и продължава до нова кабелна шахта с два капака КШ 1 с технологичен резерв на оптичния </w:t>
      </w:r>
      <w:r w:rsidRPr="00FC1C8B">
        <w:rPr>
          <w:rFonts w:ascii="Times New Roman" w:eastAsia="Times New Roman" w:hAnsi="Times New Roman" w:cs="Times New Roman"/>
          <w:sz w:val="24"/>
          <w:szCs w:val="24"/>
        </w:rPr>
        <w:lastRenderedPageBreak/>
        <w:t xml:space="preserve">кабел от 25м. </w:t>
      </w:r>
    </w:p>
    <w:p w14:paraId="2F2CBFBE"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От КШ 1 намираща се на км. 112+400 проектното трасе продължава от дясно по посока увеличаване на километража, преминава покрай плочест водосток на км. 112+480 до достигане на плочест водосток на км. 112+781. След това преминава покрай плочест водосток на км. 113+158. Пресича и продължава до достигане на плочест водосток на км. 113+710. Пресича водостока и продължава до достигане на плочест водосток на км. 113+977. На км. 114+001 трасето пресича асфалтов път чрез сондаж. На км. 114+208 проектното трасе пресича асфалтов път чрез сондаж. Трасето продължава от дясната страна на I-9 и достига нова кабелна шахта с два капака КШ 2 в която е монтирана съединителна муфа СМ 3.</w:t>
      </w:r>
    </w:p>
    <w:p w14:paraId="62C4A23B"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От КШ 2 при км. 114+300 трасето продължава от дясната страна в обхвата на пътното платно и достига до плочест водосток км. 115+193. Заобикаля го и продължава от дясно на пътя до достигане сондаж на път (отбивка) </w:t>
      </w:r>
      <w:proofErr w:type="spellStart"/>
      <w:r w:rsidRPr="00FC1C8B">
        <w:rPr>
          <w:rFonts w:ascii="Times New Roman" w:eastAsia="Times New Roman" w:hAnsi="Times New Roman" w:cs="Times New Roman"/>
          <w:sz w:val="24"/>
          <w:szCs w:val="24"/>
        </w:rPr>
        <w:t>заустен</w:t>
      </w:r>
      <w:proofErr w:type="spellEnd"/>
      <w:r w:rsidRPr="00FC1C8B">
        <w:rPr>
          <w:rFonts w:ascii="Times New Roman" w:eastAsia="Times New Roman" w:hAnsi="Times New Roman" w:cs="Times New Roman"/>
          <w:sz w:val="24"/>
          <w:szCs w:val="24"/>
        </w:rPr>
        <w:t xml:space="preserve"> към I-9 при км. 115+752. На км. 115+885 проектното трасе пресича асфалтов път (отбивка) чрез сондаж. Трасето продължава по път I-9 докато достигне до нова кабелна шахта с два капака КШ 3. </w:t>
      </w:r>
    </w:p>
    <w:p w14:paraId="2C9092D8"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От КШ 3 с технологичен резерв на оптичния кабел от 25м. намираща се на км. 116+200 проектното трасе продължава от дясната страна в обхвата на път I-9 до достигане на нова кабелна шахта с два капака КШ 4.</w:t>
      </w:r>
    </w:p>
    <w:p w14:paraId="415E210A"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От КШ 4 със съединителна муфа СМ 4 намираща се на км. 118+100, трасето продължава по посока увеличаване на километража от дясната страна в обхвата на пътя до нова кабелна шахта с два капака КШ 5.</w:t>
      </w:r>
    </w:p>
    <w:p w14:paraId="53265BCA"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От КШ 5 с технологичен резерв на оптичния кабел от 25м. намираща се на км. 120+000 трасето продължава от дясно до км. 120+180. Трасето чрез механичен сондаж Ø 90 пресича пътя I-9 хоризонтално. Трасето продължава от ляво при км. 120+845 пресича отново пътя I-9 с хоризонтален механичен сондаж Ø 90. Проектното трасе продължава от дясно в обхвата на I-9 (Варна – Старо Оряхово – Обзор – Бургас) до км. 121+956, кръстовище с път III-9006 (Здравец – Аврен – Синдел). Тук трасето завива надясно по III-9006 където е и неговото начало: км. 0+000. При км. 0+473 проектното трасе движещо се от дясно достига до нова кабелна шахта КШ 6 със съединителна муфа СМ 5. </w:t>
      </w:r>
    </w:p>
    <w:p w14:paraId="019C4873"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От КШ 6 намираща се на 0+473 трасето продължава от дясната страна в обхвата на път III-9006 по посока увеличаване на километража. На км. 1+865 трасето заобикаля плочест водосток и продължава от дясно в обхвата на III-9006 по посока увеличаване на километража. На км. 2+316 трасето заобикаля плочест водосток и продължава от дясно в обхвата на III-9006 по посока увеличаване на километража. На км. 2+373 е изградена нова кабелна шахта с два капака КШ 7 и технологичен резерв на оптичния кабел от 25м.</w:t>
      </w:r>
    </w:p>
    <w:p w14:paraId="6394251D"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От КШ 7 трасето завива надясно следвайки път III-9006. На км. 4+106 трасето заобикаля плочест водосток и продължава от дясно в обхвата на III-9006 по посока увеличаване на километража. На км. 4+273 от трасето е изградена нова кабелна шахта КШ 8 с два капака и съединителна муфа СМ 6. </w:t>
      </w:r>
    </w:p>
    <w:p w14:paraId="4560B25C"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От КШ 8 трасето продължава от дясната страна в обхвата на път III-9006 по посока увеличаване на километража. На км. 5+116 трасето заобикаля плочест водосток и продължава от дясно в обхвата на III-9006 по посока увеличаване на километража. На км. 5+506 трасето заобикаля плочест водосток и продължава от дясно в обхвата на III-9006 по посока увеличаване на километража. На км. 5+812 трасето заобикаля плочест водосток и продължава в дясно зад стопански двор по черен път до достигане на нова кабелна шахта с два капака КШ 9 и технологичен резерв на оптичния кабел от 25м. </w:t>
      </w:r>
    </w:p>
    <w:p w14:paraId="29A75D26"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От КШ 9 при км. 6+156 проектното трасе продължава от лявата страна на пътя до достигане на път III-9006. Трасето продължава от дясно, напуска с. Здравец и продължава от дясната страна в обхвата на път III-9006 до достигане на км. 8+052. В тази точка е изградена нова кабелна шахта КШ 10 със съединителна муфа СМ 7. </w:t>
      </w:r>
    </w:p>
    <w:p w14:paraId="14AD3999"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lastRenderedPageBreak/>
        <w:t xml:space="preserve">От КШ 10 трасето продължава от дясната страна в обхвата на път III-9006 по посока увеличаване на километража. На км. 8+091 трасето пресича плочест водосток и продължава от дясната страна в обхвата на път III-9006 по посока увеличаване на километража. На км. 8+311 проектното трасе пресича плочест водосток и продължава от дясната страна в обхвата на път III-9006 по посока увеличаване на километража. На км. 8+731 трасето пресича плочест водосток и продължава от дясната страна в обхвата на път III-9006 по посока увеличаване на километража. На км. 8+880 трасето пресича тръбен водосток и продължава от дясната страна в обхвата на път III-9006 по посока увеличаване на километража. На км. 9+900 трасето пресича плочест водосток и продължава от дясната страна в обхвата на път III-9006 по посока увеличаване на километража. На км. 9+952 от трасето е изградена кабелна шахта с два капака КШ 11, в която е оставен технологичен резерв от 25м. на оптичния кабел. </w:t>
      </w:r>
    </w:p>
    <w:p w14:paraId="54875E4D"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От КШ 11 трасето продължава от дясната страна в обхвата на път III-9006 по посока увеличаване на километража. На км. 10+575 трасето пресича плочест водосток и продължава от дясната страна в обхвата на път III-9006 по посока увеличаване на километража. Трасето продължава от дясно до км. 11+912 където е изградена нова кабелна шахта КШ 12 с два капака и е монтирана съединителна муфа СМ 8. </w:t>
      </w:r>
    </w:p>
    <w:p w14:paraId="683980E5"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От КШ 12 трасето продължава от дясната страна на път III-9006 в посока увеличаване на километража. На км. 12+241 трасето пресича плочест водосток и продължава от дясната страна в обхвата на път III-9006 по посока увеличаване на километража. На км. 12+824 проектното пресича асфалтов път за с. Белослав чрез механичен сондаж с Ø 90 и дължина 8м. След това трасето продължава до достигането на км. 13+752 където е изградена нова кабелна шахта с два капака КШ 13 с технологичен резерв на оптичния кабел от 25м. </w:t>
      </w:r>
    </w:p>
    <w:p w14:paraId="0112B1A1" w14:textId="77777777" w:rsidR="006F7E51" w:rsidRPr="00FC1C8B" w:rsidRDefault="006F7E51" w:rsidP="006F7E51">
      <w:pPr>
        <w:widowControl w:val="0"/>
        <w:snapToGrid w:val="0"/>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От КШ 13 трасето продължава от дясната страна в обхвата на пътя III-9006 без особености до достигане на км. 15+623, където пресича път III-9006 чрез хоризонтален механичен сондаж Ø 90. След това трасето продължава от лявата страна, в обхвата на пътя по посока увеличаване на километража и влиза в регулацията на с. Аврен. Трасето продължава от ляво и на км. 15+830 е изградена нова кабелна шахта с два капака КШ 14 и е монтирана съединителна муфа СМ9.</w:t>
      </w:r>
    </w:p>
    <w:p w14:paraId="45351833"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От КШ 14 трасето продължава от ляво в обхвата на пътя </w:t>
      </w:r>
      <w:r w:rsidRPr="00FC1C8B">
        <w:rPr>
          <w:rFonts w:ascii="Times New Roman" w:eastAsia="Times New Roman" w:hAnsi="Times New Roman" w:cs="Times New Roman"/>
          <w:snapToGrid w:val="0"/>
          <w:sz w:val="24"/>
          <w:szCs w:val="24"/>
          <w:lang w:val="en-GB"/>
        </w:rPr>
        <w:t>III</w:t>
      </w:r>
      <w:r w:rsidRPr="00FC1C8B">
        <w:rPr>
          <w:rFonts w:ascii="Times New Roman" w:eastAsia="Times New Roman" w:hAnsi="Times New Roman" w:cs="Times New Roman"/>
          <w:snapToGrid w:val="0"/>
          <w:sz w:val="24"/>
          <w:szCs w:val="24"/>
        </w:rPr>
        <w:t xml:space="preserve">-9006 по посока увеличаване на километража до достигане на кръстовище с ул. „Топола“. Трасето продължава от ляво по ул. „Топола“ до достигане на ул. „Стадиона“ където пресича улицата чрез хоризонтален механичен сондаж Ø 90. Продължава по ул. „Топола“ и пресича ул. „Чайка“ чрез механичен сондаж Ø 90. Трасето пресича ул. „Капитан Петко“  чрез механичен сондаж Ø 90 и продължава по нея от лявата страна. Трасето продължава от лявата страна на ул. „Капитан Петко“ и завива по ул. „Надежда“ и пресича ул. „Търново“ чрез механичен сондаж Ø 90. След което пресича ул. „Бадем“ чрез механичен сондаж и пресича ул. „Надежда“ чрез хоризонтален сондаж Ø 90. Проектното трасе продължава по ул. „Бадем“ и пресича ул. „Детелина“ чрез механичен сондаж Ø 90. Продължава по ул. „Бадем“ и пресича ул. „Йордан Ноев“ чрез механичен сондаж Ø 90. Трасето продължава по ул. „Вяра“ и завива на ляво по ул. „Елин Пелин“. Трасето пресича ул. „Петър Берон“ чрез механичен сондаж Ø 90 и влиза в двора на ОУ „Христо Ботев“ където е изградена нова кабелна шахта КШ15. Проектното трасе минава зад сградата на Бюрото по труда и Общинска администрация и влиза в  сградата на Български пощи – Аврен. Тук приключва опорната мрежа с </w:t>
      </w:r>
      <w:proofErr w:type="spellStart"/>
      <w:r w:rsidRPr="00FC1C8B">
        <w:rPr>
          <w:rFonts w:ascii="Times New Roman" w:eastAsia="Times New Roman" w:hAnsi="Times New Roman" w:cs="Times New Roman"/>
          <w:snapToGrid w:val="0"/>
          <w:sz w:val="24"/>
          <w:szCs w:val="24"/>
        </w:rPr>
        <w:t>агрегираща</w:t>
      </w:r>
      <w:proofErr w:type="spellEnd"/>
      <w:r w:rsidRPr="00FC1C8B">
        <w:rPr>
          <w:rFonts w:ascii="Times New Roman" w:eastAsia="Times New Roman" w:hAnsi="Times New Roman" w:cs="Times New Roman"/>
          <w:snapToGrid w:val="0"/>
          <w:sz w:val="24"/>
          <w:szCs w:val="24"/>
        </w:rPr>
        <w:t xml:space="preserve"> точка тип 2.</w:t>
      </w:r>
    </w:p>
    <w:p w14:paraId="20EE2489" w14:textId="77777777" w:rsidR="006F7E51" w:rsidRPr="00FC1C8B" w:rsidRDefault="006F7E51" w:rsidP="006F7E51">
      <w:pPr>
        <w:ind w:firstLine="720"/>
        <w:rPr>
          <w:rFonts w:ascii="Times New Roman" w:hAnsi="Times New Roman" w:cs="Times New Roman"/>
          <w:b/>
          <w:sz w:val="28"/>
          <w:szCs w:val="28"/>
        </w:rPr>
      </w:pPr>
    </w:p>
    <w:p w14:paraId="6AFC7010" w14:textId="77777777" w:rsidR="006F7E51" w:rsidRPr="00FC1C8B" w:rsidRDefault="006F7E51" w:rsidP="006F7E51">
      <w:pPr>
        <w:ind w:firstLine="720"/>
        <w:rPr>
          <w:rFonts w:ascii="Times New Roman" w:hAnsi="Times New Roman" w:cs="Times New Roman"/>
          <w:b/>
          <w:sz w:val="28"/>
          <w:szCs w:val="28"/>
        </w:rPr>
      </w:pPr>
    </w:p>
    <w:p w14:paraId="7163FCE9" w14:textId="77777777" w:rsidR="006F7E51" w:rsidRPr="00FC1C8B" w:rsidRDefault="006F7E51" w:rsidP="00D31C3E">
      <w:pPr>
        <w:ind w:firstLine="720"/>
        <w:jc w:val="center"/>
        <w:rPr>
          <w:rFonts w:ascii="Times New Roman" w:hAnsi="Times New Roman" w:cs="Times New Roman"/>
          <w:b/>
          <w:sz w:val="28"/>
          <w:szCs w:val="28"/>
        </w:rPr>
      </w:pPr>
      <w:r w:rsidRPr="00FC1C8B">
        <w:rPr>
          <w:rFonts w:ascii="Times New Roman" w:hAnsi="Times New Roman" w:cs="Times New Roman"/>
          <w:b/>
          <w:sz w:val="28"/>
          <w:szCs w:val="28"/>
        </w:rPr>
        <w:t>Електронна съобщителна мрежа</w:t>
      </w:r>
    </w:p>
    <w:p w14:paraId="23EA7474" w14:textId="77777777" w:rsidR="006F7E51" w:rsidRPr="00FC1C8B" w:rsidRDefault="006F7E51" w:rsidP="006F7E51">
      <w:pPr>
        <w:jc w:val="center"/>
        <w:rPr>
          <w:rFonts w:ascii="Times New Roman" w:eastAsiaTheme="minorEastAsia" w:hAnsi="Times New Roman" w:cs="Times New Roman"/>
          <w:b/>
          <w:sz w:val="24"/>
          <w:szCs w:val="24"/>
          <w:lang w:eastAsia="zh-CN"/>
        </w:rPr>
      </w:pPr>
      <w:r w:rsidRPr="00FC1C8B">
        <w:rPr>
          <w:rFonts w:ascii="Times New Roman" w:eastAsiaTheme="minorEastAsia" w:hAnsi="Times New Roman" w:cs="Times New Roman"/>
          <w:b/>
          <w:sz w:val="24"/>
          <w:szCs w:val="24"/>
          <w:lang w:eastAsia="zh-CN"/>
        </w:rPr>
        <w:lastRenderedPageBreak/>
        <w:t xml:space="preserve">Схема на свързаност - </w:t>
      </w:r>
      <w:proofErr w:type="spellStart"/>
      <w:r w:rsidRPr="00FC1C8B">
        <w:rPr>
          <w:rFonts w:ascii="Times New Roman" w:eastAsiaTheme="minorEastAsia" w:hAnsi="Times New Roman" w:cs="Times New Roman"/>
          <w:b/>
          <w:sz w:val="24"/>
          <w:szCs w:val="24"/>
          <w:lang w:eastAsia="zh-CN"/>
        </w:rPr>
        <w:t>агрегиращ</w:t>
      </w:r>
      <w:proofErr w:type="spellEnd"/>
      <w:r w:rsidRPr="00FC1C8B">
        <w:rPr>
          <w:rFonts w:ascii="Times New Roman" w:eastAsiaTheme="minorEastAsia" w:hAnsi="Times New Roman" w:cs="Times New Roman"/>
          <w:b/>
          <w:sz w:val="24"/>
          <w:szCs w:val="24"/>
          <w:lang w:eastAsia="zh-CN"/>
        </w:rPr>
        <w:t xml:space="preserve"> възел Варна - </w:t>
      </w:r>
      <w:proofErr w:type="spellStart"/>
      <w:r w:rsidRPr="00FC1C8B">
        <w:rPr>
          <w:rFonts w:ascii="Times New Roman" w:eastAsiaTheme="minorEastAsia" w:hAnsi="Times New Roman" w:cs="Times New Roman"/>
          <w:b/>
          <w:sz w:val="24"/>
          <w:szCs w:val="24"/>
          <w:lang w:eastAsia="zh-CN"/>
        </w:rPr>
        <w:t>агрегиращ</w:t>
      </w:r>
      <w:proofErr w:type="spellEnd"/>
      <w:r w:rsidRPr="00FC1C8B">
        <w:rPr>
          <w:rFonts w:ascii="Times New Roman" w:eastAsiaTheme="minorEastAsia" w:hAnsi="Times New Roman" w:cs="Times New Roman"/>
          <w:b/>
          <w:sz w:val="24"/>
          <w:szCs w:val="24"/>
          <w:lang w:eastAsia="zh-CN"/>
        </w:rPr>
        <w:t xml:space="preserve"> възел Аврен</w:t>
      </w:r>
    </w:p>
    <w:p w14:paraId="748238B7" w14:textId="77777777" w:rsidR="006F7E51" w:rsidRPr="00FC1C8B" w:rsidRDefault="006F7E51" w:rsidP="006F7E51">
      <w:pPr>
        <w:rPr>
          <w:rFonts w:ascii="Times New Roman" w:eastAsiaTheme="minorEastAsia" w:hAnsi="Times New Roman" w:cs="Times New Roman"/>
          <w:b/>
          <w:sz w:val="24"/>
          <w:szCs w:val="24"/>
          <w:lang w:val="en-US" w:eastAsia="zh-CN"/>
        </w:rPr>
      </w:pPr>
      <w:r w:rsidRPr="00FC1C8B">
        <w:rPr>
          <w:rFonts w:eastAsiaTheme="minorEastAsia"/>
          <w:lang w:val="en-US" w:eastAsia="zh-CN"/>
        </w:rPr>
        <w:object w:dxaOrig="10944" w:dyaOrig="5789" w14:anchorId="362881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0.1pt;height:249.25pt" o:ole="">
            <v:imagedata r:id="rId10" o:title=""/>
          </v:shape>
          <o:OLEObject Type="Embed" ProgID="Visio.Drawing.11" ShapeID="_x0000_i1025" DrawAspect="Content" ObjectID="_1591451364" r:id="rId11"/>
        </w:object>
      </w:r>
    </w:p>
    <w:p w14:paraId="42C6B59F" w14:textId="77777777" w:rsidR="006F7E51" w:rsidRPr="00FC1C8B" w:rsidRDefault="006F7E51" w:rsidP="006F7E51">
      <w:pPr>
        <w:ind w:firstLine="720"/>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Варна</w:t>
      </w:r>
    </w:p>
    <w:p w14:paraId="5C327964" w14:textId="77777777" w:rsidR="006F7E51" w:rsidRPr="00FC1C8B" w:rsidRDefault="006F7E51" w:rsidP="006F7E51">
      <w:pPr>
        <w:ind w:firstLine="36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град Варна находящо  се на адрес: бул. „Съборн</w:t>
      </w:r>
      <w:r w:rsidRPr="00FC1C8B">
        <w:rPr>
          <w:rFonts w:ascii="Times New Roman" w:eastAsiaTheme="minorEastAsia" w:hAnsi="Times New Roman" w:cs="Times New Roman"/>
          <w:sz w:val="24"/>
          <w:szCs w:val="24"/>
          <w:lang w:val="en-US" w:eastAsia="zh-CN"/>
        </w:rPr>
        <w:t>a</w:t>
      </w:r>
      <w:r w:rsidRPr="00FC1C8B">
        <w:rPr>
          <w:rFonts w:ascii="Times New Roman" w:eastAsiaTheme="minorEastAsia" w:hAnsi="Times New Roman" w:cs="Times New Roman"/>
          <w:sz w:val="24"/>
          <w:szCs w:val="24"/>
          <w:lang w:eastAsia="zh-CN"/>
        </w:rPr>
        <w:t xml:space="preserve">“ № 42 е изграден агрегиращ възел, като е монтирано активно оборудване -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1767C8FF" w14:textId="77777777" w:rsidR="006F7E51" w:rsidRPr="00FC1C8B" w:rsidRDefault="006F7E51" w:rsidP="00411F6C">
      <w:pPr>
        <w:numPr>
          <w:ilvl w:val="0"/>
          <w:numId w:val="7"/>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модулни 10G Ethernet интерфейса за връзка към  Единна Електронна Съобщителна мрежа (ЕЕСМ);</w:t>
      </w:r>
    </w:p>
    <w:p w14:paraId="0396A60C" w14:textId="77777777" w:rsidR="006F7E51" w:rsidRPr="00FC1C8B" w:rsidRDefault="006F7E51" w:rsidP="00411F6C">
      <w:pPr>
        <w:numPr>
          <w:ilvl w:val="0"/>
          <w:numId w:val="7"/>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 от които:</w:t>
      </w:r>
    </w:p>
    <w:p w14:paraId="456CD1CE" w14:textId="77777777" w:rsidR="006F7E51" w:rsidRPr="00FC1C8B" w:rsidRDefault="006F7E51" w:rsidP="00411F6C">
      <w:pPr>
        <w:numPr>
          <w:ilvl w:val="2"/>
          <w:numId w:val="5"/>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интерфейси за предоставяне усл</w:t>
      </w:r>
      <w:r w:rsidR="004E15C8" w:rsidRPr="00FC1C8B">
        <w:rPr>
          <w:rFonts w:ascii="Times New Roman" w:hAnsi="Times New Roman" w:cs="Times New Roman"/>
          <w:sz w:val="24"/>
          <w:szCs w:val="24"/>
        </w:rPr>
        <w:t>уги на държавната администрация;</w:t>
      </w:r>
    </w:p>
    <w:p w14:paraId="7AB9B58E" w14:textId="77777777" w:rsidR="006F7E51" w:rsidRPr="00FC1C8B" w:rsidRDefault="006F7E51" w:rsidP="00411F6C">
      <w:pPr>
        <w:numPr>
          <w:ilvl w:val="2"/>
          <w:numId w:val="5"/>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22 броя интерфейси за предоставяне на услуги на други потребители</w:t>
      </w:r>
      <w:r w:rsidR="004E15C8" w:rsidRPr="00FC1C8B">
        <w:rPr>
          <w:rFonts w:ascii="Times New Roman" w:hAnsi="Times New Roman" w:cs="Times New Roman"/>
          <w:sz w:val="24"/>
          <w:szCs w:val="24"/>
        </w:rPr>
        <w:t>.</w:t>
      </w:r>
    </w:p>
    <w:p w14:paraId="4177141A" w14:textId="77777777" w:rsidR="003162EB" w:rsidRPr="00FC1C8B" w:rsidRDefault="003162EB" w:rsidP="003162EB">
      <w:pPr>
        <w:spacing w:before="120" w:after="120" w:line="259" w:lineRule="auto"/>
        <w:ind w:left="1080"/>
        <w:contextualSpacing/>
        <w:jc w:val="both"/>
        <w:rPr>
          <w:rFonts w:ascii="Times New Roman" w:hAnsi="Times New Roman" w:cs="Times New Roman"/>
          <w:sz w:val="24"/>
          <w:szCs w:val="24"/>
        </w:rPr>
      </w:pPr>
    </w:p>
    <w:p w14:paraId="104B0BAE" w14:textId="77777777" w:rsidR="006F7E51" w:rsidRPr="00FC1C8B" w:rsidRDefault="006F7E51" w:rsidP="003162EB">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От  Български пощи  град Варна до </w:t>
      </w:r>
      <w:r w:rsidR="00A93EF5" w:rsidRPr="00FC1C8B">
        <w:rPr>
          <w:rFonts w:ascii="Times New Roman" w:eastAsiaTheme="minorEastAsia" w:hAnsi="Times New Roman" w:cs="Times New Roman"/>
          <w:sz w:val="24"/>
          <w:szCs w:val="24"/>
          <w:lang w:eastAsia="zh-CN"/>
        </w:rPr>
        <w:t xml:space="preserve"> Български пощи  село Аврен </w:t>
      </w:r>
      <w:r w:rsidRPr="00FC1C8B">
        <w:rPr>
          <w:rFonts w:ascii="Times New Roman" w:eastAsiaTheme="minorEastAsia" w:hAnsi="Times New Roman" w:cs="Times New Roman"/>
          <w:sz w:val="24"/>
          <w:szCs w:val="24"/>
          <w:lang w:eastAsia="zh-CN"/>
        </w:rPr>
        <w:t>е изградена свързаност с преносен капацитет 10</w:t>
      </w:r>
      <w:r w:rsidRPr="00FC1C8B">
        <w:rPr>
          <w:rFonts w:ascii="Times New Roman" w:eastAsiaTheme="minorEastAsia" w:hAnsi="Times New Roman" w:cs="Times New Roman"/>
          <w:sz w:val="24"/>
          <w:szCs w:val="24"/>
          <w:lang w:val="en-US" w:eastAsia="zh-CN"/>
        </w:rPr>
        <w:t>Gbps</w:t>
      </w:r>
      <w:r w:rsidRPr="00FC1C8B">
        <w:rPr>
          <w:rFonts w:ascii="Times New Roman" w:eastAsiaTheme="minorEastAsia" w:hAnsi="Times New Roman" w:cs="Times New Roman"/>
          <w:sz w:val="24"/>
          <w:szCs w:val="24"/>
          <w:lang w:eastAsia="zh-CN"/>
        </w:rPr>
        <w:t xml:space="preserve"> от които:</w:t>
      </w:r>
    </w:p>
    <w:p w14:paraId="2A0BCAB5" w14:textId="77777777" w:rsidR="006F7E51" w:rsidRPr="00FC1C8B" w:rsidRDefault="006F7E51"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усл</w:t>
      </w:r>
      <w:r w:rsidR="00CA584E" w:rsidRPr="00FC1C8B">
        <w:rPr>
          <w:rFonts w:ascii="Times New Roman" w:hAnsi="Times New Roman" w:cs="Times New Roman"/>
          <w:sz w:val="24"/>
          <w:szCs w:val="24"/>
        </w:rPr>
        <w:t>уги на държавната администрация;</w:t>
      </w:r>
    </w:p>
    <w:p w14:paraId="216C59F2" w14:textId="77777777" w:rsidR="006F7E51" w:rsidRPr="00FC1C8B" w:rsidRDefault="006F7E51" w:rsidP="00411F6C">
      <w:pPr>
        <w:numPr>
          <w:ilvl w:val="2"/>
          <w:numId w:val="5"/>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8G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w:t>
      </w:r>
      <w:r w:rsidR="000E0C6F" w:rsidRPr="00FC1C8B">
        <w:rPr>
          <w:rFonts w:ascii="Times New Roman" w:hAnsi="Times New Roman" w:cs="Times New Roman"/>
          <w:sz w:val="24"/>
          <w:szCs w:val="24"/>
        </w:rPr>
        <w:t xml:space="preserve">за предоставяне </w:t>
      </w:r>
      <w:r w:rsidRPr="00FC1C8B">
        <w:rPr>
          <w:rFonts w:ascii="Times New Roman" w:hAnsi="Times New Roman" w:cs="Times New Roman"/>
          <w:sz w:val="24"/>
          <w:szCs w:val="24"/>
        </w:rPr>
        <w:t>услуги на други потребители</w:t>
      </w:r>
      <w:r w:rsidR="00CA584E" w:rsidRPr="00FC1C8B">
        <w:rPr>
          <w:rFonts w:ascii="Times New Roman" w:hAnsi="Times New Roman" w:cs="Times New Roman"/>
          <w:sz w:val="24"/>
          <w:szCs w:val="24"/>
        </w:rPr>
        <w:t>.</w:t>
      </w:r>
    </w:p>
    <w:p w14:paraId="54C36ABC" w14:textId="77777777" w:rsidR="003162EB" w:rsidRPr="00FC1C8B" w:rsidRDefault="003162EB" w:rsidP="003162EB">
      <w:pPr>
        <w:spacing w:before="120" w:after="120" w:line="259" w:lineRule="auto"/>
        <w:ind w:left="1080"/>
        <w:contextualSpacing/>
        <w:jc w:val="both"/>
        <w:rPr>
          <w:rFonts w:ascii="Times New Roman" w:hAnsi="Times New Roman" w:cs="Times New Roman"/>
          <w:sz w:val="24"/>
          <w:szCs w:val="24"/>
        </w:rPr>
      </w:pPr>
    </w:p>
    <w:p w14:paraId="67E2959F" w14:textId="77777777" w:rsidR="006F7E51" w:rsidRPr="00FC1C8B" w:rsidRDefault="00A93EF5" w:rsidP="00A93EF5">
      <w:pPr>
        <w:spacing w:before="120" w:after="120" w:line="259" w:lineRule="auto"/>
        <w:ind w:firstLine="360"/>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Предоставяните услуги през ЕЕСМ ще </w:t>
      </w:r>
      <w:r w:rsidR="003162EB" w:rsidRPr="00FC1C8B">
        <w:rPr>
          <w:rFonts w:ascii="Times New Roman" w:hAnsi="Times New Roman" w:cs="Times New Roman"/>
          <w:sz w:val="24"/>
          <w:szCs w:val="24"/>
        </w:rPr>
        <w:t>са (Point-to-Point Layer2 VPN)</w:t>
      </w:r>
      <w:r w:rsidRPr="00FC1C8B">
        <w:rPr>
          <w:rFonts w:ascii="Times New Roman" w:hAnsi="Times New Roman" w:cs="Times New Roman"/>
          <w:sz w:val="24"/>
          <w:szCs w:val="24"/>
        </w:rPr>
        <w:t xml:space="preserve"> от Български пощи град Варна до Български пощи село Аврен.</w:t>
      </w:r>
    </w:p>
    <w:p w14:paraId="7A92E11B" w14:textId="77777777" w:rsidR="003162EB" w:rsidRPr="00FC1C8B" w:rsidRDefault="003162EB" w:rsidP="00A93EF5">
      <w:pPr>
        <w:spacing w:before="120" w:after="120" w:line="259" w:lineRule="auto"/>
        <w:ind w:firstLine="360"/>
        <w:contextualSpacing/>
        <w:jc w:val="both"/>
        <w:rPr>
          <w:rFonts w:ascii="Times New Roman" w:hAnsi="Times New Roman" w:cs="Times New Roman"/>
          <w:sz w:val="24"/>
          <w:szCs w:val="24"/>
        </w:rPr>
      </w:pPr>
    </w:p>
    <w:p w14:paraId="6FD2BBAC" w14:textId="77777777" w:rsidR="006F7E51" w:rsidRPr="00FC1C8B" w:rsidRDefault="006F7E51" w:rsidP="006F7E51">
      <w:pPr>
        <w:ind w:firstLine="360"/>
        <w:rPr>
          <w:rFonts w:ascii="Times New Roman" w:eastAsiaTheme="minorEastAsia" w:hAnsi="Times New Roman" w:cs="Times New Roman"/>
          <w:b/>
          <w:sz w:val="24"/>
          <w:szCs w:val="24"/>
          <w:lang w:eastAsia="zh-CN"/>
        </w:rPr>
      </w:pPr>
      <w:r w:rsidRPr="00FC1C8B">
        <w:rPr>
          <w:rFonts w:ascii="Times New Roman" w:eastAsiaTheme="minorEastAsia" w:hAnsi="Times New Roman" w:cs="Times New Roman"/>
          <w:b/>
          <w:sz w:val="24"/>
          <w:szCs w:val="24"/>
          <w:lang w:eastAsia="zh-CN"/>
        </w:rPr>
        <w:t>Агрегиращ възел Аврен</w:t>
      </w:r>
    </w:p>
    <w:p w14:paraId="0276A0DC" w14:textId="77777777" w:rsidR="006F7E51" w:rsidRPr="00FC1C8B" w:rsidRDefault="006F7E51" w:rsidP="006F7E51">
      <w:pPr>
        <w:ind w:firstLine="36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В обособено помещение собственост на Български пощи в  </w:t>
      </w:r>
      <w:r w:rsidR="0071750E" w:rsidRPr="00FC1C8B">
        <w:rPr>
          <w:rFonts w:ascii="Times New Roman" w:eastAsiaTheme="minorEastAsia" w:hAnsi="Times New Roman" w:cs="Times New Roman"/>
          <w:sz w:val="24"/>
          <w:szCs w:val="24"/>
          <w:lang w:eastAsia="zh-CN"/>
        </w:rPr>
        <w:t>село</w:t>
      </w:r>
      <w:r w:rsidRPr="00FC1C8B">
        <w:rPr>
          <w:rFonts w:ascii="Times New Roman" w:eastAsiaTheme="minorEastAsia" w:hAnsi="Times New Roman" w:cs="Times New Roman"/>
          <w:sz w:val="24"/>
          <w:szCs w:val="24"/>
          <w:lang w:eastAsia="zh-CN"/>
        </w:rPr>
        <w:t xml:space="preserve"> Аврен  находящо  се на адрес: ул.“Тодор Ноев“ № 8 е изграден агрегиращ възел, като е монтирано активно оборудване -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1C05D6A4" w14:textId="77777777" w:rsidR="006F7E51" w:rsidRPr="00FC1C8B" w:rsidRDefault="006F7E51" w:rsidP="00411F6C">
      <w:pPr>
        <w:numPr>
          <w:ilvl w:val="0"/>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lastRenderedPageBreak/>
        <w:t xml:space="preserve">2 броя  модулни 10G Ethernet интерфейса за връзка към  </w:t>
      </w:r>
      <w:r w:rsidR="00D31C3E" w:rsidRPr="00FC1C8B">
        <w:rPr>
          <w:rFonts w:ascii="Times New Roman" w:hAnsi="Times New Roman" w:cs="Times New Roman"/>
          <w:sz w:val="24"/>
          <w:szCs w:val="24"/>
        </w:rPr>
        <w:t>ЕЕСМ</w:t>
      </w:r>
      <w:r w:rsidRPr="00FC1C8B">
        <w:rPr>
          <w:rFonts w:ascii="Times New Roman" w:hAnsi="Times New Roman" w:cs="Times New Roman"/>
          <w:sz w:val="24"/>
          <w:szCs w:val="24"/>
        </w:rPr>
        <w:t>.</w:t>
      </w:r>
    </w:p>
    <w:p w14:paraId="27080655" w14:textId="77777777" w:rsidR="006F7E51" w:rsidRPr="00FC1C8B" w:rsidRDefault="006F7E51" w:rsidP="00411F6C">
      <w:pPr>
        <w:numPr>
          <w:ilvl w:val="0"/>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79E7B08F" w14:textId="77777777" w:rsidR="006F7E51" w:rsidRPr="00FC1C8B" w:rsidRDefault="006F7E51"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9 броя интерфейси за предоставяне услуги на държавната администрация</w:t>
      </w:r>
      <w:r w:rsidR="004E15C8" w:rsidRPr="00FC1C8B">
        <w:rPr>
          <w:rFonts w:ascii="Times New Roman" w:hAnsi="Times New Roman" w:cs="Times New Roman"/>
          <w:sz w:val="24"/>
          <w:szCs w:val="24"/>
        </w:rPr>
        <w:t>;</w:t>
      </w:r>
      <w:r w:rsidRPr="00FC1C8B">
        <w:rPr>
          <w:rFonts w:ascii="Times New Roman" w:hAnsi="Times New Roman" w:cs="Times New Roman"/>
          <w:sz w:val="24"/>
          <w:szCs w:val="24"/>
        </w:rPr>
        <w:t xml:space="preserve"> </w:t>
      </w:r>
    </w:p>
    <w:p w14:paraId="486D5B4E" w14:textId="77777777" w:rsidR="006F7E51" w:rsidRPr="00FC1C8B" w:rsidRDefault="006F7E51"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15 броя интерфейси за предоставяне на услуги на други потребители</w:t>
      </w:r>
      <w:r w:rsidR="004E15C8" w:rsidRPr="00FC1C8B">
        <w:rPr>
          <w:rFonts w:ascii="Times New Roman" w:hAnsi="Times New Roman" w:cs="Times New Roman"/>
          <w:sz w:val="24"/>
          <w:szCs w:val="24"/>
        </w:rPr>
        <w:t>.</w:t>
      </w:r>
    </w:p>
    <w:p w14:paraId="265494D5" w14:textId="77777777" w:rsidR="006F7E51" w:rsidRPr="00FC1C8B" w:rsidRDefault="006F7E51" w:rsidP="006F7E51">
      <w:pPr>
        <w:rPr>
          <w:rFonts w:ascii="Times New Roman" w:eastAsiaTheme="minorEastAsia" w:hAnsi="Times New Roman" w:cs="Times New Roman"/>
          <w:sz w:val="24"/>
          <w:szCs w:val="24"/>
          <w:lang w:eastAsia="zh-CN"/>
        </w:rPr>
      </w:pPr>
    </w:p>
    <w:p w14:paraId="15DE6C86" w14:textId="77777777" w:rsidR="006F7E51" w:rsidRPr="00FC1C8B" w:rsidRDefault="006F7E51" w:rsidP="00411F6C">
      <w:pPr>
        <w:widowControl w:val="0"/>
        <w:numPr>
          <w:ilvl w:val="0"/>
          <w:numId w:val="4"/>
        </w:numPr>
        <w:spacing w:after="0" w:line="240" w:lineRule="auto"/>
        <w:ind w:left="0"/>
        <w:jc w:val="both"/>
        <w:rPr>
          <w:rFonts w:ascii="Times New Roman" w:eastAsia="Times New Roman" w:hAnsi="Times New Roman" w:cs="Times New Roman"/>
          <w:b/>
          <w:snapToGrid w:val="0"/>
          <w:sz w:val="28"/>
          <w:szCs w:val="28"/>
        </w:rPr>
      </w:pPr>
      <w:r w:rsidRPr="00FC1C8B">
        <w:rPr>
          <w:rFonts w:ascii="Times New Roman" w:eastAsia="Times New Roman" w:hAnsi="Times New Roman" w:cs="Times New Roman"/>
          <w:b/>
          <w:snapToGrid w:val="0"/>
          <w:sz w:val="28"/>
          <w:szCs w:val="28"/>
        </w:rPr>
        <w:t>Оптично кабелно трасе</w:t>
      </w:r>
      <w:r w:rsidRPr="00FC1C8B">
        <w:rPr>
          <w:rFonts w:ascii="Times New Roman" w:eastAsia="Times New Roman" w:hAnsi="Times New Roman" w:cs="Times New Roman"/>
          <w:snapToGrid w:val="0"/>
          <w:sz w:val="28"/>
          <w:szCs w:val="28"/>
        </w:rPr>
        <w:t xml:space="preserve"> </w:t>
      </w:r>
      <w:r w:rsidRPr="00FC1C8B">
        <w:rPr>
          <w:rFonts w:ascii="Times New Roman" w:eastAsia="Times New Roman" w:hAnsi="Times New Roman" w:cs="Times New Roman"/>
          <w:b/>
          <w:snapToGrid w:val="0"/>
          <w:sz w:val="28"/>
          <w:szCs w:val="28"/>
        </w:rPr>
        <w:t xml:space="preserve">„Видин </w:t>
      </w:r>
      <w:r w:rsidRPr="00FC1C8B">
        <w:rPr>
          <w:rFonts w:ascii="Times New Roman" w:eastAsia="Times New Roman" w:hAnsi="Times New Roman" w:cs="Times New Roman"/>
          <w:b/>
          <w:bCs/>
          <w:snapToGrid w:val="0"/>
          <w:sz w:val="28"/>
          <w:szCs w:val="28"/>
        </w:rPr>
        <w:t>– Чупрене”</w:t>
      </w:r>
    </w:p>
    <w:p w14:paraId="10F60C8D"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p>
    <w:p w14:paraId="4A4C35B8" w14:textId="77777777" w:rsidR="006F7E51" w:rsidRPr="00FC1C8B" w:rsidRDefault="006F7E51" w:rsidP="006F7E51">
      <w:pPr>
        <w:widowControl w:val="0"/>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rPr>
        <w:t xml:space="preserve">Трасето на ОКЛ преминава през землища </w:t>
      </w:r>
      <w:r w:rsidRPr="00FC1C8B">
        <w:rPr>
          <w:rFonts w:ascii="Times New Roman" w:eastAsia="Times New Roman" w:hAnsi="Times New Roman" w:cs="Times New Roman"/>
          <w:bCs/>
          <w:snapToGrid w:val="0"/>
          <w:sz w:val="24"/>
          <w:szCs w:val="24"/>
        </w:rPr>
        <w:t xml:space="preserve">в </w:t>
      </w:r>
      <w:r w:rsidRPr="00FC1C8B">
        <w:rPr>
          <w:rFonts w:ascii="Times New Roman" w:eastAsia="Times New Roman" w:hAnsi="Times New Roman" w:cs="Times New Roman"/>
          <w:snapToGrid w:val="0"/>
          <w:sz w:val="24"/>
          <w:szCs w:val="24"/>
        </w:rPr>
        <w:t>общини Видин, Кула, Грамада, Макреш, Димово, Белоградчик, Чупрене.</w:t>
      </w:r>
    </w:p>
    <w:p w14:paraId="68B5AC08" w14:textId="77777777" w:rsidR="006F7E51" w:rsidRPr="00FC1C8B" w:rsidRDefault="006F7E51" w:rsidP="006F7E51">
      <w:pPr>
        <w:tabs>
          <w:tab w:val="left" w:pos="709"/>
        </w:tabs>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bCs/>
          <w:snapToGrid w:val="0"/>
          <w:sz w:val="24"/>
          <w:szCs w:val="24"/>
        </w:rPr>
        <w:t>Местонахождение</w:t>
      </w:r>
      <w:r w:rsidRPr="00FC1C8B">
        <w:rPr>
          <w:rFonts w:ascii="Times New Roman" w:eastAsia="Times New Roman" w:hAnsi="Times New Roman" w:cs="Times New Roman"/>
          <w:b/>
          <w:snapToGrid w:val="0"/>
          <w:sz w:val="24"/>
          <w:szCs w:val="24"/>
        </w:rPr>
        <w:t xml:space="preserve">: </w:t>
      </w:r>
    </w:p>
    <w:p w14:paraId="1C95A718" w14:textId="77777777" w:rsidR="006F7E51" w:rsidRPr="00FC1C8B" w:rsidRDefault="006F7E51" w:rsidP="00411F6C">
      <w:pPr>
        <w:widowControl w:val="0"/>
        <w:numPr>
          <w:ilvl w:val="0"/>
          <w:numId w:val="13"/>
        </w:numPr>
        <w:tabs>
          <w:tab w:val="left" w:pos="0"/>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Община Видин:</w:t>
      </w:r>
      <w:r w:rsidRPr="00FC1C8B">
        <w:rPr>
          <w:rFonts w:ascii="Times New Roman" w:eastAsia="Times New Roman" w:hAnsi="Times New Roman" w:cs="Times New Roman"/>
          <w:snapToGrid w:val="0"/>
          <w:sz w:val="24"/>
          <w:szCs w:val="24"/>
        </w:rPr>
        <w:t xml:space="preserve"> гр. Видин, с. Слана бара, гр. Дунавци, с. Буковец, с. Синаговци;</w:t>
      </w:r>
    </w:p>
    <w:p w14:paraId="343804AF" w14:textId="77777777" w:rsidR="006F7E51" w:rsidRPr="00FC1C8B" w:rsidRDefault="006F7E51" w:rsidP="00411F6C">
      <w:pPr>
        <w:widowControl w:val="0"/>
        <w:numPr>
          <w:ilvl w:val="0"/>
          <w:numId w:val="13"/>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Община Кула:</w:t>
      </w:r>
      <w:r w:rsidRPr="00FC1C8B">
        <w:rPr>
          <w:rFonts w:ascii="Times New Roman" w:eastAsia="Times New Roman" w:hAnsi="Times New Roman" w:cs="Times New Roman"/>
          <w:snapToGrid w:val="0"/>
          <w:sz w:val="24"/>
          <w:szCs w:val="24"/>
        </w:rPr>
        <w:t xml:space="preserve"> гр. Кула, с. Коста Перчево;</w:t>
      </w:r>
    </w:p>
    <w:p w14:paraId="6418738E" w14:textId="77777777" w:rsidR="006F7E51" w:rsidRPr="00FC1C8B" w:rsidRDefault="006F7E51" w:rsidP="00411F6C">
      <w:pPr>
        <w:widowControl w:val="0"/>
        <w:numPr>
          <w:ilvl w:val="0"/>
          <w:numId w:val="13"/>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Община Грамада:</w:t>
      </w:r>
      <w:r w:rsidRPr="00FC1C8B">
        <w:rPr>
          <w:rFonts w:ascii="Times New Roman" w:eastAsia="Times New Roman" w:hAnsi="Times New Roman" w:cs="Times New Roman"/>
          <w:snapToGrid w:val="0"/>
          <w:sz w:val="24"/>
          <w:szCs w:val="24"/>
        </w:rPr>
        <w:t xml:space="preserve"> с. Бранковци, гр. Грамада, с. Медешевци, с. Милчина Лъка;</w:t>
      </w:r>
    </w:p>
    <w:p w14:paraId="19160174" w14:textId="77777777" w:rsidR="006F7E51" w:rsidRPr="00FC1C8B" w:rsidRDefault="006F7E51" w:rsidP="00411F6C">
      <w:pPr>
        <w:widowControl w:val="0"/>
        <w:numPr>
          <w:ilvl w:val="0"/>
          <w:numId w:val="13"/>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Община Макреш: </w:t>
      </w:r>
      <w:r w:rsidRPr="00FC1C8B">
        <w:rPr>
          <w:rFonts w:ascii="Times New Roman" w:eastAsia="Times New Roman" w:hAnsi="Times New Roman" w:cs="Times New Roman"/>
          <w:snapToGrid w:val="0"/>
          <w:sz w:val="24"/>
          <w:szCs w:val="24"/>
        </w:rPr>
        <w:t>с. Цар Шишманово, с. Макреш;</w:t>
      </w:r>
    </w:p>
    <w:p w14:paraId="7C428412" w14:textId="77777777" w:rsidR="006F7E51" w:rsidRPr="00FC1C8B" w:rsidRDefault="006F7E51" w:rsidP="00411F6C">
      <w:pPr>
        <w:widowControl w:val="0"/>
        <w:numPr>
          <w:ilvl w:val="0"/>
          <w:numId w:val="13"/>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Община Димово:</w:t>
      </w:r>
      <w:r w:rsidRPr="00FC1C8B">
        <w:rPr>
          <w:rFonts w:ascii="Times New Roman" w:eastAsia="Times New Roman" w:hAnsi="Times New Roman" w:cs="Times New Roman"/>
          <w:snapToGrid w:val="0"/>
          <w:sz w:val="24"/>
          <w:szCs w:val="24"/>
        </w:rPr>
        <w:t xml:space="preserve"> гр. Димово, с. Бела, с. Дълго поле, с. Скомля, с. Медовница, с. Гара Орешец, с. Върбовчец, с. Яньовец;</w:t>
      </w:r>
    </w:p>
    <w:p w14:paraId="1ED1AAF1" w14:textId="77777777" w:rsidR="006F7E51" w:rsidRPr="00FC1C8B" w:rsidRDefault="006F7E51" w:rsidP="00411F6C">
      <w:pPr>
        <w:widowControl w:val="0"/>
        <w:numPr>
          <w:ilvl w:val="0"/>
          <w:numId w:val="13"/>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Община Белоградчик: </w:t>
      </w:r>
      <w:r w:rsidRPr="00FC1C8B">
        <w:rPr>
          <w:rFonts w:ascii="Times New Roman" w:eastAsia="Times New Roman" w:hAnsi="Times New Roman" w:cs="Times New Roman"/>
          <w:snapToGrid w:val="0"/>
          <w:sz w:val="24"/>
          <w:szCs w:val="24"/>
        </w:rPr>
        <w:t>с. Боровица, гр. Белоградчик;</w:t>
      </w:r>
    </w:p>
    <w:p w14:paraId="6C979187" w14:textId="77777777" w:rsidR="006F7E51" w:rsidRPr="00FC1C8B" w:rsidRDefault="006F7E51" w:rsidP="00411F6C">
      <w:pPr>
        <w:widowControl w:val="0"/>
        <w:numPr>
          <w:ilvl w:val="0"/>
          <w:numId w:val="13"/>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Община Чупрене: </w:t>
      </w:r>
      <w:r w:rsidRPr="00FC1C8B">
        <w:rPr>
          <w:rFonts w:ascii="Times New Roman" w:eastAsia="Times New Roman" w:hAnsi="Times New Roman" w:cs="Times New Roman"/>
          <w:snapToGrid w:val="0"/>
          <w:sz w:val="24"/>
          <w:szCs w:val="24"/>
        </w:rPr>
        <w:t>с. Протопопинци, с. Търговище, с. Чупрене;</w:t>
      </w:r>
    </w:p>
    <w:p w14:paraId="0DB6C7CE" w14:textId="77777777" w:rsidR="006F7E51" w:rsidRPr="00FC1C8B" w:rsidRDefault="006F7E51" w:rsidP="006F7E51">
      <w:pPr>
        <w:widowControl w:val="0"/>
        <w:spacing w:after="0" w:line="240" w:lineRule="auto"/>
        <w:rPr>
          <w:rFonts w:ascii="Times New Roman" w:eastAsia="Times New Roman" w:hAnsi="Times New Roman" w:cs="Times New Roman"/>
          <w:b/>
          <w:snapToGrid w:val="0"/>
          <w:sz w:val="24"/>
          <w:szCs w:val="24"/>
        </w:rPr>
      </w:pPr>
    </w:p>
    <w:p w14:paraId="381BE2B5" w14:textId="77777777" w:rsidR="006F7E51" w:rsidRPr="00FC1C8B" w:rsidRDefault="006F7E51" w:rsidP="006F7E51">
      <w:pPr>
        <w:widowControl w:val="0"/>
        <w:spacing w:after="0" w:line="240" w:lineRule="auto"/>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ОКЛ осигурява опорна мрежа, свързваща сградите на:</w:t>
      </w:r>
    </w:p>
    <w:p w14:paraId="20D50E6D"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Областна администрация Видин – Български пощи Видин</w:t>
      </w:r>
    </w:p>
    <w:p w14:paraId="289728D1"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Областна администрация Видин – Български пощи Кула</w:t>
      </w:r>
    </w:p>
    <w:p w14:paraId="4A059CC3"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Областна администрация Видин – Български пощи Димово</w:t>
      </w:r>
    </w:p>
    <w:p w14:paraId="545BBF94"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Областна администрация Видин – Български пощи Макреш</w:t>
      </w:r>
    </w:p>
    <w:p w14:paraId="5ED16954"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Областна администрация Видин – Български пощи Белоградчик</w:t>
      </w:r>
    </w:p>
    <w:p w14:paraId="22C2B02E"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Областна администрация Видин – Български пощи Чупрене</w:t>
      </w:r>
    </w:p>
    <w:p w14:paraId="21EDA76F"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Кула – община Кула</w:t>
      </w:r>
    </w:p>
    <w:p w14:paraId="353D152E"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Макреш – община Макреш</w:t>
      </w:r>
    </w:p>
    <w:p w14:paraId="036266F9"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Димово – община Димово</w:t>
      </w:r>
    </w:p>
    <w:p w14:paraId="71150917"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Белоградчик – община Белоградчик</w:t>
      </w:r>
    </w:p>
    <w:p w14:paraId="4F0A9EC2" w14:textId="77777777" w:rsidR="006F7E51" w:rsidRPr="00FC1C8B" w:rsidRDefault="006F7E51" w:rsidP="00411F6C">
      <w:pPr>
        <w:widowControl w:val="0"/>
        <w:numPr>
          <w:ilvl w:val="0"/>
          <w:numId w:val="14"/>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Чупрене – община Чупрене</w:t>
      </w:r>
    </w:p>
    <w:p w14:paraId="6579456D" w14:textId="77777777" w:rsidR="006F7E51" w:rsidRPr="00FC1C8B" w:rsidRDefault="006F7E51" w:rsidP="006F7E51">
      <w:pPr>
        <w:widowControl w:val="0"/>
        <w:spacing w:after="0" w:line="240" w:lineRule="auto"/>
        <w:jc w:val="both"/>
        <w:rPr>
          <w:rFonts w:ascii="Times New Roman" w:eastAsia="Times New Roman" w:hAnsi="Times New Roman" w:cs="Times New Roman"/>
          <w:b/>
          <w:snapToGrid w:val="0"/>
          <w:sz w:val="24"/>
          <w:szCs w:val="24"/>
        </w:rPr>
      </w:pPr>
    </w:p>
    <w:p w14:paraId="78695557"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ОКЛ осигурява разпределителни мрежи на територията на гр. Кула – за връзка между сградите на:</w:t>
      </w:r>
    </w:p>
    <w:p w14:paraId="7BFBD646"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663FF0">
        <w:rPr>
          <w:rFonts w:ascii="Times New Roman" w:eastAsia="Times New Roman" w:hAnsi="Times New Roman" w:cs="Times New Roman"/>
          <w:snapToGrid w:val="0"/>
          <w:sz w:val="24"/>
          <w:szCs w:val="24"/>
        </w:rPr>
        <w:t>Български пощи Кула до Народно Читалище "Просвета 1882", гр.</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Кула</w:t>
      </w:r>
    </w:p>
    <w:p w14:paraId="07583C63"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Кула до Дирекция "Социално Подпомагане", гр.</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Кула</w:t>
      </w:r>
    </w:p>
    <w:p w14:paraId="5F11464E"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Кула до Дирекция "Бюро по труда", гр.</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Кула</w:t>
      </w:r>
    </w:p>
    <w:p w14:paraId="34C2FBD9"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Кула до СОУ "Васил Левски", гр.</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Кула</w:t>
      </w:r>
    </w:p>
    <w:p w14:paraId="374481AF"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Кула до Общинска Служба "Земеделие", гр.</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Кула</w:t>
      </w:r>
    </w:p>
    <w:p w14:paraId="5A2FE5D9"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Кула до Районен съд, гр.</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Кула</w:t>
      </w:r>
    </w:p>
    <w:p w14:paraId="7A919669"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Кула до Районна прокуратура, гр.</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Кула</w:t>
      </w:r>
    </w:p>
    <w:p w14:paraId="3E443F84"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Кула до РСПБЗН-Пожарна Служба, гр.</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Кула</w:t>
      </w:r>
    </w:p>
    <w:p w14:paraId="5B459114"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Кула до Спешна Медицинска Помощ, гр.</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Кула</w:t>
      </w:r>
    </w:p>
    <w:p w14:paraId="16DB9C36"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Кула до РУ "Полиция", гр.</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Кула</w:t>
      </w:r>
    </w:p>
    <w:p w14:paraId="02048555"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p>
    <w:p w14:paraId="027BCCD3" w14:textId="77777777" w:rsidR="006F7E51" w:rsidRPr="00FC1C8B" w:rsidRDefault="006F7E51" w:rsidP="006F7E51">
      <w:pPr>
        <w:widowControl w:val="0"/>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rPr>
        <w:t xml:space="preserve">ОКЛ осигурява разпределителни мрежи на територията на с. Макреш – за връзка между </w:t>
      </w:r>
      <w:r w:rsidRPr="00FC1C8B">
        <w:rPr>
          <w:rFonts w:ascii="Times New Roman" w:eastAsia="Times New Roman" w:hAnsi="Times New Roman" w:cs="Times New Roman"/>
          <w:snapToGrid w:val="0"/>
          <w:sz w:val="24"/>
          <w:szCs w:val="24"/>
        </w:rPr>
        <w:lastRenderedPageBreak/>
        <w:t>сградите на:</w:t>
      </w:r>
    </w:p>
    <w:p w14:paraId="626D5DF2" w14:textId="77777777" w:rsidR="006F7E51" w:rsidRPr="00663FF0"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snapToGrid w:val="0"/>
          <w:sz w:val="24"/>
          <w:szCs w:val="24"/>
        </w:rPr>
        <w:t xml:space="preserve">Български пощи Макреш до </w:t>
      </w:r>
      <w:r w:rsidRPr="00FC1C8B">
        <w:rPr>
          <w:rFonts w:ascii="Times New Roman" w:eastAsia="Times New Roman" w:hAnsi="Times New Roman" w:cs="Times New Roman"/>
          <w:snapToGrid w:val="0"/>
          <w:sz w:val="24"/>
          <w:szCs w:val="24"/>
        </w:rPr>
        <w:t xml:space="preserve">сграда Общинска администрация </w:t>
      </w:r>
    </w:p>
    <w:p w14:paraId="18B9EC98" w14:textId="77777777" w:rsidR="006F7E51" w:rsidRPr="00663FF0"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snapToGrid w:val="0"/>
          <w:sz w:val="24"/>
          <w:szCs w:val="24"/>
        </w:rPr>
        <w:t>Български пощи Макреш до Дирекция "Социално подпомагане", с. Макреш</w:t>
      </w:r>
    </w:p>
    <w:p w14:paraId="2FB653B1" w14:textId="77777777" w:rsidR="006F7E51" w:rsidRPr="00663FF0"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snapToGrid w:val="0"/>
          <w:sz w:val="24"/>
          <w:szCs w:val="24"/>
        </w:rPr>
        <w:t>Български пощи Макреш до Общински Съвет, с. Макреш</w:t>
      </w:r>
    </w:p>
    <w:p w14:paraId="00B58A4A" w14:textId="77777777" w:rsidR="006F7E51" w:rsidRPr="00663FF0"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snapToGrid w:val="0"/>
          <w:sz w:val="24"/>
          <w:szCs w:val="24"/>
        </w:rPr>
        <w:t>Български пощи Макреш до Дирекция "Земеделие и гори", с. Макреш</w:t>
      </w:r>
    </w:p>
    <w:p w14:paraId="4F86FC51" w14:textId="77777777" w:rsidR="006F7E51" w:rsidRPr="00663FF0"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snapToGrid w:val="0"/>
          <w:sz w:val="24"/>
          <w:szCs w:val="24"/>
        </w:rPr>
        <w:t>Български пощи Макреш до ОУ "Св.Св. Кирил и Методий", с. Макреш</w:t>
      </w:r>
    </w:p>
    <w:p w14:paraId="088A9B8D" w14:textId="77777777" w:rsidR="006F7E51" w:rsidRPr="00663FF0"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snapToGrid w:val="0"/>
          <w:sz w:val="24"/>
          <w:szCs w:val="24"/>
        </w:rPr>
        <w:t>Български пощи Макреш до Читалище "Мито Марков", с. Макреш</w:t>
      </w:r>
    </w:p>
    <w:p w14:paraId="487E3349" w14:textId="77777777" w:rsidR="006F7E51" w:rsidRPr="00663FF0"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snapToGrid w:val="0"/>
          <w:sz w:val="24"/>
          <w:szCs w:val="24"/>
        </w:rPr>
        <w:t>Български пощи Макреш до</w:t>
      </w:r>
      <w:r w:rsidRPr="00FC1C8B">
        <w:rPr>
          <w:rFonts w:ascii="Times New Roman" w:eastAsia="Times New Roman" w:hAnsi="Times New Roman" w:cs="Times New Roman"/>
          <w:snapToGrid w:val="0"/>
          <w:sz w:val="24"/>
          <w:szCs w:val="24"/>
        </w:rPr>
        <w:t xml:space="preserve"> сграда МВР </w:t>
      </w:r>
    </w:p>
    <w:p w14:paraId="2C8240CD" w14:textId="77777777" w:rsidR="006F7E51" w:rsidRPr="00663FF0" w:rsidRDefault="006F7E51" w:rsidP="006F7E51">
      <w:pPr>
        <w:widowControl w:val="0"/>
        <w:tabs>
          <w:tab w:val="left" w:pos="709"/>
          <w:tab w:val="left" w:pos="7230"/>
        </w:tabs>
        <w:spacing w:after="0" w:line="240" w:lineRule="auto"/>
        <w:jc w:val="both"/>
        <w:rPr>
          <w:rFonts w:ascii="Times New Roman" w:eastAsia="Times New Roman" w:hAnsi="Times New Roman" w:cs="Times New Roman"/>
          <w:snapToGrid w:val="0"/>
          <w:sz w:val="24"/>
          <w:szCs w:val="24"/>
        </w:rPr>
      </w:pPr>
    </w:p>
    <w:p w14:paraId="1BFCC4AD"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ОКЛ осигурява разпределителни мрежи на територията на гр. Димово – за връзка между сградите на:</w:t>
      </w:r>
    </w:p>
    <w:p w14:paraId="4B11F045"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663FF0">
        <w:rPr>
          <w:rFonts w:ascii="Times New Roman" w:eastAsia="Times New Roman" w:hAnsi="Times New Roman" w:cs="Times New Roman"/>
          <w:snapToGrid w:val="0"/>
          <w:sz w:val="24"/>
          <w:szCs w:val="24"/>
        </w:rPr>
        <w:t xml:space="preserve">Български пощи Димово до Читалище "Паисий Хилендарски", гр. </w:t>
      </w:r>
      <w:r w:rsidRPr="00FC1C8B">
        <w:rPr>
          <w:rFonts w:ascii="Times New Roman" w:eastAsia="Times New Roman" w:hAnsi="Times New Roman" w:cs="Times New Roman"/>
          <w:snapToGrid w:val="0"/>
          <w:sz w:val="24"/>
          <w:szCs w:val="24"/>
          <w:lang w:val="en-US"/>
        </w:rPr>
        <w:t>Димово</w:t>
      </w:r>
    </w:p>
    <w:p w14:paraId="0A3B7597"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Димово до ОУ "Кирил и Методий", гр. Димово</w:t>
      </w:r>
    </w:p>
    <w:p w14:paraId="261AD243"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Димово до РУ "Полиция", гр. Димово</w:t>
      </w:r>
    </w:p>
    <w:p w14:paraId="6E0114DA"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Димово до Спешна медицинска помощ, гр. Димово</w:t>
      </w:r>
    </w:p>
    <w:p w14:paraId="3A89D818"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Димово до Дирекция "Социално подпомагане", гр. Димово</w:t>
      </w:r>
    </w:p>
    <w:p w14:paraId="5533F5F2"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Димово до Професионална Гимназия по Икономика, гр. Димово</w:t>
      </w:r>
    </w:p>
    <w:p w14:paraId="456F2DF7" w14:textId="77777777" w:rsidR="006F7E51" w:rsidRPr="00FC1C8B" w:rsidRDefault="006F7E51" w:rsidP="006F7E51">
      <w:pPr>
        <w:widowControl w:val="0"/>
        <w:tabs>
          <w:tab w:val="left" w:pos="709"/>
          <w:tab w:val="left" w:pos="7230"/>
        </w:tabs>
        <w:spacing w:after="0" w:line="240" w:lineRule="auto"/>
        <w:jc w:val="both"/>
        <w:rPr>
          <w:rFonts w:ascii="Times New Roman" w:eastAsia="Times New Roman" w:hAnsi="Times New Roman" w:cs="Times New Roman"/>
          <w:snapToGrid w:val="0"/>
          <w:sz w:val="24"/>
          <w:szCs w:val="24"/>
          <w:lang w:val="en-US"/>
        </w:rPr>
      </w:pPr>
    </w:p>
    <w:p w14:paraId="55432988"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ОКЛ осигурява разпределителни мрежи на територията на гр. Белоградчик – за връзка между сградите на:</w:t>
      </w:r>
    </w:p>
    <w:p w14:paraId="0C9D2738" w14:textId="77777777" w:rsidR="006F7E51" w:rsidRPr="00663FF0"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snapToGrid w:val="0"/>
          <w:sz w:val="24"/>
          <w:szCs w:val="24"/>
        </w:rPr>
        <w:t>Български пощи Белоградчик до община Белоградчик</w:t>
      </w:r>
    </w:p>
    <w:p w14:paraId="03F63689"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663FF0">
        <w:rPr>
          <w:rFonts w:ascii="Times New Roman" w:eastAsia="Times New Roman" w:hAnsi="Times New Roman" w:cs="Times New Roman"/>
          <w:snapToGrid w:val="0"/>
          <w:sz w:val="24"/>
          <w:szCs w:val="24"/>
        </w:rPr>
        <w:t xml:space="preserve">Български пощи Белоградчик до Районен съд, гр. </w:t>
      </w:r>
      <w:r w:rsidRPr="00FC1C8B">
        <w:rPr>
          <w:rFonts w:ascii="Times New Roman" w:eastAsia="Times New Roman" w:hAnsi="Times New Roman" w:cs="Times New Roman"/>
          <w:snapToGrid w:val="0"/>
          <w:sz w:val="24"/>
          <w:szCs w:val="24"/>
          <w:lang w:val="en-US"/>
        </w:rPr>
        <w:t>Белоградчик</w:t>
      </w:r>
    </w:p>
    <w:p w14:paraId="1796D92C"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Белоградчик до Районна прокуратура, гр. Белоградчик</w:t>
      </w:r>
    </w:p>
    <w:p w14:paraId="111637B1"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Белоградчик до Районно управление полиция, гр. Белоградчик</w:t>
      </w:r>
    </w:p>
    <w:p w14:paraId="1C633873"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Белоградчик до ГПУ - Белоградчик при РДГП - Драгоман, гр. Белоградчик</w:t>
      </w:r>
    </w:p>
    <w:p w14:paraId="257961A1"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Белоградчик до Дирекция Бюро по труда, гр. Белоградчик</w:t>
      </w:r>
    </w:p>
    <w:p w14:paraId="3CA32CC3"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Белоградчик до Дирекция Социално подпомагане, гр. Белоградчик</w:t>
      </w:r>
    </w:p>
    <w:p w14:paraId="5AF9156C"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Белоградчик до "МБАЛ-Белоградчик" ЕООД, гр. Белоградчик</w:t>
      </w:r>
    </w:p>
    <w:p w14:paraId="20B7AF3F"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Белоградчик до РСПБЗН, гр. Белоградчик</w:t>
      </w:r>
    </w:p>
    <w:p w14:paraId="41CAC3A7"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Белоградчик до СОУ “Хр.Ботев”, гр. Белоградчик</w:t>
      </w:r>
    </w:p>
    <w:p w14:paraId="1AC0A740"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Белоградчик до Читалище "Развитие" , гр. Белоградчик</w:t>
      </w:r>
    </w:p>
    <w:p w14:paraId="6BDD03F6"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lang w:val="en-US"/>
        </w:rPr>
        <w:t>Български пощи Белоградчик до НУ “В.Левски”, гр. Белоградчик</w:t>
      </w:r>
    </w:p>
    <w:p w14:paraId="18EDD9AC" w14:textId="77777777" w:rsidR="006F7E51" w:rsidRPr="00FC1C8B" w:rsidRDefault="006F7E51" w:rsidP="006F7E51">
      <w:pPr>
        <w:widowControl w:val="0"/>
        <w:tabs>
          <w:tab w:val="left" w:pos="709"/>
          <w:tab w:val="left" w:pos="7230"/>
        </w:tabs>
        <w:spacing w:after="0" w:line="240" w:lineRule="auto"/>
        <w:jc w:val="both"/>
        <w:rPr>
          <w:rFonts w:ascii="Times New Roman" w:eastAsia="Times New Roman" w:hAnsi="Times New Roman" w:cs="Times New Roman"/>
          <w:snapToGrid w:val="0"/>
          <w:sz w:val="24"/>
          <w:szCs w:val="24"/>
          <w:lang w:val="en-US"/>
        </w:rPr>
      </w:pPr>
    </w:p>
    <w:p w14:paraId="77C46523" w14:textId="77777777" w:rsidR="006F7E51" w:rsidRPr="00FC1C8B" w:rsidRDefault="006F7E51" w:rsidP="006F7E51">
      <w:pPr>
        <w:widowControl w:val="0"/>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rPr>
        <w:t>ОКЛ осигурява разпределителни мрежи на територията на гр. с. Чупрене:</w:t>
      </w:r>
    </w:p>
    <w:p w14:paraId="4468DEC2"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Чупрене до Народно Читалище "Христо Ботев - 1897", с. Чупрене</w:t>
      </w:r>
    </w:p>
    <w:p w14:paraId="063699D0"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Чупрене до ОУ "Академик Михаил Димитров", с. Чупрене</w:t>
      </w:r>
    </w:p>
    <w:p w14:paraId="77B77229" w14:textId="77777777" w:rsidR="006F7E51" w:rsidRPr="00FC1C8B" w:rsidRDefault="006F7E51" w:rsidP="00411F6C">
      <w:pPr>
        <w:widowControl w:val="0"/>
        <w:numPr>
          <w:ilvl w:val="0"/>
          <w:numId w:val="9"/>
        </w:numPr>
        <w:tabs>
          <w:tab w:val="left" w:pos="709"/>
          <w:tab w:val="left" w:pos="7230"/>
        </w:tabs>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Български пощи Чупрене до Дирекция "Бюро по труда“ с. Чупрене </w:t>
      </w:r>
    </w:p>
    <w:p w14:paraId="53A39889" w14:textId="77777777" w:rsidR="006F7E51" w:rsidRPr="00FC1C8B" w:rsidRDefault="006F7E51" w:rsidP="006F7E51">
      <w:pPr>
        <w:widowControl w:val="0"/>
        <w:tabs>
          <w:tab w:val="left" w:pos="709"/>
          <w:tab w:val="left" w:pos="7230"/>
        </w:tabs>
        <w:spacing w:after="0" w:line="240" w:lineRule="auto"/>
        <w:jc w:val="both"/>
        <w:rPr>
          <w:rFonts w:ascii="Times New Roman" w:eastAsia="Times New Roman" w:hAnsi="Times New Roman" w:cs="Times New Roman"/>
          <w:snapToGrid w:val="0"/>
          <w:sz w:val="24"/>
          <w:szCs w:val="24"/>
        </w:rPr>
      </w:pPr>
    </w:p>
    <w:p w14:paraId="461FB389" w14:textId="77777777" w:rsidR="006F7E51" w:rsidRPr="00FC1C8B" w:rsidRDefault="006F7E51" w:rsidP="006F7E51">
      <w:pPr>
        <w:widowControl w:val="0"/>
        <w:tabs>
          <w:tab w:val="left" w:pos="709"/>
          <w:tab w:val="left" w:pos="7230"/>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Съгласно екзекутивната документация, ОКЛ е разделена условно на пет клона, както следва:</w:t>
      </w:r>
    </w:p>
    <w:p w14:paraId="49375A99"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клон 1 – гр. Видин до разклон с. Коста Перчево (гр. Видин по ул. „Цар Александър II“, пресичане на ЖП линия „Видахим“, Селището, през „детелина“ на път I-1 (E79), посока с. Слана бара по път III-1411, с. Буковец, с. Милчина лъка до разклон за с.Коста Перчево </w:t>
      </w:r>
    </w:p>
    <w:p w14:paraId="6B9B7286"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клон 2 – разклон с.Коста Перчево до гр. Кула</w:t>
      </w:r>
    </w:p>
    <w:p w14:paraId="458581CE"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клон 3 – разклон с.Коста Перчево, с. Цар Шишманово, с. Макреш, гр. Димово, с. Бела, с. Скомля, с. Медовница, край с. Гара Орешец</w:t>
      </w:r>
    </w:p>
    <w:p w14:paraId="2DD190E2"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клон 4 – край с. Гара Орешец – гр. Белоградчик</w:t>
      </w:r>
    </w:p>
    <w:p w14:paraId="5BAFE7CC"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клон 5 – край с. Гара Орешец – с. Чупрене</w:t>
      </w:r>
    </w:p>
    <w:p w14:paraId="065C51B5" w14:textId="77777777" w:rsidR="006F7E51" w:rsidRPr="00FC1C8B" w:rsidRDefault="006F7E51" w:rsidP="006F7E51">
      <w:pPr>
        <w:widowControl w:val="0"/>
        <w:spacing w:after="0" w:line="240" w:lineRule="auto"/>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За всеки от клоновете номерацията на шахтите е образуван</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 xml:space="preserve">по следния начин: </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 xml:space="preserve">клон – Ш1, </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 xml:space="preserve">клон – Ш2, …… </w:t>
      </w:r>
      <w:r w:rsidRPr="00FC1C8B">
        <w:rPr>
          <w:rFonts w:ascii="Times New Roman" w:eastAsia="Times New Roman" w:hAnsi="Times New Roman" w:cs="Times New Roman"/>
          <w:snapToGrid w:val="0"/>
          <w:sz w:val="24"/>
          <w:szCs w:val="24"/>
          <w:lang w:val="en-US"/>
        </w:rPr>
        <w:t xml:space="preserve">№ </w:t>
      </w:r>
      <w:r w:rsidRPr="00FC1C8B">
        <w:rPr>
          <w:rFonts w:ascii="Times New Roman" w:eastAsia="Times New Roman" w:hAnsi="Times New Roman" w:cs="Times New Roman"/>
          <w:snapToGrid w:val="0"/>
          <w:sz w:val="24"/>
          <w:szCs w:val="24"/>
        </w:rPr>
        <w:t>клон – Ш</w:t>
      </w:r>
      <w:r w:rsidRPr="00FC1C8B">
        <w:rPr>
          <w:rFonts w:ascii="Times New Roman" w:eastAsia="Times New Roman" w:hAnsi="Times New Roman" w:cs="Times New Roman"/>
          <w:snapToGrid w:val="0"/>
          <w:sz w:val="24"/>
          <w:szCs w:val="24"/>
          <w:lang w:val="en-US"/>
        </w:rPr>
        <w:t>n</w:t>
      </w:r>
    </w:p>
    <w:p w14:paraId="1EB74301" w14:textId="77777777" w:rsidR="006F7E51" w:rsidRPr="00FC1C8B" w:rsidRDefault="006F7E51" w:rsidP="006F7E51">
      <w:pPr>
        <w:widowControl w:val="0"/>
        <w:spacing w:after="0" w:line="240" w:lineRule="auto"/>
        <w:rPr>
          <w:rFonts w:ascii="Times New Roman" w:eastAsia="Times New Roman" w:hAnsi="Times New Roman" w:cs="Times New Roman"/>
          <w:snapToGrid w:val="0"/>
          <w:sz w:val="24"/>
          <w:szCs w:val="24"/>
        </w:rPr>
      </w:pPr>
    </w:p>
    <w:p w14:paraId="77924451" w14:textId="77777777" w:rsidR="006F7E51" w:rsidRPr="00FC1C8B" w:rsidRDefault="006F7E51" w:rsidP="006F7E51">
      <w:pPr>
        <w:widowControl w:val="0"/>
        <w:spacing w:after="0" w:line="240" w:lineRule="auto"/>
        <w:rPr>
          <w:rFonts w:ascii="Times New Roman" w:eastAsia="Times New Roman" w:hAnsi="Times New Roman" w:cs="Times New Roman"/>
          <w:b/>
          <w:caps/>
          <w:snapToGrid w:val="0"/>
          <w:sz w:val="24"/>
          <w:szCs w:val="24"/>
          <w:u w:val="single"/>
        </w:rPr>
      </w:pPr>
      <w:r w:rsidRPr="00FC1C8B">
        <w:rPr>
          <w:rFonts w:ascii="Times New Roman" w:eastAsia="Times New Roman" w:hAnsi="Times New Roman" w:cs="Times New Roman"/>
          <w:b/>
          <w:snapToGrid w:val="0"/>
          <w:sz w:val="24"/>
          <w:szCs w:val="24"/>
        </w:rPr>
        <w:t>Трасета опорна мрежа</w:t>
      </w:r>
      <w:r w:rsidRPr="00FC1C8B">
        <w:rPr>
          <w:rFonts w:ascii="Times New Roman" w:eastAsia="Times New Roman" w:hAnsi="Times New Roman" w:cs="Times New Roman"/>
          <w:b/>
          <w:caps/>
          <w:snapToGrid w:val="0"/>
          <w:sz w:val="24"/>
          <w:szCs w:val="24"/>
        </w:rPr>
        <w:t>:</w:t>
      </w:r>
    </w:p>
    <w:p w14:paraId="4153D827" w14:textId="77777777" w:rsidR="006F7E51" w:rsidRPr="00FC1C8B" w:rsidRDefault="006F7E51" w:rsidP="00411F6C">
      <w:pPr>
        <w:widowControl w:val="0"/>
        <w:numPr>
          <w:ilvl w:val="0"/>
          <w:numId w:val="11"/>
        </w:numPr>
        <w:spacing w:after="0" w:line="240" w:lineRule="auto"/>
        <w:ind w:left="0" w:firstLine="0"/>
        <w:jc w:val="both"/>
        <w:rPr>
          <w:rFonts w:ascii="Times New Roman" w:eastAsia="Times New Roman" w:hAnsi="Times New Roman" w:cs="Times New Roman"/>
          <w:b/>
          <w:i/>
          <w:snapToGrid w:val="0"/>
          <w:sz w:val="24"/>
          <w:szCs w:val="24"/>
          <w:u w:val="single"/>
        </w:rPr>
      </w:pPr>
      <w:r w:rsidRPr="00FC1C8B">
        <w:rPr>
          <w:rFonts w:ascii="Times New Roman" w:eastAsia="Times New Roman" w:hAnsi="Times New Roman" w:cs="Times New Roman"/>
          <w:b/>
          <w:snapToGrid w:val="0"/>
          <w:sz w:val="24"/>
          <w:szCs w:val="24"/>
        </w:rPr>
        <w:t>клон 1</w:t>
      </w:r>
      <w:r w:rsidRPr="00FC1C8B">
        <w:rPr>
          <w:rFonts w:ascii="Times New Roman" w:eastAsia="Times New Roman" w:hAnsi="Times New Roman" w:cs="Times New Roman"/>
          <w:snapToGrid w:val="0"/>
          <w:sz w:val="24"/>
          <w:szCs w:val="24"/>
        </w:rPr>
        <w:t xml:space="preserve"> – </w:t>
      </w:r>
      <w:r w:rsidRPr="00FC1C8B">
        <w:rPr>
          <w:rFonts w:ascii="Times New Roman" w:eastAsia="Times New Roman" w:hAnsi="Times New Roman" w:cs="Times New Roman"/>
          <w:b/>
          <w:snapToGrid w:val="0"/>
          <w:sz w:val="24"/>
          <w:szCs w:val="24"/>
        </w:rPr>
        <w:t>гр. Видин до разклон с. Коста Перчево</w:t>
      </w:r>
      <w:r w:rsidRPr="00FC1C8B">
        <w:rPr>
          <w:rFonts w:ascii="Times New Roman" w:eastAsia="Times New Roman" w:hAnsi="Times New Roman" w:cs="Times New Roman"/>
          <w:snapToGrid w:val="0"/>
          <w:sz w:val="24"/>
          <w:szCs w:val="24"/>
        </w:rPr>
        <w:t xml:space="preserve"> (гр. Видин по ул. „Цар Александър II, пресичане на ЖП линия „Видахим“, Селището, през „детелина“ на път I-1 (E79), посока с. Слана бара по път III-1411, с. Буковец, с. Милчина лъка до разклон за с.Коста Перчево</w:t>
      </w:r>
      <w:r w:rsidRPr="00FC1C8B">
        <w:rPr>
          <w:rFonts w:ascii="Times New Roman" w:eastAsia="Times New Roman" w:hAnsi="Times New Roman" w:cs="Times New Roman"/>
          <w:b/>
          <w:snapToGrid w:val="0"/>
          <w:sz w:val="24"/>
          <w:szCs w:val="24"/>
          <w:u w:val="single"/>
        </w:rPr>
        <w:t xml:space="preserve"> </w:t>
      </w:r>
    </w:p>
    <w:p w14:paraId="48982C68" w14:textId="77777777" w:rsidR="006F7E51" w:rsidRPr="00663FF0" w:rsidRDefault="006F7E51" w:rsidP="006F7E51">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Връзка между сградата на </w:t>
      </w:r>
      <w:r w:rsidRPr="00663FF0">
        <w:rPr>
          <w:rFonts w:ascii="Times New Roman" w:eastAsia="Times New Roman" w:hAnsi="Times New Roman" w:cs="Times New Roman"/>
          <w:snapToGrid w:val="0"/>
          <w:sz w:val="24"/>
          <w:szCs w:val="24"/>
        </w:rPr>
        <w:t>Областна администрация Видин със сградата на Български пощи Видин:</w:t>
      </w:r>
    </w:p>
    <w:p w14:paraId="10EC5C43"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Началото на участъка на оптичната кабелна линия е сградата на Областната администрация в гр. Видин. Оттам ОКЛ се полага в съществуваща тръбна кабелна мрежа /ТКМ/, изградена от БТК по тротоарите на ул. „Дунавска и ул. „Еделвайс“, пресича ул. „Еделвайс“, върви по тротоара на ул. „Цар Александър </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 xml:space="preserve">“, пресича улицата и продължава по тротоара на ул. „Княз Александър Батенберг” до сградата на пощата в гр. Видин. Участъка е изпълнен между съществуващи кабелни шахти: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207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206 –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101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102</w:t>
      </w:r>
      <w:r w:rsidRPr="00FC1C8B">
        <w:rPr>
          <w:rFonts w:ascii="Times New Roman" w:eastAsia="Times New Roman" w:hAnsi="Times New Roman" w:cs="Times New Roman"/>
          <w:snapToGrid w:val="0"/>
          <w:sz w:val="24"/>
          <w:szCs w:val="24"/>
          <w:lang w:val="en-US"/>
        </w:rPr>
        <w:t>A</w:t>
      </w:r>
      <w:r w:rsidRPr="00FC1C8B">
        <w:rPr>
          <w:rFonts w:ascii="Times New Roman" w:eastAsia="Times New Roman" w:hAnsi="Times New Roman" w:cs="Times New Roman"/>
          <w:snapToGrid w:val="0"/>
          <w:sz w:val="24"/>
          <w:szCs w:val="24"/>
        </w:rPr>
        <w:t xml:space="preserve">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102 /1-Ш1/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101 – </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 xml:space="preserve"> 101 – </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 xml:space="preserve"> 101</w:t>
      </w:r>
      <w:r w:rsidRPr="00FC1C8B">
        <w:rPr>
          <w:rFonts w:ascii="Times New Roman" w:eastAsia="Times New Roman" w:hAnsi="Times New Roman" w:cs="Times New Roman"/>
          <w:snapToGrid w:val="0"/>
          <w:sz w:val="24"/>
          <w:szCs w:val="24"/>
          <w:lang w:val="en-US"/>
        </w:rPr>
        <w:t>A</w:t>
      </w:r>
      <w:r w:rsidRPr="00FC1C8B">
        <w:rPr>
          <w:rFonts w:ascii="Times New Roman" w:eastAsia="Times New Roman" w:hAnsi="Times New Roman" w:cs="Times New Roman"/>
          <w:snapToGrid w:val="0"/>
          <w:sz w:val="24"/>
          <w:szCs w:val="24"/>
        </w:rPr>
        <w:t>.</w:t>
      </w:r>
    </w:p>
    <w:p w14:paraId="569C3EF2"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u w:val="single"/>
        </w:rPr>
        <w:t>Областна администрация Видин – до разклон с.Коста Перчево</w:t>
      </w:r>
      <w:r w:rsidRPr="00FC1C8B">
        <w:rPr>
          <w:rFonts w:ascii="Times New Roman" w:eastAsia="Times New Roman" w:hAnsi="Times New Roman" w:cs="Times New Roman"/>
          <w:b/>
          <w:snapToGrid w:val="0"/>
          <w:sz w:val="24"/>
          <w:szCs w:val="24"/>
        </w:rPr>
        <w:t xml:space="preserve"> </w:t>
      </w:r>
    </w:p>
    <w:p w14:paraId="4327A421"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Началото на участъка от клон 1 на оптичната кабелна линия /ОКЛ/ е сградата на Областната администрация в гр. Видин. Оттам ОКЛ се полага в съществуваща тръбна кабелна мрежа, изградена от БТК по тротоарите на ул. „Дунавска и ул. „Еделвайс“, пресича ул. „Еделвайс“, върви по тротоара на ул.”Цар Александър </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 xml:space="preserve">“ по посока изход от гр. Видин между съществуващи кабелни шахти: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207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206 –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101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102</w:t>
      </w:r>
      <w:r w:rsidRPr="00FC1C8B">
        <w:rPr>
          <w:rFonts w:ascii="Times New Roman" w:eastAsia="Times New Roman" w:hAnsi="Times New Roman" w:cs="Times New Roman"/>
          <w:snapToGrid w:val="0"/>
          <w:sz w:val="24"/>
          <w:szCs w:val="24"/>
          <w:lang w:val="en-US"/>
        </w:rPr>
        <w:t>A</w:t>
      </w:r>
      <w:r w:rsidRPr="00FC1C8B">
        <w:rPr>
          <w:rFonts w:ascii="Times New Roman" w:eastAsia="Times New Roman" w:hAnsi="Times New Roman" w:cs="Times New Roman"/>
          <w:snapToGrid w:val="0"/>
          <w:sz w:val="24"/>
          <w:szCs w:val="24"/>
        </w:rPr>
        <w:t xml:space="preserve">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102 /1-Ш1/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103. След шахта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103 от съществуващата ТКМ, трасето на ОКЛ пресича ул. „Княз Александър Батенберг” с хоризонтален сондаж до нова кабелна шахта 1-РШ2 на източния тротоар на ул. „Цар Александър </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 xml:space="preserve">“. Оттук трасето на ОКЛ продължава изцяло в изкоп по посока разклона за с. Коста Перчево, както следва: по тротоара на ул. „Цар Александър </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 xml:space="preserve">“ между нови кабелни шахти: 1-РШ2 – 1-Ш3 – 1-Ш4 – 1-Ш5 – 1-Ш6 – 1-Ш7 – Ш8 – Ш9, като между шахти 1-Ш9 и 1-Ш10 се пресича съществуващата ведомствена ж.п.линия на „Видахим“ с хоризонтален сондаж, трасето продължава между шахти 1-Ш10 – 1-СШ11, пресича кръстовище между шахти 1-Ш12 и 1-Ш13 и продължава до 1-Ш 14, пресича ул. „Цар Александър </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 xml:space="preserve">” с хоризонтален сондаж между шахти 1-Ш14 – 1-Ш15, преминава от другата страна на ул. „Цар Александър </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 xml:space="preserve">”. От тук трасето на ОКЛ излиза от град Видин, завивайки по посока с. Слана бара на детелината с окловръстен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-1 /Е-79/ и продължава в технологични отвори отгоре по конструкцията на моста над ЖП линията до шахта 1-Ш16. След моста на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-1 над ЖП линията, трасето на ОКЛ прави завой през 1-СШ17, минавайки под самия мост се влива в републикански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по посока с. Слана бара. След това трасето на ОКЛ продължава в левия обхват на пътя до достигане на с. Слана Бара, продължава в сервитута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покрай селото в дясната страна и достига до с. Буковец /участък между шахти 1-СШ17 – 1-Ш18 – 1-СШ19 – 1-Ш20 – 1-СШ21 – 1-Ш22/. От шахта 1-Ш22 до шахта 1-Ш23, трасето на ОКЛ пресича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с хоризонтален сондаж и минва в десния обхват на пътя, подминва площада и продължава между шахти 1-Ш23 – 1-Ш24 – 1-Ш25 – 1-Ш26. От шахта 1-Ш26 до шахта 1-Ш27, трасето на ОКЛ отново пресича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с хоризонтален сондаж и се връща в левия обхват на пътя, на пътен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17+379 достига до мост в края на селото, преминава по моста, продължава между шахти 1-Ш28 – 1-Ш29, между 1-Ш29 и 1-СШ30 трасето на ОКЛ пресича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с хоризонтален сондаж и минва в десния обхват на пътя по посока на с. Милчина лъка – участък между шахти 1-СШ30 – 1-Ш31. В зоната около шахта 1-Ш31 на пътен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13+000, трасето на ОКЛ преминава от община Видин в община Грамада, продължава в десния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между шахти 1-СШ32 – 1-Ш33 – 1Ш34. От ш</w:t>
      </w:r>
      <w:r w:rsidRPr="00FC1C8B">
        <w:rPr>
          <w:rFonts w:ascii="Times New Roman" w:eastAsia="Times New Roman" w:hAnsi="Times New Roman" w:cs="Times New Roman"/>
          <w:snapToGrid w:val="0"/>
          <w:sz w:val="24"/>
          <w:szCs w:val="24"/>
          <w:lang w:val="en-US"/>
        </w:rPr>
        <w:t>a</w:t>
      </w:r>
      <w:r w:rsidRPr="00FC1C8B">
        <w:rPr>
          <w:rFonts w:ascii="Times New Roman" w:eastAsia="Times New Roman" w:hAnsi="Times New Roman" w:cs="Times New Roman"/>
          <w:snapToGrid w:val="0"/>
          <w:sz w:val="24"/>
          <w:szCs w:val="24"/>
        </w:rPr>
        <w:t>хта 1-Ш34 до ш</w:t>
      </w:r>
      <w:r w:rsidRPr="00FC1C8B">
        <w:rPr>
          <w:rFonts w:ascii="Times New Roman" w:eastAsia="Times New Roman" w:hAnsi="Times New Roman" w:cs="Times New Roman"/>
          <w:snapToGrid w:val="0"/>
          <w:sz w:val="24"/>
          <w:szCs w:val="24"/>
          <w:lang w:val="en-US"/>
        </w:rPr>
        <w:t>a</w:t>
      </w:r>
      <w:r w:rsidRPr="00FC1C8B">
        <w:rPr>
          <w:rFonts w:ascii="Times New Roman" w:eastAsia="Times New Roman" w:hAnsi="Times New Roman" w:cs="Times New Roman"/>
          <w:snapToGrid w:val="0"/>
          <w:sz w:val="24"/>
          <w:szCs w:val="24"/>
        </w:rPr>
        <w:t xml:space="preserve">хта 1-Ш34-1, трсето на ОКЛ пресича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с хоризонтален сондаж и се връща в левия обхват на пътя между шахти 1-Ш34-1 – 1-СШ35 и 1-СШ36. При 1-СШ36 на пътен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6+822, трасето на ОКЛ пресича местен път за с. Медешевци, и продължава в левия обхват на пътя между шахти 1-</w:t>
      </w:r>
      <w:r w:rsidRPr="00FC1C8B">
        <w:rPr>
          <w:rFonts w:ascii="Times New Roman" w:eastAsia="Times New Roman" w:hAnsi="Times New Roman" w:cs="Times New Roman"/>
          <w:snapToGrid w:val="0"/>
          <w:sz w:val="24"/>
          <w:szCs w:val="24"/>
        </w:rPr>
        <w:lastRenderedPageBreak/>
        <w:t xml:space="preserve">Ш37 – 1-Ш38. От шахта 1-Ш38 до 1-СШ39 ОКЛ пресича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с хоризонтален сондаж и се връща в десния обхват на пътя. В участъка между шахти 1-СШ39 – 1-СШ40 – 1-Ш41 до 1-РШ42 търсето на ОКЛ върви в десния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Шахта 1-РШ42 се намира в близост до кръстовищ</w:t>
      </w:r>
      <w:r w:rsidRPr="00FC1C8B">
        <w:rPr>
          <w:rFonts w:ascii="Times New Roman" w:eastAsia="Times New Roman" w:hAnsi="Times New Roman" w:cs="Times New Roman"/>
          <w:snapToGrid w:val="0"/>
          <w:sz w:val="24"/>
          <w:szCs w:val="24"/>
          <w:lang w:val="en-US"/>
        </w:rPr>
        <w:t>e</w:t>
      </w:r>
      <w:r w:rsidRPr="00FC1C8B">
        <w:rPr>
          <w:rFonts w:ascii="Times New Roman" w:eastAsia="Times New Roman" w:hAnsi="Times New Roman" w:cs="Times New Roman"/>
          <w:snapToGrid w:val="0"/>
          <w:sz w:val="24"/>
          <w:szCs w:val="24"/>
        </w:rPr>
        <w:t xml:space="preserve">то на пътища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1412 и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-141 на отклонението за с. Коста Перчево, посока гр. Кула и се явява последна шахта за клон 1 и начална шахта за клонове 2 и 3.</w:t>
      </w:r>
    </w:p>
    <w:p w14:paraId="62D05423"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snapToGrid w:val="0"/>
          <w:sz w:val="24"/>
          <w:szCs w:val="24"/>
          <w:u w:val="single"/>
        </w:rPr>
      </w:pPr>
      <w:r w:rsidRPr="00FC1C8B">
        <w:rPr>
          <w:rFonts w:ascii="Times New Roman" w:eastAsia="Times New Roman" w:hAnsi="Times New Roman" w:cs="Times New Roman"/>
          <w:snapToGrid w:val="0"/>
          <w:sz w:val="24"/>
          <w:szCs w:val="24"/>
          <w:u w:val="single"/>
        </w:rPr>
        <w:t xml:space="preserve">Съединителни муфи са разположени в следните шахти на клон 1: </w:t>
      </w:r>
    </w:p>
    <w:p w14:paraId="6D38ADDC"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1-СШ11 – СМ0 </w:t>
      </w:r>
    </w:p>
    <w:p w14:paraId="3272C762"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1-СШ17 – СМ1</w:t>
      </w:r>
    </w:p>
    <w:p w14:paraId="7857DB2E"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1-СШ19 – СМ2</w:t>
      </w:r>
    </w:p>
    <w:p w14:paraId="5D807915"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1-СШ21 – СМ3</w:t>
      </w:r>
    </w:p>
    <w:p w14:paraId="24B200C2"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1-СШ30 – СМ4</w:t>
      </w:r>
    </w:p>
    <w:p w14:paraId="5BD3DC0E"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1-СШ32 – СМ5</w:t>
      </w:r>
    </w:p>
    <w:p w14:paraId="69ADED29"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1-СШ35 – СМ6 </w:t>
      </w:r>
    </w:p>
    <w:p w14:paraId="50702332"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1-СШ36 – СМ6а </w:t>
      </w:r>
    </w:p>
    <w:p w14:paraId="7903252E"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1-СШ39 – СМ6b</w:t>
      </w:r>
    </w:p>
    <w:p w14:paraId="08B644C2"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1-СШ40 – СМ7 </w:t>
      </w:r>
    </w:p>
    <w:p w14:paraId="53788172"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1-РШ42 – СРМ8 </w:t>
      </w:r>
    </w:p>
    <w:p w14:paraId="510ACA61"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p>
    <w:p w14:paraId="2602CE85" w14:textId="77777777" w:rsidR="006F7E51" w:rsidRPr="00FC1C8B" w:rsidRDefault="006F7E51" w:rsidP="00411F6C">
      <w:pPr>
        <w:widowControl w:val="0"/>
        <w:numPr>
          <w:ilvl w:val="0"/>
          <w:numId w:val="11"/>
        </w:numPr>
        <w:spacing w:after="0" w:line="240" w:lineRule="auto"/>
        <w:ind w:left="0" w:firstLine="0"/>
        <w:jc w:val="both"/>
        <w:rPr>
          <w:rFonts w:ascii="Times New Roman" w:eastAsia="Times New Roman" w:hAnsi="Times New Roman" w:cs="Times New Roman"/>
          <w:b/>
          <w:snapToGrid w:val="0"/>
          <w:sz w:val="24"/>
          <w:szCs w:val="24"/>
          <w:u w:val="single"/>
        </w:rPr>
      </w:pPr>
      <w:r w:rsidRPr="00FC1C8B">
        <w:rPr>
          <w:rFonts w:ascii="Times New Roman" w:eastAsia="Times New Roman" w:hAnsi="Times New Roman" w:cs="Times New Roman"/>
          <w:b/>
          <w:snapToGrid w:val="0"/>
          <w:sz w:val="24"/>
          <w:szCs w:val="24"/>
        </w:rPr>
        <w:t>клон 2 – разклон с.Коста Перчево до гр. Кула</w:t>
      </w:r>
    </w:p>
    <w:p w14:paraId="54B991A4"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Начало на клон 2 е шахта 1-РШ2 намираща се в близост до отклонението гр. Видин – гр. Кула. Между 1-РШ2 и 2-Ш1 е направен хоризонтален сондаж на път III – 1411 и трасето на ОКЛ за гр. Кула се прехвърля в левия обхват на път III – 1411 до отбивката за гр. Кула. Трасето на ОКЛ завива по път </w:t>
      </w:r>
      <w:r w:rsidRPr="00FC1C8B">
        <w:rPr>
          <w:rFonts w:ascii="Times New Roman" w:eastAsia="Times New Roman" w:hAnsi="Times New Roman" w:cs="Times New Roman"/>
          <w:snapToGrid w:val="0"/>
          <w:sz w:val="24"/>
          <w:szCs w:val="24"/>
          <w:lang w:val="en-US"/>
        </w:rPr>
        <w:t>III</w:t>
      </w:r>
      <w:r w:rsidRPr="00663FF0">
        <w:rPr>
          <w:rFonts w:ascii="Times New Roman" w:eastAsia="Times New Roman" w:hAnsi="Times New Roman" w:cs="Times New Roman"/>
          <w:snapToGrid w:val="0"/>
          <w:sz w:val="24"/>
          <w:szCs w:val="24"/>
        </w:rPr>
        <w:t>-141</w:t>
      </w:r>
      <w:r w:rsidRPr="00FC1C8B">
        <w:rPr>
          <w:rFonts w:ascii="Times New Roman" w:eastAsia="Times New Roman" w:hAnsi="Times New Roman" w:cs="Times New Roman"/>
          <w:snapToGrid w:val="0"/>
          <w:sz w:val="24"/>
          <w:szCs w:val="24"/>
        </w:rPr>
        <w:t>, върви в левия му обхват и достига до шахта 2-Ш2, изградена на около 100</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xml:space="preserve"> след отбивката посока гр. Кула. Между шахта 2-Ш2 и шахта 2-Ш3 пресича път </w:t>
      </w:r>
      <w:r w:rsidRPr="00FC1C8B">
        <w:rPr>
          <w:rFonts w:ascii="Times New Roman" w:eastAsia="Times New Roman" w:hAnsi="Times New Roman" w:cs="Times New Roman"/>
          <w:snapToGrid w:val="0"/>
          <w:sz w:val="24"/>
          <w:szCs w:val="24"/>
          <w:lang w:val="en-US"/>
        </w:rPr>
        <w:t>III</w:t>
      </w:r>
      <w:r w:rsidRPr="00663FF0">
        <w:rPr>
          <w:rFonts w:ascii="Times New Roman" w:eastAsia="Times New Roman" w:hAnsi="Times New Roman" w:cs="Times New Roman"/>
          <w:snapToGrid w:val="0"/>
          <w:sz w:val="24"/>
          <w:szCs w:val="24"/>
        </w:rPr>
        <w:t>-141</w:t>
      </w:r>
      <w:r w:rsidRPr="00FC1C8B">
        <w:rPr>
          <w:rFonts w:ascii="Times New Roman" w:eastAsia="Times New Roman" w:hAnsi="Times New Roman" w:cs="Times New Roman"/>
          <w:snapToGrid w:val="0"/>
          <w:sz w:val="24"/>
          <w:szCs w:val="24"/>
        </w:rPr>
        <w:t xml:space="preserve"> с хоризонтален сондаж и минава в десния обхват на път </w:t>
      </w:r>
      <w:r w:rsidRPr="00FC1C8B">
        <w:rPr>
          <w:rFonts w:ascii="Times New Roman" w:eastAsia="Times New Roman" w:hAnsi="Times New Roman" w:cs="Times New Roman"/>
          <w:snapToGrid w:val="0"/>
          <w:sz w:val="24"/>
          <w:szCs w:val="24"/>
          <w:lang w:val="en-US"/>
        </w:rPr>
        <w:t>III</w:t>
      </w:r>
      <w:r w:rsidRPr="00663FF0">
        <w:rPr>
          <w:rFonts w:ascii="Times New Roman" w:eastAsia="Times New Roman" w:hAnsi="Times New Roman" w:cs="Times New Roman"/>
          <w:snapToGrid w:val="0"/>
          <w:sz w:val="24"/>
          <w:szCs w:val="24"/>
        </w:rPr>
        <w:t>-141</w:t>
      </w:r>
      <w:r w:rsidRPr="00FC1C8B">
        <w:rPr>
          <w:rFonts w:ascii="Times New Roman" w:eastAsia="Times New Roman" w:hAnsi="Times New Roman" w:cs="Times New Roman"/>
          <w:snapToGrid w:val="0"/>
          <w:sz w:val="24"/>
          <w:szCs w:val="24"/>
        </w:rPr>
        <w:t xml:space="preserve">. От шахта 2-Ш3 до 2-Ш4, трасето на ОКЛ върви в десния обхват на път </w:t>
      </w:r>
      <w:r w:rsidRPr="00FC1C8B">
        <w:rPr>
          <w:rFonts w:ascii="Times New Roman" w:eastAsia="Times New Roman" w:hAnsi="Times New Roman" w:cs="Times New Roman"/>
          <w:snapToGrid w:val="0"/>
          <w:sz w:val="24"/>
          <w:szCs w:val="24"/>
          <w:lang w:val="en-US"/>
        </w:rPr>
        <w:t>III</w:t>
      </w:r>
      <w:r w:rsidRPr="00663FF0">
        <w:rPr>
          <w:rFonts w:ascii="Times New Roman" w:eastAsia="Times New Roman" w:hAnsi="Times New Roman" w:cs="Times New Roman"/>
          <w:snapToGrid w:val="0"/>
          <w:sz w:val="24"/>
          <w:szCs w:val="24"/>
        </w:rPr>
        <w:t>-141</w:t>
      </w:r>
      <w:r w:rsidRPr="00FC1C8B">
        <w:rPr>
          <w:rFonts w:ascii="Times New Roman" w:eastAsia="Times New Roman" w:hAnsi="Times New Roman" w:cs="Times New Roman"/>
          <w:snapToGrid w:val="0"/>
          <w:sz w:val="24"/>
          <w:szCs w:val="24"/>
        </w:rPr>
        <w:t xml:space="preserve">, минава в технологичните отвори на моста над реката и продължава зад подпорна стена в участъка между шахти 2-Ш5 – 2-Ш6 – 2-Ш7, продължава между шахти 2-Ш7 – 2-СШ8 – 2-Ш9 – 2-Ш10 – 2-СШ11 – 2-Ш12 – 2-Ш13 – 2-СШ14. Между шахта 2-СШ14 и 2-Ш15 е направен хоризонтален сондаж на път </w:t>
      </w:r>
      <w:r w:rsidRPr="00FC1C8B">
        <w:rPr>
          <w:rFonts w:ascii="Times New Roman" w:eastAsia="Times New Roman" w:hAnsi="Times New Roman" w:cs="Times New Roman"/>
          <w:snapToGrid w:val="0"/>
          <w:sz w:val="24"/>
          <w:szCs w:val="24"/>
          <w:lang w:val="en-US"/>
        </w:rPr>
        <w:t>III</w:t>
      </w:r>
      <w:r w:rsidRPr="00663FF0">
        <w:rPr>
          <w:rFonts w:ascii="Times New Roman" w:eastAsia="Times New Roman" w:hAnsi="Times New Roman" w:cs="Times New Roman"/>
          <w:snapToGrid w:val="0"/>
          <w:sz w:val="24"/>
          <w:szCs w:val="24"/>
        </w:rPr>
        <w:t>-141</w:t>
      </w:r>
      <w:r w:rsidRPr="00FC1C8B">
        <w:rPr>
          <w:rFonts w:ascii="Times New Roman" w:eastAsia="Times New Roman" w:hAnsi="Times New Roman" w:cs="Times New Roman"/>
          <w:snapToGrid w:val="0"/>
          <w:sz w:val="24"/>
          <w:szCs w:val="24"/>
        </w:rPr>
        <w:t xml:space="preserve"> на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1+775. </w:t>
      </w:r>
      <w:r w:rsidRPr="00FC1C8B">
        <w:rPr>
          <w:rFonts w:ascii="Times New Roman" w:eastAsia="Times New Roman" w:hAnsi="Times New Roman" w:cs="Times New Roman"/>
          <w:snapToGrid w:val="0"/>
          <w:sz w:val="24"/>
          <w:szCs w:val="24"/>
        </w:rPr>
        <w:t xml:space="preserve">От шахта 2-Ш15, трасето на ОКЛ се отклонява от път </w:t>
      </w:r>
      <w:r w:rsidRPr="00FC1C8B">
        <w:rPr>
          <w:rFonts w:ascii="Times New Roman" w:eastAsia="Times New Roman" w:hAnsi="Times New Roman" w:cs="Times New Roman"/>
          <w:snapToGrid w:val="0"/>
          <w:sz w:val="24"/>
          <w:szCs w:val="24"/>
          <w:lang w:val="en-US"/>
        </w:rPr>
        <w:t>III</w:t>
      </w:r>
      <w:r w:rsidRPr="00663FF0">
        <w:rPr>
          <w:rFonts w:ascii="Times New Roman" w:eastAsia="Times New Roman" w:hAnsi="Times New Roman" w:cs="Times New Roman"/>
          <w:snapToGrid w:val="0"/>
          <w:sz w:val="24"/>
          <w:szCs w:val="24"/>
        </w:rPr>
        <w:t>-141</w:t>
      </w:r>
      <w:r w:rsidRPr="00FC1C8B">
        <w:rPr>
          <w:rFonts w:ascii="Times New Roman" w:eastAsia="Times New Roman" w:hAnsi="Times New Roman" w:cs="Times New Roman"/>
          <w:snapToGrid w:val="0"/>
          <w:sz w:val="24"/>
          <w:szCs w:val="24"/>
        </w:rPr>
        <w:t xml:space="preserve"> и тръгва по уличната мрежа на гр. Кула между шахти: 2-Ш15 – 2-Ш16 – 2-Ш17 на ул. „Дойран“, пресича улицата между шахти 2-Ш17 и 2-Ш18, продължава по южния тротоар на ул. „Никола Петков“ между шахти 2-Ш18 и 2-Ш19, пресича улицата и върви по западния тротоар на ул. „Васил Левски“</w:t>
      </w:r>
      <w:r w:rsidRPr="00663FF0">
        <w:rPr>
          <w:rFonts w:ascii="Times New Roman" w:eastAsia="Times New Roman" w:hAnsi="Times New Roman" w:cs="Times New Roman"/>
          <w:snapToGrid w:val="0"/>
          <w:sz w:val="24"/>
          <w:szCs w:val="24"/>
        </w:rPr>
        <w:t xml:space="preserve"> в участъка </w:t>
      </w:r>
      <w:r w:rsidRPr="00FC1C8B">
        <w:rPr>
          <w:rFonts w:ascii="Times New Roman" w:eastAsia="Times New Roman" w:hAnsi="Times New Roman" w:cs="Times New Roman"/>
          <w:snapToGrid w:val="0"/>
          <w:sz w:val="24"/>
          <w:szCs w:val="24"/>
        </w:rPr>
        <w:t>2-</w:t>
      </w:r>
      <w:r w:rsidRPr="00663FF0">
        <w:rPr>
          <w:rFonts w:ascii="Times New Roman" w:eastAsia="Times New Roman" w:hAnsi="Times New Roman" w:cs="Times New Roman"/>
          <w:snapToGrid w:val="0"/>
          <w:sz w:val="24"/>
          <w:szCs w:val="24"/>
        </w:rPr>
        <w:t xml:space="preserve">Ш19 до </w:t>
      </w:r>
      <w:r w:rsidRPr="00FC1C8B">
        <w:rPr>
          <w:rFonts w:ascii="Times New Roman" w:eastAsia="Times New Roman" w:hAnsi="Times New Roman" w:cs="Times New Roman"/>
          <w:snapToGrid w:val="0"/>
          <w:sz w:val="24"/>
          <w:szCs w:val="24"/>
        </w:rPr>
        <w:t>2-</w:t>
      </w:r>
      <w:r w:rsidRPr="00663FF0">
        <w:rPr>
          <w:rFonts w:ascii="Times New Roman" w:eastAsia="Times New Roman" w:hAnsi="Times New Roman" w:cs="Times New Roman"/>
          <w:snapToGrid w:val="0"/>
          <w:sz w:val="24"/>
          <w:szCs w:val="24"/>
        </w:rPr>
        <w:t xml:space="preserve">Ш20, </w:t>
      </w:r>
      <w:r w:rsidRPr="00FC1C8B">
        <w:rPr>
          <w:rFonts w:ascii="Times New Roman" w:eastAsia="Times New Roman" w:hAnsi="Times New Roman" w:cs="Times New Roman"/>
          <w:snapToGrid w:val="0"/>
          <w:sz w:val="24"/>
          <w:szCs w:val="24"/>
        </w:rPr>
        <w:t xml:space="preserve">пресича ул. „Отец Паисий“ и отново продължава по западния тротоар на ул. „Васил Левски“. Срещу сградата на пощата пресича ул. „Ив. Кръстев“ между шахти 2-Ш21 и 2-Ш22, след кратък участък по тротоара на ул. „Ив. Кръстев“, ОКЛ завършва в шахта 2-РШ23 пред пощата в гр. Кула. </w:t>
      </w:r>
    </w:p>
    <w:p w14:paraId="6E152BCC" w14:textId="77777777" w:rsidR="006F7E51" w:rsidRPr="00FC1C8B" w:rsidRDefault="006F7E51" w:rsidP="00411F6C">
      <w:pPr>
        <w:widowControl w:val="0"/>
        <w:numPr>
          <w:ilvl w:val="0"/>
          <w:numId w:val="11"/>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клон 3</w:t>
      </w:r>
      <w:r w:rsidRPr="00FC1C8B">
        <w:rPr>
          <w:rFonts w:ascii="Times New Roman" w:eastAsia="Times New Roman" w:hAnsi="Times New Roman" w:cs="Times New Roman"/>
          <w:snapToGrid w:val="0"/>
          <w:sz w:val="24"/>
          <w:szCs w:val="24"/>
        </w:rPr>
        <w:t xml:space="preserve"> – </w:t>
      </w:r>
      <w:r w:rsidRPr="00FC1C8B">
        <w:rPr>
          <w:rFonts w:ascii="Times New Roman" w:eastAsia="Times New Roman" w:hAnsi="Times New Roman" w:cs="Times New Roman"/>
          <w:b/>
          <w:snapToGrid w:val="0"/>
          <w:sz w:val="24"/>
          <w:szCs w:val="24"/>
        </w:rPr>
        <w:t xml:space="preserve">разклон с.Коста Перчево, с. Цар Шишманово, с. Макреш, гр. Димово, с. Бела, с. Скомля, с. Медовница, край с. Гара Орешец: </w:t>
      </w:r>
    </w:p>
    <w:p w14:paraId="3D3E2E8A"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Началото клон 3 е 1-РШ 42, изградена в близост до кръстовищ</w:t>
      </w:r>
      <w:r w:rsidRPr="00FC1C8B">
        <w:rPr>
          <w:rFonts w:ascii="Times New Roman" w:eastAsia="Times New Roman" w:hAnsi="Times New Roman" w:cs="Times New Roman"/>
          <w:snapToGrid w:val="0"/>
          <w:sz w:val="24"/>
          <w:szCs w:val="24"/>
          <w:lang w:val="en-US"/>
        </w:rPr>
        <w:t>e</w:t>
      </w:r>
      <w:r w:rsidRPr="00FC1C8B">
        <w:rPr>
          <w:rFonts w:ascii="Times New Roman" w:eastAsia="Times New Roman" w:hAnsi="Times New Roman" w:cs="Times New Roman"/>
          <w:snapToGrid w:val="0"/>
          <w:sz w:val="24"/>
          <w:szCs w:val="24"/>
        </w:rPr>
        <w:t xml:space="preserve">то на пътища </w:t>
      </w:r>
      <w:r w:rsidRPr="00FC1C8B">
        <w:rPr>
          <w:rFonts w:ascii="Times New Roman" w:eastAsia="Times New Roman" w:hAnsi="Times New Roman" w:cs="Times New Roman"/>
          <w:snapToGrid w:val="0"/>
          <w:sz w:val="24"/>
          <w:szCs w:val="24"/>
          <w:lang w:val="en-US"/>
        </w:rPr>
        <w:t>III</w:t>
      </w:r>
      <w:r w:rsidRPr="00663FF0">
        <w:rPr>
          <w:rFonts w:ascii="Times New Roman" w:eastAsia="Times New Roman" w:hAnsi="Times New Roman" w:cs="Times New Roman"/>
          <w:snapToGrid w:val="0"/>
          <w:sz w:val="24"/>
          <w:szCs w:val="24"/>
        </w:rPr>
        <w:t xml:space="preserve"> – 1411</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III</w:t>
      </w:r>
      <w:r w:rsidRPr="00663FF0">
        <w:rPr>
          <w:rFonts w:ascii="Times New Roman" w:eastAsia="Times New Roman" w:hAnsi="Times New Roman" w:cs="Times New Roman"/>
          <w:snapToGrid w:val="0"/>
          <w:sz w:val="24"/>
          <w:szCs w:val="24"/>
        </w:rPr>
        <w:t xml:space="preserve"> – 1412</w:t>
      </w:r>
      <w:r w:rsidRPr="00FC1C8B">
        <w:rPr>
          <w:rFonts w:ascii="Times New Roman" w:eastAsia="Times New Roman" w:hAnsi="Times New Roman" w:cs="Times New Roman"/>
          <w:snapToGrid w:val="0"/>
          <w:sz w:val="24"/>
          <w:szCs w:val="24"/>
        </w:rPr>
        <w:t xml:space="preserve"> и </w:t>
      </w:r>
      <w:r w:rsidRPr="00FC1C8B">
        <w:rPr>
          <w:rFonts w:ascii="Times New Roman" w:eastAsia="Times New Roman" w:hAnsi="Times New Roman" w:cs="Times New Roman"/>
          <w:snapToGrid w:val="0"/>
          <w:sz w:val="24"/>
          <w:szCs w:val="24"/>
          <w:lang w:val="en-US"/>
        </w:rPr>
        <w:t>III</w:t>
      </w:r>
      <w:r w:rsidRPr="00663FF0">
        <w:rPr>
          <w:rFonts w:ascii="Times New Roman" w:eastAsia="Times New Roman" w:hAnsi="Times New Roman" w:cs="Times New Roman"/>
          <w:snapToGrid w:val="0"/>
          <w:sz w:val="24"/>
          <w:szCs w:val="24"/>
        </w:rPr>
        <w:t>-141</w:t>
      </w:r>
      <w:r w:rsidRPr="00FC1C8B">
        <w:rPr>
          <w:rFonts w:ascii="Times New Roman" w:eastAsia="Times New Roman" w:hAnsi="Times New Roman" w:cs="Times New Roman"/>
          <w:snapToGrid w:val="0"/>
          <w:sz w:val="24"/>
          <w:szCs w:val="24"/>
        </w:rPr>
        <w:t xml:space="preserve"> на отклонението за с. Коста Перчево, посока гр. Кула. От шахта 1-РШ2 следва кратък участък на ОКЛ в десния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1411, пресича се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-141 с хоризонтален сондаж на отклонението за Грамада между кабелни шахти 3-Ш1 и 3-Ш2. След шахта 3-Ш2, трасето на ОКЛ посока гр. Димово върви в левия обхват на републикански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1412 между шахти 3-Ш3 – 3-СШ4 – 3-СШ5 – 3-Ш6 – 3-СШ7 – 3-Ш8. При шахта 3-Ш8 на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7+801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 – 1412, трасето на ОКЛ преминава от община Грамада в обхвата на община Макреш. След шахта 3-Ш8, ОКЛ завива на югоизток по общински път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клас </w:t>
      </w:r>
      <w:r w:rsidRPr="00FC1C8B">
        <w:rPr>
          <w:rFonts w:ascii="Times New Roman" w:eastAsia="Times New Roman" w:hAnsi="Times New Roman" w:cs="Times New Roman"/>
          <w:snapToGrid w:val="0"/>
          <w:sz w:val="24"/>
          <w:szCs w:val="24"/>
          <w:lang w:val="en-US"/>
        </w:rPr>
        <w:t>VID</w:t>
      </w:r>
      <w:r w:rsidRPr="00FC1C8B">
        <w:rPr>
          <w:rFonts w:ascii="Times New Roman" w:eastAsia="Times New Roman" w:hAnsi="Times New Roman" w:cs="Times New Roman"/>
          <w:snapToGrid w:val="0"/>
          <w:sz w:val="24"/>
          <w:szCs w:val="24"/>
        </w:rPr>
        <w:t xml:space="preserve">-2141 посока за с. Цар Шишманово и продължава в регулацията </w:t>
      </w:r>
      <w:r w:rsidRPr="00FC1C8B">
        <w:rPr>
          <w:rFonts w:ascii="Times New Roman" w:eastAsia="Times New Roman" w:hAnsi="Times New Roman" w:cs="Times New Roman"/>
          <w:snapToGrid w:val="0"/>
          <w:sz w:val="24"/>
          <w:szCs w:val="24"/>
        </w:rPr>
        <w:lastRenderedPageBreak/>
        <w:t xml:space="preserve">на селото между шахти 3-Ш8 – 3-Ш9 – 3-Ш10. Между шахта 3-Ш10 и шахта 3-Ш11, трасето пресича пътя в регулация до шахта 3-СШ12, където се влива в републикански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на пътен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5+751 в селото, продължава в десния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между шахти 3-СШ12 – 3-Ш13 – 3-Ш14, пресичайки улици в селото чрез прорязвне на настилката и полагане на стоманени тръби. От шахта 3-Ш14 до 3-Ш15, трасето на ОКЛ пресича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с хоризонтален сондаж и минава в левия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и продължава от тази страна на пътя до с. Макреш в участък между шахти 3-Ш15 – 3-Ш16 – 3-Ш17 – 3-СШ18 – 3-Ш19 – 3-Ш19-1. Между шахта 3-Ш19-1 и 3-Ш20, след направен хоризонтален сондаж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трасето минава в десния обхват на пътя, и върви в него от шахта 3-Ш20 и 3-Ш21. Между шахти 3-Ш21 и 3-Ш22 ОКЛ минава отново в левия обхват на пътя с хоризонтален сондаж и продължава по този начин до достигане на с. Макреш и в регулацията на селото между шахти 3-Ш22 – 3-СШ23 – 3-Ш24. При шахта 3-Ш24, трасето се отклонява от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и минава покрай читалището, училището и завива към пощата – участък между шахти 3-Ш24 – 3-Ш25 – 3-Ш26 – 3-Ш27 – 3-РШ28 – 3-РШ29, завива на юг между шахти 3-РШ29 и 3-Ш30, и след шахта 3-Ш30 отново минава в десния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След шахта 3-Ш30 трасето на ОКЛ продължава към гр. Димово в десния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/ул. „Георги Бенковски“/ между шахти 3-Ш30 – 3-Ш31 – 3-Ш32 – 3-Ш33 – 3-Ш34 – 3-СШ35 – 3-Ш36 – 3-Ш37 – 3-Ш38. При шахта 3-Ш38 трасето на ОКЛ прави завой и сменя посоката си, продължавайки на юг в десния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до шахта 3-Ш39. От шахта 3-Ш39 до шахта 3-Ш40 е направен хоризонтален сондаж на ЖП линията Мездра – Видин на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146+012. От шахта 3-Ш41 до шахта 3-Ш42 отново е направен хоризонтален сондаж под бетонен канал и трасето на ОКЛ се връща в десния обхват на пътя. След шахта 3-Ш42, трасето на ОКЛ минава от община Макреш в община Димово. В участъка шахта 3-Ш42 – 3-Ш43 – 3-СШ44 трасето продължава в десния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до пътен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22+098, където е крайната точка на ОКЛ в обхвата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–1403, при кръстовището с републикански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-1 /Е 79/ на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38+262.</w:t>
      </w:r>
    </w:p>
    <w:p w14:paraId="158C40AC"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След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38+262 на път I-1, тръбната мрежа за ОКЛ е положена в бетонов кожух в десния обхват на път I-1 /участък с дължина около 500</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xml:space="preserve">/, след което продължава в изкоп до шахта 3-Ш45. От шахта 3-Ш45 до шахта 3-Ш46 ОКЛ пресича път I-1 с хоризонтален сондаж и минава в левия обхват на пътя, навлизайки в регулацията на гр. Димово. Трасето на ОКЛ върви в левия обхват на път I-1 по ул. „Г. Димитров“ между 3-РШ47 – 3-РШ 49 /с муфа за разпределителна мрежа/ – 3-Ш52 /пред поща гр. Димово/ – 3-Ш53 – 3-Ш54 – 3-Ш55 на отклонението за с. Рабиша. Между шахта 3-Ш55 и 3-Ш56 ОКЛ пресича ЖП линията Мездра – Видин на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 xml:space="preserve">139+420 и до шахта 3-Ш57 отново върви в левия обхват на път I-1. От шахта 3-Ш57 до шахта 3-Ш58 е направен хоризонтален сондаж на път I-1 и трасето минава в десния обхват на пътя, продължавайки от тази страна на пътя между шахти 3-Ш58 – 3-Ш59 – 3-Ш60. От шахта 3-Ш60 до шахта 3-Ш61 /където се пресичат път I-1 и път </w:t>
      </w:r>
      <w:r w:rsidRPr="00FC1C8B">
        <w:rPr>
          <w:rFonts w:ascii="Times New Roman" w:eastAsia="Times New Roman" w:hAnsi="Times New Roman" w:cs="Times New Roman"/>
          <w:snapToGrid w:val="0"/>
          <w:sz w:val="24"/>
          <w:szCs w:val="24"/>
          <w:lang w:val="en-US"/>
        </w:rPr>
        <w:t>III</w:t>
      </w:r>
      <w:r w:rsidRPr="00663FF0">
        <w:rPr>
          <w:rFonts w:ascii="Times New Roman" w:eastAsia="Times New Roman" w:hAnsi="Times New Roman" w:cs="Times New Roman"/>
          <w:snapToGrid w:val="0"/>
          <w:sz w:val="24"/>
          <w:szCs w:val="24"/>
        </w:rPr>
        <w:t>-102</w:t>
      </w:r>
      <w:r w:rsidRPr="00FC1C8B">
        <w:rPr>
          <w:rFonts w:ascii="Times New Roman" w:eastAsia="Times New Roman" w:hAnsi="Times New Roman" w:cs="Times New Roman"/>
          <w:snapToGrid w:val="0"/>
          <w:sz w:val="24"/>
          <w:szCs w:val="24"/>
        </w:rPr>
        <w:t>/</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 xml:space="preserve">е направен хоризонтален сондаж на път I-1 на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44+779. </w:t>
      </w:r>
      <w:r w:rsidRPr="00FC1C8B">
        <w:rPr>
          <w:rFonts w:ascii="Times New Roman" w:eastAsia="Times New Roman" w:hAnsi="Times New Roman" w:cs="Times New Roman"/>
          <w:snapToGrid w:val="0"/>
          <w:sz w:val="24"/>
          <w:szCs w:val="24"/>
        </w:rPr>
        <w:t xml:space="preserve">В участъка между шахти 3-Ш61 – 3-СШ62 – 3-Ш63 трасето на ОКЛ отново върви в десния обхват на път I-1. Между шахти 3-Ш63 – 3-Ш64 е направен хоризонтален сондаж под ЖП линията Мездра – Видин на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136+038 при с. Бела. След шахта 3-Ш64 в участък между шахти 3-Ш64 – 3-Ш65 – 3-Ш66 – 3-Ш67 – 3-Ш68 – 3-Ш69 – 3-Ш70 – 3-Ш71 – 3-Ш72 ОКЛ продължава в десния обхват на път I-1. При шахта 3-Ш73 се пресича местен път за с. Гара Орешец. След шахта 3-Ш73 трасето отново върви в десния обхват на пътя в участък 3-Ш73 – 3-Ш74 – 3-Ш75, навлиза в регулацията на с. Скомля. Между шахти 3-Ш75 и 3-Ш76 е направен хоризонтален сондаж на път I-1 и трасето на ОКЛ минава в левия обхват на път I-1 и продължава в него в участъка 3-Ш76 – 3-СШ77 – 3-Ш78. Ок</w:t>
      </w:r>
      <w:r w:rsidRPr="00FC1C8B">
        <w:rPr>
          <w:rFonts w:ascii="Times New Roman" w:eastAsia="Times New Roman" w:hAnsi="Times New Roman" w:cs="Times New Roman"/>
          <w:snapToGrid w:val="0"/>
          <w:sz w:val="24"/>
          <w:szCs w:val="24"/>
          <w:lang w:val="en-US"/>
        </w:rPr>
        <w:t>o</w:t>
      </w:r>
      <w:r w:rsidRPr="00FC1C8B">
        <w:rPr>
          <w:rFonts w:ascii="Times New Roman" w:eastAsia="Times New Roman" w:hAnsi="Times New Roman" w:cs="Times New Roman"/>
          <w:snapToGrid w:val="0"/>
          <w:sz w:val="24"/>
          <w:szCs w:val="24"/>
        </w:rPr>
        <w:t xml:space="preserve">ло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58+848 </w:t>
      </w:r>
      <w:r w:rsidRPr="00FC1C8B">
        <w:rPr>
          <w:rFonts w:ascii="Times New Roman" w:eastAsia="Times New Roman" w:hAnsi="Times New Roman" w:cs="Times New Roman"/>
          <w:snapToGrid w:val="0"/>
          <w:sz w:val="24"/>
          <w:szCs w:val="24"/>
        </w:rPr>
        <w:t xml:space="preserve">на път I-1 с хоризонтален сондаж, ОКЛ се връща в десния охват на пътя до шахта 3-Ш79. От шахта 3-Ш79 до шахта 3-Ш80 е направен хоризонтален сондаж на ЖП линията Мездра – Видин на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 xml:space="preserve">122+921 – Скомля. След шахта 3-Ш80 ОКЛ продължава в десния охват на път I-1 до пътен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 xml:space="preserve">56+222. В участъка пътен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lastRenderedPageBreak/>
        <w:t>56+222 на път I-1 шахта 3-СШ81 – 3-Ш82 ОКЛ върви в обхвата на местен път на община Димово: с. Медовница – с. Гара Орешец. От шахта 3-Ш82 до шахта 3-Ш83 е направен хоризонтален сондаж и ОКЛ се прехвърля от южната страна на пътя за с. Гара Орешец, продължавайки от тази страна на пътя в участъка шахти 3-Ш83 – 3-Ш84 – 3Ш85. Между шахти 3-Ш85 – 3-Ш86 е направен хоризонтален сондаж и трасето минава от северната страна на пътя за Гара Орешец, навлиза в регулацията на селото по ул. „Христо Ботев“ до шахта 3-Ш87, завива на юг и продължава в обхвата на ул. „Братя Башленски“ до 3-Ш88 на ул. „Георги Димитров“, по ул. „Георги Димитров“ от шахта 3-Ш88 – 3-Ш89 – 5-РШ1. Шахта 5-РШ1 е изградена на разклона за пътищата за гр. Белоградчик и за с. Върбовчец. В шахта 5-РШ1 е монтирана муфа отклоняваща трасето към клон 4 – край с. Гара Орешец – гр. Белоградчик</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и за клон 5 – край с. Гара Орешец – с. Чупрене.</w:t>
      </w:r>
    </w:p>
    <w:p w14:paraId="4099C679" w14:textId="77777777" w:rsidR="006F7E51" w:rsidRPr="00FC1C8B" w:rsidRDefault="006F7E51" w:rsidP="00411F6C">
      <w:pPr>
        <w:widowControl w:val="0"/>
        <w:numPr>
          <w:ilvl w:val="0"/>
          <w:numId w:val="11"/>
        </w:numPr>
        <w:spacing w:after="0" w:line="240" w:lineRule="auto"/>
        <w:ind w:left="0" w:firstLine="0"/>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snapToGrid w:val="0"/>
          <w:sz w:val="24"/>
          <w:szCs w:val="24"/>
        </w:rPr>
        <w:t>клон 4 – край с. Гара Орешец – гр. Белоградчик</w:t>
      </w:r>
    </w:p>
    <w:p w14:paraId="665FEE71"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Начало на клон 4 е шахта </w:t>
      </w:r>
      <w:r w:rsidRPr="00663FF0">
        <w:rPr>
          <w:rFonts w:ascii="Times New Roman" w:eastAsia="Times New Roman" w:hAnsi="Times New Roman" w:cs="Times New Roman"/>
          <w:snapToGrid w:val="0"/>
          <w:sz w:val="24"/>
          <w:szCs w:val="24"/>
        </w:rPr>
        <w:t>5-РШ1</w:t>
      </w:r>
      <w:r w:rsidRPr="00FC1C8B">
        <w:rPr>
          <w:rFonts w:ascii="Times New Roman" w:eastAsia="Times New Roman" w:hAnsi="Times New Roman" w:cs="Times New Roman"/>
          <w:snapToGrid w:val="0"/>
          <w:sz w:val="24"/>
          <w:szCs w:val="24"/>
        </w:rPr>
        <w:t>, в която е разположена муфа за началото на клонове 4, 5 и края на клон 3. След шахта 5-РШ1 трасето навлиза от община Димово в община Белоградчик, като в участъка шахта 5-РШ1 – 4-Ш1– 4-Ш2 – 4-СШ3 – 4-СШ3-1 – 4-Ш4 ОКЛ върви от дясно посока гр. Белоградчик. Малко преди чешмата на пътя при шахта 4-Ш5, ОКЛ пресича пътя с хоризонтален сондаж и минава в лявата страна на пътя между шахти 4-Ш5 и 4-Ш5-1, малко след шахта 4-Ш5-1, ОКЛ минава със сондаж в дясно на пътя до шахта 4-СШ5-2. При шахта 4-СШ5-2, трасето минава с хоризонтален сондаж в ляво на пътя и продължава от тази страна на пътя в участък между шахти 4-СШ5-2 – 4-Ш6 – 4-СШ7 – 4-Ш8 – 4-Ш9 – 4-Ш9-1. След шахта 4-Ш9-1 ОКЛ преминава в метална тръба в технологичен отвор на моста, след който навлиза в гр. Белоградчик до шахта 4-Ш10. След шахта 4-Ш10, трасето на ОКЛ върви по ул. „Алеко Константинов“ до 4-РШ11. От 4-РШ11 до 4-Ш11-1, трасето пресича улицата и тръгва в западния й тротоар в участък шахта 4-Ш11-1 – 4-Ш12 – 4-Ш13 – 4-Ш14. Между шахта 4-Ш14 и 4-Ш15 ОКЛ пресича ул. „Георги Димитров“. От шахта 4-Ш15 пред банката, трасето завива и завършва в шахта 4-Ш17 пред сградата на пощата.</w:t>
      </w:r>
    </w:p>
    <w:p w14:paraId="094B40C4" w14:textId="77777777" w:rsidR="006F7E51" w:rsidRPr="00FC1C8B" w:rsidRDefault="006F7E51" w:rsidP="006F7E51">
      <w:pPr>
        <w:widowControl w:val="0"/>
        <w:spacing w:after="0" w:line="240" w:lineRule="auto"/>
        <w:jc w:val="both"/>
        <w:rPr>
          <w:rFonts w:ascii="Times New Roman" w:eastAsia="Times New Roman" w:hAnsi="Times New Roman" w:cs="Times New Roman"/>
          <w:b/>
          <w:snapToGrid w:val="0"/>
          <w:sz w:val="24"/>
          <w:szCs w:val="24"/>
          <w:u w:val="single"/>
        </w:rPr>
      </w:pPr>
      <w:r w:rsidRPr="00FC1C8B">
        <w:rPr>
          <w:rFonts w:ascii="Times New Roman" w:eastAsia="Times New Roman" w:hAnsi="Times New Roman" w:cs="Times New Roman"/>
          <w:snapToGrid w:val="0"/>
          <w:sz w:val="24"/>
          <w:szCs w:val="24"/>
          <w:u w:val="single"/>
        </w:rPr>
        <w:t xml:space="preserve">Съединителни муфи са разположени в следните шахти на </w:t>
      </w:r>
      <w:r w:rsidRPr="00FC1C8B">
        <w:rPr>
          <w:rFonts w:ascii="Times New Roman" w:eastAsia="Times New Roman" w:hAnsi="Times New Roman" w:cs="Times New Roman"/>
          <w:b/>
          <w:snapToGrid w:val="0"/>
          <w:sz w:val="24"/>
          <w:szCs w:val="24"/>
          <w:u w:val="single"/>
        </w:rPr>
        <w:t>клон 4:</w:t>
      </w:r>
    </w:p>
    <w:p w14:paraId="27005F45"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4-СШ3-1</w:t>
      </w:r>
      <w:r w:rsidRPr="00FC1C8B">
        <w:rPr>
          <w:rFonts w:ascii="Times New Roman" w:eastAsia="Times New Roman" w:hAnsi="Times New Roman" w:cs="Times New Roman"/>
          <w:b/>
          <w:snapToGrid w:val="0"/>
          <w:sz w:val="24"/>
          <w:szCs w:val="24"/>
        </w:rPr>
        <w:t xml:space="preserve"> – СМ24</w:t>
      </w:r>
    </w:p>
    <w:p w14:paraId="54539928"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4-СШ7 </w:t>
      </w:r>
      <w:r w:rsidRPr="00FC1C8B">
        <w:rPr>
          <w:rFonts w:ascii="Times New Roman" w:eastAsia="Times New Roman" w:hAnsi="Times New Roman" w:cs="Times New Roman"/>
          <w:b/>
          <w:snapToGrid w:val="0"/>
          <w:sz w:val="24"/>
          <w:szCs w:val="24"/>
        </w:rPr>
        <w:t>– СМ25</w:t>
      </w:r>
    </w:p>
    <w:p w14:paraId="26276B20" w14:textId="77777777" w:rsidR="006F7E51" w:rsidRPr="00FC1C8B" w:rsidRDefault="006F7E51" w:rsidP="00411F6C">
      <w:pPr>
        <w:widowControl w:val="0"/>
        <w:numPr>
          <w:ilvl w:val="0"/>
          <w:numId w:val="11"/>
        </w:numPr>
        <w:spacing w:after="0" w:line="240" w:lineRule="auto"/>
        <w:ind w:left="0" w:firstLine="0"/>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snapToGrid w:val="0"/>
          <w:sz w:val="24"/>
          <w:szCs w:val="24"/>
        </w:rPr>
        <w:t>клон 5 – край с. Гара Орешец – с. Чупрене</w:t>
      </w:r>
    </w:p>
    <w:p w14:paraId="51456B10"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Начало на участъка е шахта 5-РШ1 изградена на </w:t>
      </w:r>
      <w:r w:rsidRPr="00663FF0">
        <w:rPr>
          <w:rFonts w:ascii="Times New Roman" w:eastAsia="Times New Roman" w:hAnsi="Times New Roman" w:cs="Times New Roman"/>
          <w:snapToGrid w:val="0"/>
          <w:sz w:val="24"/>
          <w:szCs w:val="24"/>
        </w:rPr>
        <w:t xml:space="preserve">разклона за </w:t>
      </w:r>
      <w:r w:rsidRPr="00FC1C8B">
        <w:rPr>
          <w:rFonts w:ascii="Times New Roman" w:eastAsia="Times New Roman" w:hAnsi="Times New Roman" w:cs="Times New Roman"/>
          <w:snapToGrid w:val="0"/>
          <w:sz w:val="24"/>
          <w:szCs w:val="24"/>
        </w:rPr>
        <w:t xml:space="preserve">пътищата за </w:t>
      </w:r>
      <w:r w:rsidRPr="00663FF0">
        <w:rPr>
          <w:rFonts w:ascii="Times New Roman" w:eastAsia="Times New Roman" w:hAnsi="Times New Roman" w:cs="Times New Roman"/>
          <w:snapToGrid w:val="0"/>
          <w:sz w:val="24"/>
          <w:szCs w:val="24"/>
        </w:rPr>
        <w:t xml:space="preserve">гр. Белоградчик и </w:t>
      </w:r>
      <w:r w:rsidRPr="00FC1C8B">
        <w:rPr>
          <w:rFonts w:ascii="Times New Roman" w:eastAsia="Times New Roman" w:hAnsi="Times New Roman" w:cs="Times New Roman"/>
          <w:snapToGrid w:val="0"/>
          <w:sz w:val="24"/>
          <w:szCs w:val="24"/>
        </w:rPr>
        <w:t xml:space="preserve">за </w:t>
      </w:r>
      <w:r w:rsidRPr="00663FF0">
        <w:rPr>
          <w:rFonts w:ascii="Times New Roman" w:eastAsia="Times New Roman" w:hAnsi="Times New Roman" w:cs="Times New Roman"/>
          <w:snapToGrid w:val="0"/>
          <w:sz w:val="24"/>
          <w:szCs w:val="24"/>
        </w:rPr>
        <w:t>с.</w:t>
      </w:r>
      <w:r w:rsidRPr="00FC1C8B">
        <w:rPr>
          <w:rFonts w:ascii="Times New Roman" w:eastAsia="Times New Roman" w:hAnsi="Times New Roman" w:cs="Times New Roman"/>
          <w:snapToGrid w:val="0"/>
          <w:sz w:val="24"/>
          <w:szCs w:val="24"/>
        </w:rPr>
        <w:t xml:space="preserve"> </w:t>
      </w:r>
      <w:r w:rsidRPr="00663FF0">
        <w:rPr>
          <w:rFonts w:ascii="Times New Roman" w:eastAsia="Times New Roman" w:hAnsi="Times New Roman" w:cs="Times New Roman"/>
          <w:snapToGrid w:val="0"/>
          <w:sz w:val="24"/>
          <w:szCs w:val="24"/>
        </w:rPr>
        <w:t>Върбовчец</w:t>
      </w:r>
      <w:r w:rsidRPr="00FC1C8B">
        <w:rPr>
          <w:rFonts w:ascii="Times New Roman" w:eastAsia="Times New Roman" w:hAnsi="Times New Roman" w:cs="Times New Roman"/>
          <w:snapToGrid w:val="0"/>
          <w:sz w:val="24"/>
          <w:szCs w:val="24"/>
        </w:rPr>
        <w:t xml:space="preserve">. От шахта 5-РШ1 трасето на ОКЛ за с. Чупрене върви от западната страна на четвъртокласния път </w:t>
      </w:r>
      <w:r w:rsidRPr="00663FF0">
        <w:rPr>
          <w:rFonts w:ascii="Times New Roman" w:eastAsia="Times New Roman" w:hAnsi="Times New Roman" w:cs="Times New Roman"/>
          <w:snapToGrid w:val="0"/>
          <w:sz w:val="24"/>
          <w:szCs w:val="24"/>
        </w:rPr>
        <w:t>към с.</w:t>
      </w:r>
      <w:r w:rsidRPr="00FC1C8B">
        <w:rPr>
          <w:rFonts w:ascii="Times New Roman" w:eastAsia="Times New Roman" w:hAnsi="Times New Roman" w:cs="Times New Roman"/>
          <w:snapToGrid w:val="0"/>
          <w:sz w:val="24"/>
          <w:szCs w:val="24"/>
        </w:rPr>
        <w:t xml:space="preserve"> </w:t>
      </w:r>
      <w:r w:rsidRPr="00663FF0">
        <w:rPr>
          <w:rFonts w:ascii="Times New Roman" w:eastAsia="Times New Roman" w:hAnsi="Times New Roman" w:cs="Times New Roman"/>
          <w:snapToGrid w:val="0"/>
          <w:sz w:val="24"/>
          <w:szCs w:val="24"/>
        </w:rPr>
        <w:t>Орешец</w:t>
      </w:r>
      <w:r w:rsidRPr="00FC1C8B">
        <w:rPr>
          <w:rFonts w:ascii="Times New Roman" w:eastAsia="Times New Roman" w:hAnsi="Times New Roman" w:cs="Times New Roman"/>
          <w:snapToGrid w:val="0"/>
          <w:sz w:val="24"/>
          <w:szCs w:val="24"/>
        </w:rPr>
        <w:t xml:space="preserve">. Малко преди селото с прокопаване на асфатовия път, трасето минава от източната страна на пътя, където тръбната мрежа се полага в обсадна тръба в бетонов кожух. При шахта 5-Ш1-1 ОКЛ се връща от западната стана на пътя за с.Върбовчец и продължва от тази страна на пътя в участъка между шахти 5-Ш1-1 – 5-СШ2 – 5-Ш3. Между шахти 5-Ш3 и 5-Ш4 на входа на с. Орешец, с прокопаване ОКЛ минава от другата страна на пътя и продължава от тази страна в регулацията на селото в участъка: шахта 5-Ш4 – 5-Ш5 – 5-Ш6 – 5-Ш7. От шахта 5-Ш7 до шахта 5-Ш8 е направено отново прокопаване на четвъртокласния път и ОКЛ минва в западния обхват на пътя и продължава да върви от тази страна в участъка: шахта 5-Ш8 – 5-СШ9 – 5-Ш9-1 – 5-Ш10, намираща се на разклона за с. Ружинци. При шахта 5-Ш10 ОКЛ се включва в обхвата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-114 на пътен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47+061 и продължава в десния му обхват до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48+218, където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-114 се слива с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-102, след това продължава в десния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-102 до 5-СШ11, като преминава от община Димово на територията на община Белоградчик, продължавайки до шахта 5-СШ12. От шахта 5-СШ12 до 5-Ш13 пресича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-102 с хоризонтален сондаж, минавайки в левия обхват на пътя, завива на юг и след кръстовището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-102 с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-114 на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49+946, ОКЛ продължава отново в левия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-114. След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49+946, трасето продължава в лявата страна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-114, минавайки през шахта 5-Ш14. Малко </w:t>
      </w:r>
      <w:r w:rsidRPr="00FC1C8B">
        <w:rPr>
          <w:rFonts w:ascii="Times New Roman" w:eastAsia="Times New Roman" w:hAnsi="Times New Roman" w:cs="Times New Roman"/>
          <w:snapToGrid w:val="0"/>
          <w:sz w:val="24"/>
          <w:szCs w:val="24"/>
        </w:rPr>
        <w:lastRenderedPageBreak/>
        <w:t xml:space="preserve">след шахта 5-Ш14, посока с. Протопопинци, трасето на ОКЛ преминава от община Белоградчик на територията на община Чупрене, вървейки в левия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-114 между шахти 5-СШ15 – 5-Ш16 – 5-Ш17 – 5-Ш18 в землището и в регулацията на с. Протопопинци. Трасето на ОКЛ продължава в левия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-114 в участък между шахти 5-Ш18 – 5-Ш19 – 5-Ш20 – 5-Ш21, попадащи в землището на с. Търговище и в регулацията на селото. След шахта 5-Ш21, намираща се на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57+260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-114, трасето на ОКЛ преминава по улици в с. Търговище в участъка 5-Ш21 – 5-СШ22 – 5-Ш23 – 5-Ш24 – 5-Ш25 и след шахта 5-Ш25 отново се включва в левия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 xml:space="preserve">-114, който минава през селото. В участъка между шахти 5-Ш25 – 5-Ш26 – 5-Ш27 – 5-СШ28 – 5-Ш29, трасето на ОКЛ върви в левия обхват на път </w:t>
      </w:r>
      <w:r w:rsidRPr="00FC1C8B">
        <w:rPr>
          <w:rFonts w:ascii="Times New Roman" w:eastAsia="Times New Roman" w:hAnsi="Times New Roman" w:cs="Times New Roman"/>
          <w:snapToGrid w:val="0"/>
          <w:sz w:val="24"/>
          <w:szCs w:val="24"/>
          <w:lang w:val="en-US"/>
        </w:rPr>
        <w:t>III</w:t>
      </w:r>
      <w:r w:rsidRPr="00FC1C8B">
        <w:rPr>
          <w:rFonts w:ascii="Times New Roman" w:eastAsia="Times New Roman" w:hAnsi="Times New Roman" w:cs="Times New Roman"/>
          <w:snapToGrid w:val="0"/>
          <w:sz w:val="24"/>
          <w:szCs w:val="24"/>
        </w:rPr>
        <w:t>-114 посока с. Чупрене. В участък шахта 5-Ш29 – 5-Ш30 – 5-Ш31 – 5-Ш32 – 5-РШ33 – 5-РШ34 – 5-РШ35 – 5-Ш36 – 5-РШ37, намираща се пред пощата в с. Чупрене.</w:t>
      </w:r>
    </w:p>
    <w:p w14:paraId="6F2926BE" w14:textId="77777777" w:rsidR="006F7E51" w:rsidRPr="00FC1C8B" w:rsidRDefault="006F7E51" w:rsidP="006F7E51">
      <w:pPr>
        <w:widowControl w:val="0"/>
        <w:spacing w:after="0" w:line="240" w:lineRule="auto"/>
        <w:jc w:val="both"/>
        <w:rPr>
          <w:rFonts w:ascii="Times New Roman" w:eastAsia="Times New Roman" w:hAnsi="Times New Roman" w:cs="Times New Roman"/>
          <w:b/>
          <w:snapToGrid w:val="0"/>
          <w:sz w:val="24"/>
          <w:szCs w:val="24"/>
          <w:u w:val="single"/>
        </w:rPr>
      </w:pPr>
      <w:r w:rsidRPr="00FC1C8B">
        <w:rPr>
          <w:rFonts w:ascii="Times New Roman" w:eastAsia="Times New Roman" w:hAnsi="Times New Roman" w:cs="Times New Roman"/>
          <w:snapToGrid w:val="0"/>
          <w:sz w:val="24"/>
          <w:szCs w:val="24"/>
          <w:u w:val="single"/>
        </w:rPr>
        <w:t xml:space="preserve">Съединителни муфи са разположени в следните шахти на </w:t>
      </w:r>
      <w:r w:rsidRPr="00FC1C8B">
        <w:rPr>
          <w:rFonts w:ascii="Times New Roman" w:eastAsia="Times New Roman" w:hAnsi="Times New Roman" w:cs="Times New Roman"/>
          <w:b/>
          <w:snapToGrid w:val="0"/>
          <w:sz w:val="24"/>
          <w:szCs w:val="24"/>
          <w:u w:val="single"/>
        </w:rPr>
        <w:t>клон 5:</w:t>
      </w:r>
    </w:p>
    <w:p w14:paraId="18C03060"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5-СШ2</w:t>
      </w:r>
      <w:r w:rsidRPr="00FC1C8B">
        <w:rPr>
          <w:rFonts w:ascii="Times New Roman" w:eastAsia="Times New Roman" w:hAnsi="Times New Roman" w:cs="Times New Roman"/>
          <w:b/>
          <w:snapToGrid w:val="0"/>
          <w:sz w:val="24"/>
          <w:szCs w:val="24"/>
        </w:rPr>
        <w:t xml:space="preserve"> – СМ26</w:t>
      </w:r>
    </w:p>
    <w:p w14:paraId="200C9557"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5-СШ9 </w:t>
      </w:r>
      <w:r w:rsidRPr="00FC1C8B">
        <w:rPr>
          <w:rFonts w:ascii="Times New Roman" w:eastAsia="Times New Roman" w:hAnsi="Times New Roman" w:cs="Times New Roman"/>
          <w:b/>
          <w:snapToGrid w:val="0"/>
          <w:sz w:val="24"/>
          <w:szCs w:val="24"/>
        </w:rPr>
        <w:t>– СМ27</w:t>
      </w:r>
    </w:p>
    <w:p w14:paraId="1DC9E281"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lang w:val="en-US"/>
        </w:rPr>
        <w:t>5-</w:t>
      </w:r>
      <w:r w:rsidRPr="00FC1C8B">
        <w:rPr>
          <w:rFonts w:ascii="Times New Roman" w:eastAsia="Times New Roman" w:hAnsi="Times New Roman" w:cs="Times New Roman"/>
          <w:snapToGrid w:val="0"/>
          <w:sz w:val="24"/>
          <w:szCs w:val="24"/>
        </w:rPr>
        <w:t>СШ11</w:t>
      </w:r>
      <w:r w:rsidRPr="00FC1C8B">
        <w:rPr>
          <w:rFonts w:ascii="Times New Roman" w:eastAsia="Times New Roman" w:hAnsi="Times New Roman" w:cs="Times New Roman"/>
          <w:b/>
          <w:snapToGrid w:val="0"/>
          <w:sz w:val="24"/>
          <w:szCs w:val="24"/>
        </w:rPr>
        <w:t xml:space="preserve"> – СМ28</w:t>
      </w:r>
    </w:p>
    <w:p w14:paraId="650335AB"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5-СШ15</w:t>
      </w:r>
      <w:r w:rsidRPr="00FC1C8B">
        <w:rPr>
          <w:rFonts w:ascii="Times New Roman" w:eastAsia="Times New Roman" w:hAnsi="Times New Roman" w:cs="Times New Roman"/>
          <w:b/>
          <w:snapToGrid w:val="0"/>
          <w:sz w:val="24"/>
          <w:szCs w:val="24"/>
        </w:rPr>
        <w:t xml:space="preserve"> – СМ29</w:t>
      </w:r>
    </w:p>
    <w:p w14:paraId="472ED3E9"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5-СШ22 </w:t>
      </w:r>
      <w:r w:rsidRPr="00FC1C8B">
        <w:rPr>
          <w:rFonts w:ascii="Times New Roman" w:eastAsia="Times New Roman" w:hAnsi="Times New Roman" w:cs="Times New Roman"/>
          <w:b/>
          <w:snapToGrid w:val="0"/>
          <w:sz w:val="24"/>
          <w:szCs w:val="24"/>
        </w:rPr>
        <w:t>– СМ30</w:t>
      </w:r>
    </w:p>
    <w:p w14:paraId="6A8475F9" w14:textId="77777777" w:rsidR="006F7E51" w:rsidRPr="00FC1C8B" w:rsidRDefault="006F7E51" w:rsidP="00411F6C">
      <w:pPr>
        <w:widowControl w:val="0"/>
        <w:numPr>
          <w:ilvl w:val="0"/>
          <w:numId w:val="12"/>
        </w:numPr>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5-СШ28 </w:t>
      </w:r>
      <w:r w:rsidRPr="00FC1C8B">
        <w:rPr>
          <w:rFonts w:ascii="Times New Roman" w:eastAsia="Times New Roman" w:hAnsi="Times New Roman" w:cs="Times New Roman"/>
          <w:b/>
          <w:snapToGrid w:val="0"/>
          <w:sz w:val="24"/>
          <w:szCs w:val="24"/>
        </w:rPr>
        <w:t>– СМ31</w:t>
      </w:r>
    </w:p>
    <w:p w14:paraId="76AEB39C"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p>
    <w:p w14:paraId="272D65EE" w14:textId="77777777" w:rsidR="006F7E51" w:rsidRPr="00FC1C8B" w:rsidRDefault="006F7E51" w:rsidP="006F7E51">
      <w:pPr>
        <w:widowControl w:val="0"/>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snapToGrid w:val="0"/>
          <w:sz w:val="24"/>
          <w:szCs w:val="24"/>
        </w:rPr>
        <w:t xml:space="preserve">Опорна мрежа – Оптична свързаност между сгради </w:t>
      </w:r>
    </w:p>
    <w:p w14:paraId="13AC117D"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Кула – община Кула с кабел OK OF48</w:t>
      </w:r>
    </w:p>
    <w:p w14:paraId="4B279A76"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Макреш – община Макреш: оптичен кабел ОК 96OF от муфа в 3-РШ28 на юг през шахта 3-РШ29 до муфа в шахта 3-Ш31 на ул. „Георги Бенковски“ и с OK 72 OF от муфа в шахта 3-Ш31 през шахта 3-Ш31-1 до сградата</w:t>
      </w:r>
    </w:p>
    <w:p w14:paraId="495D8798"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Димово – община Димово: връзката между сградите е през шахта 3-Ш52 и кабел OK OF72</w:t>
      </w:r>
    </w:p>
    <w:p w14:paraId="2427AD2F"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Български пощи Белоградчик – община Белоградчик с кабел OK 48 OF  </w:t>
      </w:r>
    </w:p>
    <w:p w14:paraId="212BAB2F"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Български пощи Чупрене – община Чупрене с кабел OK OF96</w:t>
      </w:r>
    </w:p>
    <w:p w14:paraId="2352EC03" w14:textId="77777777" w:rsidR="006F7E51" w:rsidRPr="00FC1C8B" w:rsidRDefault="006F7E51" w:rsidP="006F7E51">
      <w:pPr>
        <w:widowControl w:val="0"/>
        <w:spacing w:after="0" w:line="240" w:lineRule="auto"/>
        <w:jc w:val="both"/>
        <w:rPr>
          <w:rFonts w:ascii="Times New Roman" w:eastAsia="Times New Roman" w:hAnsi="Times New Roman" w:cs="Times New Roman"/>
          <w:b/>
          <w:caps/>
          <w:snapToGrid w:val="0"/>
          <w:sz w:val="24"/>
          <w:szCs w:val="24"/>
        </w:rPr>
      </w:pPr>
    </w:p>
    <w:p w14:paraId="3F3502EF" w14:textId="77777777" w:rsidR="006F7E51" w:rsidRPr="00FC1C8B" w:rsidRDefault="006F7E51" w:rsidP="006F7E51">
      <w:pPr>
        <w:widowControl w:val="0"/>
        <w:spacing w:after="0" w:line="240" w:lineRule="auto"/>
        <w:jc w:val="both"/>
        <w:rPr>
          <w:rFonts w:ascii="Times New Roman" w:eastAsia="Times New Roman" w:hAnsi="Times New Roman" w:cs="Times New Roman"/>
          <w:b/>
          <w:caps/>
          <w:snapToGrid w:val="0"/>
          <w:sz w:val="24"/>
          <w:szCs w:val="24"/>
        </w:rPr>
      </w:pPr>
      <w:r w:rsidRPr="00FC1C8B">
        <w:rPr>
          <w:rFonts w:ascii="Times New Roman" w:eastAsia="Times New Roman" w:hAnsi="Times New Roman" w:cs="Times New Roman"/>
          <w:b/>
          <w:snapToGrid w:val="0"/>
          <w:sz w:val="24"/>
          <w:szCs w:val="24"/>
        </w:rPr>
        <w:t xml:space="preserve">Трасета разпределителни мрежи: </w:t>
      </w:r>
    </w:p>
    <w:p w14:paraId="6FBE6E7A"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Разпределителната оптична мрежа в с. Макреш започва от сградата на </w:t>
      </w:r>
      <w:r w:rsidRPr="00FC1C8B">
        <w:rPr>
          <w:rFonts w:ascii="Times New Roman" w:eastAsia="Times New Roman" w:hAnsi="Times New Roman" w:cs="Times New Roman"/>
          <w:snapToGrid w:val="0"/>
          <w:sz w:val="24"/>
          <w:szCs w:val="24"/>
        </w:rPr>
        <w:t xml:space="preserve">Български пощи, като връзката между сградата на пощата и сградите на  </w:t>
      </w:r>
    </w:p>
    <w:p w14:paraId="77A12E7C"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МВР от муфа в шахта 3-Ш31 през шахта 3-Ш31-1 до сградата с кабел OK 4 OF  </w:t>
      </w:r>
    </w:p>
    <w:p w14:paraId="7D814819"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Дирекция "Земеделие и гори" от муфа в шахта 3-Ш31 през шахта 3-Ш31-1 до сградата с кабел OK 4 OF  </w:t>
      </w:r>
    </w:p>
    <w:p w14:paraId="63B7ED6D"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Общински Съвет от муфа в шахта 3-Ш31 през шахта 3-Ш31-1 до сградата с кабел OK 4 OF  </w:t>
      </w:r>
    </w:p>
    <w:p w14:paraId="221C62AA"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Дирекция "Социално подпомагане" от муфа в шахта 3-Ш31 през шахта 3-Ш31-1 до сградата с кабел OK 12 OF  </w:t>
      </w:r>
    </w:p>
    <w:p w14:paraId="3601D519"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ОУ "Св.Св. Кирил и Методий" от муфа в шахта 3-Ш28 през шахта 3-Ш27 до сградата с кабел OK 4 OF  </w:t>
      </w:r>
    </w:p>
    <w:p w14:paraId="7F58E28A"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Читалище "Мито Марков" от муфа в шахта 3-Ш28 през шахта 3-Ш26 до сградата с кабел OK 4 OF  </w:t>
      </w:r>
    </w:p>
    <w:p w14:paraId="0FF7CCC2"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p>
    <w:p w14:paraId="3076F56F" w14:textId="77777777" w:rsidR="006F7E51" w:rsidRPr="00FC1C8B" w:rsidRDefault="006F7E51" w:rsidP="006F7E51">
      <w:pPr>
        <w:widowControl w:val="0"/>
        <w:tabs>
          <w:tab w:val="left" w:pos="709"/>
          <w:tab w:val="left" w:pos="7230"/>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Разпределителна оптична мрежа в гр. Димово: </w:t>
      </w:r>
      <w:r w:rsidRPr="00FC1C8B">
        <w:rPr>
          <w:rFonts w:ascii="Times New Roman" w:eastAsia="Times New Roman" w:hAnsi="Times New Roman" w:cs="Times New Roman"/>
          <w:snapToGrid w:val="0"/>
          <w:sz w:val="24"/>
          <w:szCs w:val="24"/>
        </w:rPr>
        <w:t>Връзката между сградите на Български пощи Димово до сградите на:</w:t>
      </w:r>
    </w:p>
    <w:p w14:paraId="5EB27DB0"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РУ "Полиция" е през шахта 3-Ш52 и кабел OK OF4 </w:t>
      </w:r>
    </w:p>
    <w:p w14:paraId="008CA507"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Спешна медицинска помощ е през шахта 3-Ш52 и кабел OK OF4 </w:t>
      </w:r>
    </w:p>
    <w:p w14:paraId="2EA3BA16"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Читалище "Паисий Хилендарски" e през шахта 3-Ш52 – 3-Ш53 до сградата с кабел </w:t>
      </w:r>
      <w:r w:rsidRPr="00FC1C8B">
        <w:rPr>
          <w:rFonts w:ascii="Times New Roman" w:eastAsia="Times New Roman" w:hAnsi="Times New Roman" w:cs="Times New Roman"/>
          <w:snapToGrid w:val="0"/>
          <w:sz w:val="24"/>
          <w:szCs w:val="24"/>
        </w:rPr>
        <w:lastRenderedPageBreak/>
        <w:t xml:space="preserve">OK OF4 </w:t>
      </w:r>
    </w:p>
    <w:p w14:paraId="5A26AED7"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Дирекция "Социално подпомагане" през шахта 3-Ш52 до шахта 3-РШ49 с муфа с кабел OK OF12 и от муфа в шахта 3-РШ49 до сградата през шахти 3-РШ50 и 3-РШ51 с кабел OK OF4 </w:t>
      </w:r>
    </w:p>
    <w:p w14:paraId="190E5313"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ОУ "Кирил и Методий" през шахта 3-Ш52 до шахта 3-РШ49 с муфа с кабел OK OF12 и от муфа в шахта 3-РШ49 до сградата през шахта 3-РШ47 и 3-РШ48 с кабел OK OF4 </w:t>
      </w:r>
    </w:p>
    <w:p w14:paraId="5595BD58"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Професионална Гимназия по Икономика през шахта 3-Ш52 до шахта 3-РШ49 с муфа с кабел OK OF12 и от муфа в шахта 3-РШ49 до сградата през шахта 3-РШ47 и 3-РШ48 с кабел OK OF4 </w:t>
      </w:r>
    </w:p>
    <w:p w14:paraId="6C8DB0B5"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p>
    <w:p w14:paraId="12C1047F" w14:textId="77777777" w:rsidR="006F7E51" w:rsidRPr="00FC1C8B" w:rsidRDefault="006F7E51" w:rsidP="006F7E51">
      <w:pPr>
        <w:widowControl w:val="0"/>
        <w:tabs>
          <w:tab w:val="left" w:pos="709"/>
          <w:tab w:val="left" w:pos="7230"/>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Разпределителна оптична мрежа в гр. Кула: </w:t>
      </w:r>
      <w:r w:rsidRPr="00FC1C8B">
        <w:rPr>
          <w:rFonts w:ascii="Times New Roman" w:eastAsia="Times New Roman" w:hAnsi="Times New Roman" w:cs="Times New Roman"/>
          <w:snapToGrid w:val="0"/>
          <w:sz w:val="24"/>
          <w:szCs w:val="24"/>
        </w:rPr>
        <w:t>Между сградата на Български пощи и сградите на:</w:t>
      </w:r>
    </w:p>
    <w:p w14:paraId="11D62F9E"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Дирекция "Социално Подпомагане" с кабел OK OF12 </w:t>
      </w:r>
    </w:p>
    <w:p w14:paraId="60ED6BB5"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Общинска Служба "Земеделие" с кабел OK OF12 </w:t>
      </w:r>
    </w:p>
    <w:p w14:paraId="0F49D826"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Дирекция "Бюро по труда" с кабел OK OF12 </w:t>
      </w:r>
    </w:p>
    <w:p w14:paraId="1EF5D1AB"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РСПБЗН-Пожарна Служба с кабел OK OF12 </w:t>
      </w:r>
    </w:p>
    <w:p w14:paraId="577958DF"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СОУ "Васил Левски" с кабел OK OF12 </w:t>
      </w:r>
    </w:p>
    <w:p w14:paraId="6553555A"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РУ "Полиция" с кабел OK OF12 </w:t>
      </w:r>
    </w:p>
    <w:p w14:paraId="48FE3E94"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Спешна Медицинска Помощ с кабел OK OF12 </w:t>
      </w:r>
    </w:p>
    <w:p w14:paraId="5CB38849"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Районна прокуратура с кабел OK OF12 </w:t>
      </w:r>
    </w:p>
    <w:p w14:paraId="6E802E29"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Народно Читалище "Просвета 1882" с кабел OK OF12 </w:t>
      </w:r>
    </w:p>
    <w:p w14:paraId="4677CC56"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Районен съд с кабел OK OF12</w:t>
      </w:r>
    </w:p>
    <w:p w14:paraId="7CE6D961"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p>
    <w:p w14:paraId="3F2E4BC9"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p>
    <w:p w14:paraId="6E1E2712" w14:textId="77777777" w:rsidR="006F7E51" w:rsidRPr="00FC1C8B" w:rsidRDefault="006F7E51" w:rsidP="006F7E51">
      <w:pPr>
        <w:widowControl w:val="0"/>
        <w:tabs>
          <w:tab w:val="left" w:pos="709"/>
          <w:tab w:val="left" w:pos="7230"/>
        </w:tabs>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snapToGrid w:val="0"/>
          <w:sz w:val="24"/>
          <w:szCs w:val="24"/>
        </w:rPr>
        <w:t xml:space="preserve">Разпределителна оптична мрежа в с. Чупрене: </w:t>
      </w:r>
      <w:r w:rsidRPr="00FC1C8B">
        <w:rPr>
          <w:rFonts w:ascii="Times New Roman" w:eastAsia="Times New Roman" w:hAnsi="Times New Roman" w:cs="Times New Roman"/>
          <w:snapToGrid w:val="0"/>
          <w:sz w:val="24"/>
          <w:szCs w:val="24"/>
        </w:rPr>
        <w:t>Между сградата на пощата и сградите на:</w:t>
      </w:r>
    </w:p>
    <w:p w14:paraId="15CDE191"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Народно Читалище "Христо Ботев - 1897", с. Чупрене e с кабел OK OF12</w:t>
      </w:r>
    </w:p>
    <w:p w14:paraId="16532D41"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ОУ "Академик Михаил Димитров", с. Чупрене e с кабел OK OF12</w:t>
      </w:r>
    </w:p>
    <w:p w14:paraId="0FFBC539"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Дирекция "Бюро по труда“ е с кабел OK OF12</w:t>
      </w:r>
    </w:p>
    <w:p w14:paraId="48C9CE6F" w14:textId="77777777" w:rsidR="006F7E51" w:rsidRPr="00FC1C8B" w:rsidRDefault="006F7E51" w:rsidP="006F7E51">
      <w:pPr>
        <w:widowControl w:val="0"/>
        <w:spacing w:after="0" w:line="240" w:lineRule="auto"/>
        <w:jc w:val="both"/>
        <w:rPr>
          <w:rFonts w:ascii="Times New Roman" w:eastAsia="Times New Roman" w:hAnsi="Times New Roman" w:cs="Times New Roman"/>
          <w:snapToGrid w:val="0"/>
          <w:sz w:val="24"/>
          <w:szCs w:val="24"/>
        </w:rPr>
      </w:pPr>
    </w:p>
    <w:p w14:paraId="0101510B" w14:textId="77777777" w:rsidR="006F7E51" w:rsidRPr="00FC1C8B" w:rsidRDefault="006F7E51" w:rsidP="006F7E51">
      <w:pPr>
        <w:widowControl w:val="0"/>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snapToGrid w:val="0"/>
          <w:sz w:val="24"/>
          <w:szCs w:val="24"/>
        </w:rPr>
        <w:t xml:space="preserve">Разпределителна оптична мрежа в гр. Белоградчик: </w:t>
      </w:r>
      <w:r w:rsidRPr="00FC1C8B">
        <w:rPr>
          <w:rFonts w:ascii="Times New Roman" w:eastAsia="Times New Roman" w:hAnsi="Times New Roman" w:cs="Times New Roman"/>
          <w:snapToGrid w:val="0"/>
          <w:sz w:val="24"/>
          <w:szCs w:val="24"/>
        </w:rPr>
        <w:t>Между сградата на</w:t>
      </w:r>
      <w:r w:rsidRPr="00FC1C8B">
        <w:rPr>
          <w:rFonts w:ascii="Times New Roman" w:eastAsia="Times New Roman" w:hAnsi="Times New Roman" w:cs="Times New Roman"/>
          <w:b/>
          <w:snapToGrid w:val="0"/>
          <w:sz w:val="24"/>
          <w:szCs w:val="24"/>
        </w:rPr>
        <w:t xml:space="preserve"> </w:t>
      </w:r>
      <w:r w:rsidRPr="00FC1C8B">
        <w:rPr>
          <w:rFonts w:ascii="Times New Roman" w:eastAsia="Times New Roman" w:hAnsi="Times New Roman" w:cs="Times New Roman"/>
          <w:snapToGrid w:val="0"/>
          <w:sz w:val="24"/>
          <w:szCs w:val="24"/>
        </w:rPr>
        <w:t>Български пощи и сградите на:</w:t>
      </w:r>
    </w:p>
    <w:p w14:paraId="2A8EC8DF"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Читалище "Развитие" , гр. Белоградчик с кабел OK 12 OF  </w:t>
      </w:r>
    </w:p>
    <w:p w14:paraId="42BCDD7E"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Районно управление полиция, гр. Белоградчик с кабел OK 12 OF  </w:t>
      </w:r>
    </w:p>
    <w:p w14:paraId="6289FEE1"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Дирекция Бюро по труда, гр. Белоградчик с кабел OK 12 OF  </w:t>
      </w:r>
    </w:p>
    <w:p w14:paraId="6303E6A3"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СОУ “Хр.Ботев”, гр. Белоградчик с кабел OK 12 OF  </w:t>
      </w:r>
    </w:p>
    <w:p w14:paraId="27B3E072"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НУ “В.Левски”, гр. Белоградчик с кабел OK 12 OF  </w:t>
      </w:r>
    </w:p>
    <w:p w14:paraId="3AB6381A"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Районен съд, гр. Белоградчик с кабел OK 12 OF  </w:t>
      </w:r>
    </w:p>
    <w:p w14:paraId="7B930A3E"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Районна прокуратура, гр. Белоградчик с кабел OK 12 OF  </w:t>
      </w:r>
    </w:p>
    <w:p w14:paraId="52FCF3B1"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ГПУ - Белоградчик при РДГП - Драгоман, гр. Белоградчик с кабел OK 12 OF  </w:t>
      </w:r>
    </w:p>
    <w:p w14:paraId="4D1DC137"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Дирекция Социално подпомагане, гр. Белоградчик с кабел OK 12 OF  </w:t>
      </w:r>
    </w:p>
    <w:p w14:paraId="098A34C0"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"МБАЛ-Белоградчик" ЕООД, гр. Белоградчик с кабел OK 12 OF  </w:t>
      </w:r>
    </w:p>
    <w:p w14:paraId="16164E18" w14:textId="77777777" w:rsidR="006F7E51" w:rsidRPr="00FC1C8B" w:rsidRDefault="006F7E51" w:rsidP="00411F6C">
      <w:pPr>
        <w:widowControl w:val="0"/>
        <w:numPr>
          <w:ilvl w:val="0"/>
          <w:numId w:val="10"/>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РСПБЗН, гр. Белоградчик с кабел OK 12 OF  </w:t>
      </w:r>
    </w:p>
    <w:p w14:paraId="70BEA5DD"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При изтеглянето на оптичните кабели на територията на гр. Видин и гр. Кула частично е използвана съществуваща тръбна кабелна мрежа на „БТК“ ЕАД, изградени в съответното населено място.</w:t>
      </w:r>
    </w:p>
    <w:p w14:paraId="5CEE037F" w14:textId="77777777" w:rsidR="006F7E51" w:rsidRPr="00FC1C8B" w:rsidRDefault="006F7E51" w:rsidP="006F7E51">
      <w:pPr>
        <w:widowControl w:val="0"/>
        <w:autoSpaceDE w:val="0"/>
        <w:autoSpaceDN w:val="0"/>
        <w:adjustRightInd w:val="0"/>
        <w:spacing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При пресичане на пътищата от републиканската пътна мрежа и на </w:t>
      </w:r>
      <w:r w:rsidRPr="00FC1C8B">
        <w:rPr>
          <w:rFonts w:ascii="Times New Roman" w:eastAsia="Times New Roman" w:hAnsi="Times New Roman" w:cs="Times New Roman"/>
          <w:snapToGrid w:val="0"/>
          <w:sz w:val="24"/>
          <w:szCs w:val="24"/>
        </w:rPr>
        <w:t>ЖП линията Мездра – Видин</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lang w:val="en-US"/>
        </w:rPr>
        <w:t>HDPE</w:t>
      </w:r>
      <w:r w:rsidRPr="00FC1C8B">
        <w:rPr>
          <w:rFonts w:ascii="Times New Roman" w:eastAsia="Times New Roman" w:hAnsi="Times New Roman" w:cs="Times New Roman"/>
          <w:bCs/>
          <w:snapToGrid w:val="0"/>
          <w:sz w:val="24"/>
          <w:szCs w:val="24"/>
        </w:rPr>
        <w:t xml:space="preserve"> тръбната мрежа положена чрез направа на  хоризонтални сондажи със стоманена тръба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108.5. Преминаванията с прокопаване под асфалтови улици и местни пътища, по съоръжения над реки, водостоци и мостове е също със стоманена тръба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108.5. </w:t>
      </w:r>
    </w:p>
    <w:p w14:paraId="320914DA" w14:textId="77777777" w:rsidR="006F7E51" w:rsidRPr="00FC1C8B" w:rsidRDefault="006F7E51" w:rsidP="006F7E51">
      <w:pPr>
        <w:widowControl w:val="0"/>
        <w:autoSpaceDE w:val="0"/>
        <w:autoSpaceDN w:val="0"/>
        <w:adjustRightInd w:val="0"/>
        <w:spacing w:after="0" w:line="240" w:lineRule="auto"/>
        <w:ind w:firstLine="709"/>
        <w:jc w:val="both"/>
        <w:rPr>
          <w:rFonts w:ascii="Times New Roman" w:eastAsia="Times New Roman" w:hAnsi="Times New Roman" w:cs="Times New Roman"/>
          <w:b/>
          <w:bCs/>
          <w:snapToGrid w:val="0"/>
          <w:sz w:val="24"/>
          <w:szCs w:val="24"/>
        </w:rPr>
      </w:pPr>
      <w:r w:rsidRPr="00FC1C8B">
        <w:rPr>
          <w:rFonts w:ascii="Times New Roman" w:eastAsia="Times New Roman" w:hAnsi="Times New Roman" w:cs="Times New Roman"/>
          <w:bCs/>
          <w:snapToGrid w:val="0"/>
          <w:sz w:val="24"/>
          <w:szCs w:val="24"/>
        </w:rPr>
        <w:t xml:space="preserve">На къси участъци заради релефа и по преценка на строителя е извършено полагане </w:t>
      </w:r>
      <w:r w:rsidRPr="00FC1C8B">
        <w:rPr>
          <w:rFonts w:ascii="Times New Roman" w:eastAsia="Times New Roman" w:hAnsi="Times New Roman" w:cs="Times New Roman"/>
          <w:bCs/>
          <w:snapToGrid w:val="0"/>
          <w:sz w:val="24"/>
          <w:szCs w:val="24"/>
        </w:rPr>
        <w:lastRenderedPageBreak/>
        <w:t xml:space="preserve">на </w:t>
      </w:r>
      <w:r w:rsidRPr="00FC1C8B">
        <w:rPr>
          <w:rFonts w:ascii="Times New Roman" w:eastAsia="Times New Roman" w:hAnsi="Times New Roman" w:cs="Times New Roman"/>
          <w:bCs/>
          <w:snapToGrid w:val="0"/>
          <w:sz w:val="24"/>
          <w:szCs w:val="24"/>
          <w:lang w:val="en-US"/>
        </w:rPr>
        <w:t>HDPE</w:t>
      </w:r>
      <w:r w:rsidRPr="00FC1C8B">
        <w:rPr>
          <w:rFonts w:ascii="Times New Roman" w:eastAsia="Times New Roman" w:hAnsi="Times New Roman" w:cs="Times New Roman"/>
          <w:bCs/>
          <w:snapToGrid w:val="0"/>
          <w:sz w:val="24"/>
          <w:szCs w:val="24"/>
        </w:rPr>
        <w:t xml:space="preserve"> тръбната мрежа в бетонов кожух и гофрирана тръба.  </w:t>
      </w:r>
    </w:p>
    <w:p w14:paraId="2171B063"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Опорната мрежа е изградена от тръбна мрежа от два броя </w:t>
      </w:r>
      <w:r w:rsidRPr="00FC1C8B">
        <w:rPr>
          <w:rFonts w:ascii="Times New Roman" w:eastAsia="Times New Roman" w:hAnsi="Times New Roman" w:cs="Times New Roman"/>
          <w:snapToGrid w:val="0"/>
          <w:sz w:val="24"/>
          <w:szCs w:val="24"/>
          <w:lang w:val="en-US"/>
        </w:rPr>
        <w:t>HDPE</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sym w:font="Symbol" w:char="F0C6"/>
      </w:r>
      <w:r w:rsidRPr="00FC1C8B">
        <w:rPr>
          <w:rFonts w:ascii="Times New Roman" w:eastAsia="Times New Roman" w:hAnsi="Times New Roman" w:cs="Times New Roman"/>
          <w:snapToGrid w:val="0"/>
          <w:sz w:val="24"/>
          <w:szCs w:val="24"/>
        </w:rPr>
        <w:t xml:space="preserve"> 40, в едната от които е изтеглен ОК, а втората е празна. Тръбната мрежа е изпълнена в тръба </w:t>
      </w:r>
      <w:r w:rsidRPr="00FC1C8B">
        <w:rPr>
          <w:rFonts w:ascii="Times New Roman" w:eastAsia="Times New Roman" w:hAnsi="Times New Roman" w:cs="Times New Roman"/>
          <w:snapToGrid w:val="0"/>
          <w:sz w:val="24"/>
          <w:szCs w:val="24"/>
          <w:lang w:val="en-US"/>
        </w:rPr>
        <w:t>PVC</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sym w:font="Symbol" w:char="F0C6"/>
      </w:r>
      <w:r w:rsidRPr="00FC1C8B">
        <w:rPr>
          <w:rFonts w:ascii="Times New Roman" w:eastAsia="Times New Roman" w:hAnsi="Times New Roman" w:cs="Times New Roman"/>
          <w:snapToGrid w:val="0"/>
          <w:sz w:val="24"/>
          <w:szCs w:val="24"/>
        </w:rPr>
        <w:t xml:space="preserve"> 110 в участъците с изградена от „БТК“ ЕАД кабелна мрежа и в изкоп.</w:t>
      </w:r>
    </w:p>
    <w:p w14:paraId="21887A7E"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В местата с припокриване на опорната и разпределителната мрежи са положени 2 бр. </w:t>
      </w:r>
      <w:r w:rsidRPr="00FC1C8B">
        <w:rPr>
          <w:rFonts w:ascii="Times New Roman" w:eastAsia="Times New Roman" w:hAnsi="Times New Roman" w:cs="Times New Roman"/>
          <w:bCs/>
          <w:snapToGrid w:val="0"/>
          <w:sz w:val="24"/>
          <w:szCs w:val="24"/>
          <w:lang w:val="en-US"/>
        </w:rPr>
        <w:t>HDPE</w:t>
      </w:r>
      <w:r w:rsidRPr="00663FF0">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rPr>
        <w:t xml:space="preserve">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40 + 2 бр. </w:t>
      </w:r>
      <w:r w:rsidRPr="00FC1C8B">
        <w:rPr>
          <w:rFonts w:ascii="Times New Roman" w:eastAsia="Times New Roman" w:hAnsi="Times New Roman" w:cs="Times New Roman"/>
          <w:bCs/>
          <w:snapToGrid w:val="0"/>
          <w:sz w:val="24"/>
          <w:szCs w:val="24"/>
          <w:lang w:val="en-US"/>
        </w:rPr>
        <w:t>HDPE</w:t>
      </w:r>
      <w:r w:rsidRPr="00663FF0">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rPr>
        <w:t xml:space="preserve">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32. </w:t>
      </w:r>
    </w:p>
    <w:p w14:paraId="0BCFF3EA" w14:textId="77777777" w:rsidR="006F7E51" w:rsidRPr="00FC1C8B" w:rsidRDefault="006F7E51" w:rsidP="006F7E51">
      <w:pPr>
        <w:widowControl w:val="0"/>
        <w:spacing w:after="0" w:line="240" w:lineRule="auto"/>
        <w:ind w:firstLine="709"/>
        <w:jc w:val="both"/>
        <w:rPr>
          <w:rFonts w:ascii="Times New Roman" w:eastAsia="Times New Roman" w:hAnsi="Times New Roman" w:cs="Times New Roman"/>
          <w:bCs/>
          <w:snapToGrid w:val="0"/>
          <w:sz w:val="24"/>
          <w:szCs w:val="24"/>
        </w:rPr>
      </w:pPr>
    </w:p>
    <w:p w14:paraId="43CD1E11" w14:textId="77777777" w:rsidR="006F7E51" w:rsidRPr="00FC1C8B" w:rsidRDefault="006F7E51" w:rsidP="006F7E51">
      <w:pPr>
        <w:jc w:val="both"/>
        <w:rPr>
          <w:rFonts w:ascii="Times New Roman" w:hAnsi="Times New Roman" w:cs="Times New Roman"/>
          <w:sz w:val="24"/>
          <w:szCs w:val="24"/>
        </w:rPr>
      </w:pPr>
    </w:p>
    <w:p w14:paraId="2F0745A6" w14:textId="77777777" w:rsidR="006F7E51" w:rsidRPr="00FC1C8B" w:rsidRDefault="006F7E51" w:rsidP="004E15C8">
      <w:pPr>
        <w:ind w:firstLine="720"/>
        <w:jc w:val="center"/>
        <w:rPr>
          <w:rFonts w:ascii="Times New Roman" w:hAnsi="Times New Roman" w:cs="Times New Roman"/>
          <w:b/>
          <w:sz w:val="28"/>
          <w:szCs w:val="28"/>
        </w:rPr>
      </w:pPr>
      <w:r w:rsidRPr="00FC1C8B">
        <w:rPr>
          <w:rFonts w:ascii="Times New Roman" w:hAnsi="Times New Roman" w:cs="Times New Roman"/>
          <w:b/>
          <w:sz w:val="28"/>
          <w:szCs w:val="28"/>
        </w:rPr>
        <w:t>Електронна съобщителна мрежа</w:t>
      </w:r>
    </w:p>
    <w:p w14:paraId="4507B21E" w14:textId="77777777" w:rsidR="006F7E51" w:rsidRPr="00FC1C8B" w:rsidRDefault="006F7E51" w:rsidP="006F7E51">
      <w:pPr>
        <w:jc w:val="center"/>
        <w:rPr>
          <w:rFonts w:ascii="Times New Roman" w:eastAsiaTheme="minorEastAsia" w:hAnsi="Times New Roman" w:cs="Times New Roman"/>
          <w:b/>
          <w:sz w:val="24"/>
          <w:szCs w:val="24"/>
          <w:lang w:eastAsia="zh-CN"/>
        </w:rPr>
      </w:pPr>
      <w:r w:rsidRPr="00FC1C8B">
        <w:rPr>
          <w:rFonts w:ascii="Times New Roman" w:eastAsiaTheme="minorEastAsia" w:hAnsi="Times New Roman" w:cs="Times New Roman"/>
          <w:b/>
          <w:sz w:val="24"/>
          <w:szCs w:val="24"/>
          <w:lang w:eastAsia="zh-CN"/>
        </w:rPr>
        <w:t>Схема на свързаност - агрегиращ възел – Видин, агрегиращ възел – Чупрене, агрегиращ възел – Димово, агрегиращ възел – Белоградчик, агрегиращ възел – Кула, агрегиращ възел – Макреш</w:t>
      </w:r>
    </w:p>
    <w:p w14:paraId="5349074F" w14:textId="77777777" w:rsidR="006F7E51" w:rsidRPr="00FC1C8B" w:rsidRDefault="00E8287C" w:rsidP="006F7E51">
      <w:pPr>
        <w:rPr>
          <w:rFonts w:eastAsiaTheme="minorEastAsia"/>
          <w:lang w:eastAsia="zh-CN"/>
        </w:rPr>
      </w:pPr>
      <w:r w:rsidRPr="00FC1C8B">
        <w:rPr>
          <w:rFonts w:eastAsiaTheme="minorEastAsia"/>
          <w:lang w:val="en-US" w:eastAsia="zh-CN"/>
        </w:rPr>
        <w:object w:dxaOrig="15194" w:dyaOrig="9119" w14:anchorId="4AF89AF7">
          <v:shape id="_x0000_i1026" type="#_x0000_t75" style="width:470.1pt;height:281.75pt" o:ole="">
            <v:imagedata r:id="rId12" o:title=""/>
          </v:shape>
          <o:OLEObject Type="Embed" ProgID="Visio.Drawing.11" ShapeID="_x0000_i1026" DrawAspect="Content" ObjectID="_1591451365" r:id="rId13"/>
        </w:object>
      </w:r>
    </w:p>
    <w:p w14:paraId="33AA3672" w14:textId="77777777" w:rsidR="006F7E51" w:rsidRPr="00FC1C8B" w:rsidRDefault="006F7E51" w:rsidP="006F7E51">
      <w:pPr>
        <w:rPr>
          <w:rFonts w:ascii="Times New Roman" w:eastAsiaTheme="minorEastAsia" w:hAnsi="Times New Roman" w:cs="Times New Roman"/>
          <w:b/>
          <w:sz w:val="24"/>
          <w:szCs w:val="24"/>
          <w:lang w:eastAsia="zh-CN"/>
        </w:rPr>
      </w:pPr>
    </w:p>
    <w:p w14:paraId="23F7779A" w14:textId="77777777" w:rsidR="006F7E51" w:rsidRPr="00FC1C8B" w:rsidRDefault="006F7E51" w:rsidP="00E8287C">
      <w:pPr>
        <w:ind w:firstLine="360"/>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Видин</w:t>
      </w:r>
    </w:p>
    <w:p w14:paraId="67B40DA8" w14:textId="77777777" w:rsidR="006F7E51" w:rsidRPr="00FC1C8B" w:rsidRDefault="006F7E51" w:rsidP="000E0C6F">
      <w:pPr>
        <w:ind w:firstLine="36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град Видин находящо  се н</w:t>
      </w:r>
      <w:r w:rsidR="000E0C6F" w:rsidRPr="00FC1C8B">
        <w:rPr>
          <w:rFonts w:ascii="Times New Roman" w:eastAsiaTheme="minorEastAsia" w:hAnsi="Times New Roman" w:cs="Times New Roman"/>
          <w:sz w:val="24"/>
          <w:szCs w:val="24"/>
          <w:lang w:eastAsia="zh-CN"/>
        </w:rPr>
        <w:t>а адрес: ул.“ Княз Ал.Батенберг</w:t>
      </w:r>
      <w:r w:rsidRPr="00FC1C8B">
        <w:rPr>
          <w:rFonts w:ascii="Times New Roman" w:eastAsiaTheme="minorEastAsia" w:hAnsi="Times New Roman" w:cs="Times New Roman"/>
          <w:sz w:val="24"/>
          <w:szCs w:val="24"/>
          <w:lang w:eastAsia="zh-CN"/>
        </w:rPr>
        <w:t xml:space="preserve">„ № 10 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017CE783" w14:textId="77777777" w:rsidR="006F7E51" w:rsidRPr="00FC1C8B" w:rsidRDefault="006F7E51" w:rsidP="00411F6C">
      <w:pPr>
        <w:numPr>
          <w:ilvl w:val="0"/>
          <w:numId w:val="7"/>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модулни 10G Ethernet интерфейса за връзка към  </w:t>
      </w:r>
      <w:r w:rsidR="004E15C8" w:rsidRPr="00FC1C8B">
        <w:rPr>
          <w:rFonts w:ascii="Times New Roman" w:hAnsi="Times New Roman" w:cs="Times New Roman"/>
          <w:sz w:val="24"/>
          <w:szCs w:val="24"/>
        </w:rPr>
        <w:t>ЕЕСМ</w:t>
      </w:r>
    </w:p>
    <w:p w14:paraId="2FCA3B46" w14:textId="77777777" w:rsidR="006F7E51" w:rsidRPr="00FC1C8B" w:rsidRDefault="006F7E51" w:rsidP="00411F6C">
      <w:pPr>
        <w:numPr>
          <w:ilvl w:val="0"/>
          <w:numId w:val="7"/>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7C50A61F" w14:textId="77777777" w:rsidR="004E15C8" w:rsidRPr="00FC1C8B" w:rsidRDefault="004E15C8"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интерфейси за предоставяне услуги на държавната администрация; </w:t>
      </w:r>
    </w:p>
    <w:p w14:paraId="3D01F9B9" w14:textId="77777777" w:rsidR="004E15C8" w:rsidRPr="00FC1C8B" w:rsidRDefault="004E15C8"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lastRenderedPageBreak/>
        <w:t>22 броя интерфейси за предоставяне на услуги на други потребители.</w:t>
      </w:r>
    </w:p>
    <w:p w14:paraId="0FD5F338" w14:textId="77777777" w:rsidR="006F7E51" w:rsidRPr="00FC1C8B" w:rsidRDefault="006F7E51" w:rsidP="003162EB">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От  Български пощи  град Видин до </w:t>
      </w:r>
      <w:r w:rsidR="003162EB" w:rsidRPr="00FC1C8B">
        <w:rPr>
          <w:rFonts w:ascii="Times New Roman" w:eastAsiaTheme="minorEastAsia" w:hAnsi="Times New Roman" w:cs="Times New Roman"/>
          <w:sz w:val="24"/>
          <w:szCs w:val="24"/>
          <w:lang w:eastAsia="zh-CN"/>
        </w:rPr>
        <w:t xml:space="preserve">Български пощи в село Чупрене </w:t>
      </w:r>
      <w:r w:rsidRPr="00FC1C8B">
        <w:rPr>
          <w:rFonts w:ascii="Times New Roman" w:eastAsiaTheme="minorEastAsia" w:hAnsi="Times New Roman" w:cs="Times New Roman"/>
          <w:sz w:val="24"/>
          <w:szCs w:val="24"/>
          <w:lang w:eastAsia="zh-CN"/>
        </w:rPr>
        <w:t>е изградена свързаност с преносен капацитет 10</w:t>
      </w:r>
      <w:r w:rsidR="003162EB" w:rsidRPr="00FC1C8B">
        <w:rPr>
          <w:rFonts w:ascii="Times New Roman" w:hAnsi="Times New Roman" w:cs="Times New Roman"/>
          <w:sz w:val="24"/>
          <w:szCs w:val="24"/>
        </w:rPr>
        <w:t xml:space="preserve"> G</w:t>
      </w:r>
      <w:r w:rsidR="003162EB" w:rsidRPr="00FC1C8B">
        <w:rPr>
          <w:rFonts w:ascii="Times New Roman" w:hAnsi="Times New Roman" w:cs="Times New Roman"/>
          <w:sz w:val="24"/>
          <w:szCs w:val="24"/>
          <w:lang w:val="en-US"/>
        </w:rPr>
        <w:t>bps</w:t>
      </w:r>
      <w:r w:rsidRPr="00FC1C8B">
        <w:rPr>
          <w:rFonts w:ascii="Times New Roman" w:eastAsiaTheme="minorEastAsia" w:hAnsi="Times New Roman" w:cs="Times New Roman"/>
          <w:sz w:val="24"/>
          <w:szCs w:val="24"/>
          <w:lang w:eastAsia="zh-CN"/>
        </w:rPr>
        <w:t xml:space="preserve"> от които:</w:t>
      </w:r>
    </w:p>
    <w:p w14:paraId="1DE069FC" w14:textId="77777777" w:rsidR="006F7E51" w:rsidRPr="00FC1C8B" w:rsidRDefault="003162EB"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8</w:t>
      </w:r>
      <w:r w:rsidR="00CA584E" w:rsidRPr="00FC1C8B">
        <w:rPr>
          <w:rFonts w:ascii="Times New Roman" w:hAnsi="Times New Roman" w:cs="Times New Roman"/>
          <w:sz w:val="24"/>
          <w:szCs w:val="24"/>
        </w:rPr>
        <w:t>G</w:t>
      </w:r>
      <w:r w:rsidR="00CA584E" w:rsidRPr="00FC1C8B">
        <w:rPr>
          <w:rFonts w:ascii="Times New Roman" w:hAnsi="Times New Roman" w:cs="Times New Roman"/>
          <w:sz w:val="24"/>
          <w:szCs w:val="24"/>
          <w:lang w:val="en-US"/>
        </w:rPr>
        <w:t>bps</w:t>
      </w:r>
      <w:r w:rsidR="00CA584E" w:rsidRPr="00FC1C8B">
        <w:rPr>
          <w:rFonts w:ascii="Times New Roman" w:hAnsi="Times New Roman" w:cs="Times New Roman"/>
          <w:sz w:val="24"/>
          <w:szCs w:val="24"/>
        </w:rPr>
        <w:t xml:space="preserve"> </w:t>
      </w:r>
      <w:r w:rsidR="006F7E51" w:rsidRPr="00FC1C8B">
        <w:rPr>
          <w:rFonts w:ascii="Times New Roman" w:hAnsi="Times New Roman" w:cs="Times New Roman"/>
          <w:sz w:val="24"/>
          <w:szCs w:val="24"/>
        </w:rPr>
        <w:t xml:space="preserve">за </w:t>
      </w:r>
      <w:r w:rsidR="004E15C8" w:rsidRPr="00FC1C8B">
        <w:rPr>
          <w:rFonts w:ascii="Times New Roman" w:hAnsi="Times New Roman" w:cs="Times New Roman"/>
          <w:sz w:val="24"/>
          <w:szCs w:val="24"/>
        </w:rPr>
        <w:t>за предоставяне услуги на държавната администрация;</w:t>
      </w:r>
    </w:p>
    <w:p w14:paraId="454EBCB1" w14:textId="77777777" w:rsidR="004E15C8" w:rsidRPr="00FC1C8B" w:rsidRDefault="003162EB"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2</w:t>
      </w:r>
      <w:r w:rsidR="00CA584E" w:rsidRPr="00FC1C8B">
        <w:rPr>
          <w:rFonts w:ascii="Times New Roman" w:hAnsi="Times New Roman" w:cs="Times New Roman"/>
          <w:sz w:val="24"/>
          <w:szCs w:val="24"/>
        </w:rPr>
        <w:t>G</w:t>
      </w:r>
      <w:r w:rsidR="00CA584E" w:rsidRPr="00FC1C8B">
        <w:rPr>
          <w:rFonts w:ascii="Times New Roman" w:hAnsi="Times New Roman" w:cs="Times New Roman"/>
          <w:sz w:val="24"/>
          <w:szCs w:val="24"/>
          <w:lang w:val="en-US"/>
        </w:rPr>
        <w:t>bps</w:t>
      </w:r>
      <w:r w:rsidR="00CA584E" w:rsidRPr="00FC1C8B">
        <w:rPr>
          <w:rFonts w:ascii="Times New Roman" w:hAnsi="Times New Roman" w:cs="Times New Roman"/>
          <w:sz w:val="24"/>
          <w:szCs w:val="24"/>
        </w:rPr>
        <w:t xml:space="preserve"> </w:t>
      </w:r>
      <w:r w:rsidR="006F7E51" w:rsidRPr="00FC1C8B">
        <w:rPr>
          <w:rFonts w:ascii="Times New Roman" w:hAnsi="Times New Roman" w:cs="Times New Roman"/>
          <w:sz w:val="24"/>
          <w:szCs w:val="24"/>
        </w:rPr>
        <w:t>за предоставяне на услуги</w:t>
      </w:r>
      <w:r w:rsidR="004E15C8" w:rsidRPr="00FC1C8B">
        <w:rPr>
          <w:rFonts w:ascii="Times New Roman" w:hAnsi="Times New Roman" w:cs="Times New Roman"/>
          <w:sz w:val="24"/>
          <w:szCs w:val="24"/>
        </w:rPr>
        <w:t xml:space="preserve"> на други потребители.</w:t>
      </w:r>
    </w:p>
    <w:p w14:paraId="78A9AB76" w14:textId="77777777" w:rsidR="003162EB" w:rsidRPr="00FC1C8B" w:rsidRDefault="003162EB" w:rsidP="003162EB">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От  Български пощи  град Видин до Български пощи в град Димово е изградена свързаност с преносен капацитет 10</w:t>
      </w:r>
      <w:r w:rsidRPr="00FC1C8B">
        <w:rPr>
          <w:rFonts w:ascii="Times New Roman" w:hAnsi="Times New Roman" w:cs="Times New Roman"/>
          <w:sz w:val="24"/>
          <w:szCs w:val="24"/>
        </w:rPr>
        <w:t xml:space="preserve"> G</w:t>
      </w:r>
      <w:r w:rsidRPr="00FC1C8B">
        <w:rPr>
          <w:rFonts w:ascii="Times New Roman" w:hAnsi="Times New Roman" w:cs="Times New Roman"/>
          <w:sz w:val="24"/>
          <w:szCs w:val="24"/>
          <w:lang w:val="en-US"/>
        </w:rPr>
        <w:t>bps</w:t>
      </w:r>
      <w:r w:rsidRPr="00FC1C8B">
        <w:rPr>
          <w:rFonts w:ascii="Times New Roman" w:eastAsiaTheme="minorEastAsia" w:hAnsi="Times New Roman" w:cs="Times New Roman"/>
          <w:sz w:val="24"/>
          <w:szCs w:val="24"/>
          <w:lang w:eastAsia="zh-CN"/>
        </w:rPr>
        <w:t xml:space="preserve"> от които:</w:t>
      </w:r>
    </w:p>
    <w:p w14:paraId="2023D3EB" w14:textId="77777777" w:rsidR="003162EB" w:rsidRPr="00FC1C8B" w:rsidRDefault="003162EB"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8G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за предоставяне услуги на държавната администрация;</w:t>
      </w:r>
    </w:p>
    <w:p w14:paraId="19859033" w14:textId="77777777" w:rsidR="003162EB" w:rsidRPr="00FC1C8B" w:rsidRDefault="003162EB"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2G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на услуги на други потребители.</w:t>
      </w:r>
    </w:p>
    <w:p w14:paraId="33F9C65A" w14:textId="77777777" w:rsidR="003162EB" w:rsidRPr="00FC1C8B" w:rsidRDefault="003162EB" w:rsidP="003162EB">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От  Български пощи  град Видин до Български пощи в град Белоградчик е изградена свързаност с преносен капацитет 10</w:t>
      </w:r>
      <w:r w:rsidRPr="00FC1C8B">
        <w:rPr>
          <w:rFonts w:ascii="Times New Roman" w:hAnsi="Times New Roman" w:cs="Times New Roman"/>
          <w:sz w:val="24"/>
          <w:szCs w:val="24"/>
        </w:rPr>
        <w:t xml:space="preserve"> G</w:t>
      </w:r>
      <w:r w:rsidRPr="00FC1C8B">
        <w:rPr>
          <w:rFonts w:ascii="Times New Roman" w:hAnsi="Times New Roman" w:cs="Times New Roman"/>
          <w:sz w:val="24"/>
          <w:szCs w:val="24"/>
          <w:lang w:val="en-US"/>
        </w:rPr>
        <w:t>bps</w:t>
      </w:r>
      <w:r w:rsidRPr="00FC1C8B">
        <w:rPr>
          <w:rFonts w:ascii="Times New Roman" w:eastAsiaTheme="minorEastAsia" w:hAnsi="Times New Roman" w:cs="Times New Roman"/>
          <w:sz w:val="24"/>
          <w:szCs w:val="24"/>
          <w:lang w:eastAsia="zh-CN"/>
        </w:rPr>
        <w:t xml:space="preserve"> от които:</w:t>
      </w:r>
    </w:p>
    <w:p w14:paraId="103B2BA9" w14:textId="77777777" w:rsidR="003162EB" w:rsidRPr="00FC1C8B" w:rsidRDefault="003162EB"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8G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за предоставяне услуги на държавната администрация;</w:t>
      </w:r>
    </w:p>
    <w:p w14:paraId="4906B861" w14:textId="77777777" w:rsidR="003162EB" w:rsidRPr="00FC1C8B" w:rsidRDefault="003162EB"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2G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на услуги на други потребители.</w:t>
      </w:r>
    </w:p>
    <w:p w14:paraId="21DC2DBE" w14:textId="77777777" w:rsidR="003162EB" w:rsidRPr="00FC1C8B" w:rsidRDefault="003162EB" w:rsidP="003162EB">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От  Български пощи  град Видин до Български пощи в град Кула е изградена свързаност с преносен капацитет 10</w:t>
      </w:r>
      <w:r w:rsidRPr="00FC1C8B">
        <w:rPr>
          <w:rFonts w:ascii="Times New Roman" w:hAnsi="Times New Roman" w:cs="Times New Roman"/>
          <w:sz w:val="24"/>
          <w:szCs w:val="24"/>
        </w:rPr>
        <w:t xml:space="preserve"> G</w:t>
      </w:r>
      <w:r w:rsidRPr="00FC1C8B">
        <w:rPr>
          <w:rFonts w:ascii="Times New Roman" w:hAnsi="Times New Roman" w:cs="Times New Roman"/>
          <w:sz w:val="24"/>
          <w:szCs w:val="24"/>
          <w:lang w:val="en-US"/>
        </w:rPr>
        <w:t>bps</w:t>
      </w:r>
      <w:r w:rsidRPr="00FC1C8B">
        <w:rPr>
          <w:rFonts w:ascii="Times New Roman" w:eastAsiaTheme="minorEastAsia" w:hAnsi="Times New Roman" w:cs="Times New Roman"/>
          <w:sz w:val="24"/>
          <w:szCs w:val="24"/>
          <w:lang w:eastAsia="zh-CN"/>
        </w:rPr>
        <w:t xml:space="preserve"> от които:</w:t>
      </w:r>
    </w:p>
    <w:p w14:paraId="16D396F6" w14:textId="77777777" w:rsidR="003162EB" w:rsidRPr="00FC1C8B" w:rsidRDefault="003162EB"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9G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за предоставяне услуги на държавната администрация;</w:t>
      </w:r>
    </w:p>
    <w:p w14:paraId="4E53130A" w14:textId="77777777" w:rsidR="003162EB" w:rsidRPr="00FC1C8B" w:rsidRDefault="003162EB"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1G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на услуги на други потребители.</w:t>
      </w:r>
    </w:p>
    <w:p w14:paraId="640E3EE5" w14:textId="77777777" w:rsidR="003162EB" w:rsidRPr="00FC1C8B" w:rsidRDefault="003162EB" w:rsidP="003162EB">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От  Български пощи  град Видин до Български пощи в село Макреш е изградена свързаност с преносен капацитет 10</w:t>
      </w:r>
      <w:r w:rsidRPr="00FC1C8B">
        <w:rPr>
          <w:rFonts w:ascii="Times New Roman" w:hAnsi="Times New Roman" w:cs="Times New Roman"/>
          <w:sz w:val="24"/>
          <w:szCs w:val="24"/>
        </w:rPr>
        <w:t xml:space="preserve"> G</w:t>
      </w:r>
      <w:r w:rsidRPr="00FC1C8B">
        <w:rPr>
          <w:rFonts w:ascii="Times New Roman" w:hAnsi="Times New Roman" w:cs="Times New Roman"/>
          <w:sz w:val="24"/>
          <w:szCs w:val="24"/>
          <w:lang w:val="en-US"/>
        </w:rPr>
        <w:t>bps</w:t>
      </w:r>
      <w:r w:rsidRPr="00FC1C8B">
        <w:rPr>
          <w:rFonts w:ascii="Times New Roman" w:eastAsiaTheme="minorEastAsia" w:hAnsi="Times New Roman" w:cs="Times New Roman"/>
          <w:sz w:val="24"/>
          <w:szCs w:val="24"/>
          <w:lang w:eastAsia="zh-CN"/>
        </w:rPr>
        <w:t xml:space="preserve"> от които:</w:t>
      </w:r>
    </w:p>
    <w:p w14:paraId="118FD659" w14:textId="77777777" w:rsidR="003162EB" w:rsidRPr="00FC1C8B" w:rsidRDefault="003162EB"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8G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за предоставяне услуги на държавната администрация;</w:t>
      </w:r>
    </w:p>
    <w:p w14:paraId="561ED12C" w14:textId="77777777" w:rsidR="003162EB" w:rsidRPr="00FC1C8B" w:rsidRDefault="003162EB"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2G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на услуги на други потребители.</w:t>
      </w:r>
    </w:p>
    <w:p w14:paraId="774B71B4" w14:textId="77777777" w:rsidR="003162EB" w:rsidRPr="00FC1C8B" w:rsidRDefault="003162EB" w:rsidP="003162EB">
      <w:pPr>
        <w:ind w:firstLine="720"/>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Предоставяните услуги през ЕЕСМ ще са (Point-to-Point Layer2 VPN) от Български пощи  Видин до Български пощи Чупрене, Димово, Белоградчик, Кула и Макреш.</w:t>
      </w:r>
    </w:p>
    <w:p w14:paraId="2455F5BC" w14:textId="77777777" w:rsidR="006F7E51" w:rsidRPr="00FC1C8B" w:rsidRDefault="006F7E51" w:rsidP="004E15C8">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Чупрене</w:t>
      </w:r>
    </w:p>
    <w:p w14:paraId="10C10424" w14:textId="77777777" w:rsidR="006F7E51" w:rsidRPr="00FC1C8B" w:rsidRDefault="006F7E51" w:rsidP="004E15C8">
      <w:pPr>
        <w:ind w:firstLine="36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В обособено помещение собственост на Български пощи в </w:t>
      </w:r>
      <w:r w:rsidR="004E15C8" w:rsidRPr="00FC1C8B">
        <w:rPr>
          <w:rFonts w:ascii="Times New Roman" w:eastAsiaTheme="minorEastAsia" w:hAnsi="Times New Roman" w:cs="Times New Roman"/>
          <w:sz w:val="24"/>
          <w:szCs w:val="24"/>
          <w:lang w:eastAsia="zh-CN"/>
        </w:rPr>
        <w:t>село</w:t>
      </w:r>
      <w:r w:rsidRPr="00FC1C8B">
        <w:rPr>
          <w:rFonts w:ascii="Times New Roman" w:eastAsiaTheme="minorEastAsia" w:hAnsi="Times New Roman" w:cs="Times New Roman"/>
          <w:sz w:val="24"/>
          <w:szCs w:val="24"/>
          <w:lang w:eastAsia="zh-CN"/>
        </w:rPr>
        <w:t xml:space="preserve"> Чупрене на</w:t>
      </w:r>
      <w:r w:rsidR="004E15C8" w:rsidRPr="00FC1C8B">
        <w:rPr>
          <w:rFonts w:ascii="Times New Roman" w:eastAsiaTheme="minorEastAsia" w:hAnsi="Times New Roman" w:cs="Times New Roman"/>
          <w:sz w:val="24"/>
          <w:szCs w:val="24"/>
          <w:lang w:eastAsia="zh-CN"/>
        </w:rPr>
        <w:t>ходящо</w:t>
      </w:r>
      <w:r w:rsidR="001307A7" w:rsidRPr="00FC1C8B">
        <w:rPr>
          <w:rFonts w:ascii="Times New Roman" w:eastAsiaTheme="minorEastAsia" w:hAnsi="Times New Roman" w:cs="Times New Roman"/>
          <w:sz w:val="24"/>
          <w:szCs w:val="24"/>
          <w:lang w:eastAsia="zh-CN"/>
        </w:rPr>
        <w:t xml:space="preserve">  се на адрес</w:t>
      </w:r>
      <w:r w:rsidRPr="00FC1C8B">
        <w:rPr>
          <w:rFonts w:ascii="Times New Roman" w:eastAsiaTheme="minorEastAsia" w:hAnsi="Times New Roman" w:cs="Times New Roman"/>
          <w:sz w:val="24"/>
          <w:szCs w:val="24"/>
          <w:lang w:eastAsia="zh-CN"/>
        </w:rPr>
        <w:t>, ул.</w:t>
      </w:r>
      <w:r w:rsidR="004E15C8"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Асен Балкански</w:t>
      </w:r>
      <w:r w:rsidR="004E15C8"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44</w:t>
      </w:r>
      <w:r w:rsidR="004E15C8" w:rsidRPr="00FC1C8B">
        <w:rPr>
          <w:rFonts w:ascii="Times New Roman" w:eastAsiaTheme="minorEastAsia" w:hAnsi="Times New Roman" w:cs="Times New Roman"/>
          <w:sz w:val="24"/>
          <w:szCs w:val="24"/>
          <w:lang w:eastAsia="zh-CN"/>
        </w:rPr>
        <w:t xml:space="preserve"> е</w:t>
      </w:r>
      <w:r w:rsidRPr="00FC1C8B">
        <w:rPr>
          <w:rFonts w:ascii="Times New Roman" w:eastAsiaTheme="minorEastAsia" w:hAnsi="Times New Roman" w:cs="Times New Roman"/>
          <w:sz w:val="24"/>
          <w:szCs w:val="24"/>
          <w:lang w:eastAsia="zh-CN"/>
        </w:rPr>
        <w:t xml:space="preserve"> изграден агрегиращ възел</w:t>
      </w:r>
      <w:r w:rsidR="004E15C8" w:rsidRPr="00FC1C8B">
        <w:rPr>
          <w:rFonts w:ascii="Times New Roman" w:eastAsiaTheme="minorEastAsia" w:hAnsi="Times New Roman" w:cs="Times New Roman"/>
          <w:sz w:val="24"/>
          <w:szCs w:val="24"/>
          <w:lang w:eastAsia="zh-CN"/>
        </w:rPr>
        <w:t xml:space="preserve">, </w:t>
      </w:r>
      <w:r w:rsidRPr="00FC1C8B">
        <w:rPr>
          <w:rFonts w:ascii="Times New Roman" w:eastAsiaTheme="minorEastAsia" w:hAnsi="Times New Roman" w:cs="Times New Roman"/>
          <w:sz w:val="24"/>
          <w:szCs w:val="24"/>
          <w:lang w:eastAsia="zh-CN"/>
        </w:rPr>
        <w:t xml:space="preserve"> </w:t>
      </w:r>
      <w:r w:rsidR="004E15C8" w:rsidRPr="00FC1C8B">
        <w:rPr>
          <w:rFonts w:ascii="Times New Roman" w:eastAsiaTheme="minorEastAsia" w:hAnsi="Times New Roman" w:cs="Times New Roman"/>
          <w:sz w:val="24"/>
          <w:szCs w:val="24"/>
          <w:lang w:eastAsia="zh-CN"/>
        </w:rPr>
        <w:t xml:space="preserve">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57C8A08F" w14:textId="77777777" w:rsidR="006F7E51" w:rsidRPr="00FC1C8B" w:rsidRDefault="006F7E51" w:rsidP="00411F6C">
      <w:pPr>
        <w:numPr>
          <w:ilvl w:val="1"/>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модулни 10G Ethernet интерфейса за връзка</w:t>
      </w:r>
      <w:r w:rsidR="004E15C8" w:rsidRPr="00FC1C8B">
        <w:rPr>
          <w:rFonts w:ascii="Times New Roman" w:hAnsi="Times New Roman" w:cs="Times New Roman"/>
          <w:sz w:val="24"/>
          <w:szCs w:val="24"/>
        </w:rPr>
        <w:t xml:space="preserve"> към</w:t>
      </w:r>
      <w:r w:rsidRPr="00FC1C8B">
        <w:rPr>
          <w:rFonts w:ascii="Times New Roman" w:hAnsi="Times New Roman" w:cs="Times New Roman"/>
          <w:sz w:val="24"/>
          <w:szCs w:val="24"/>
        </w:rPr>
        <w:t xml:space="preserve"> </w:t>
      </w:r>
      <w:r w:rsidR="004E15C8" w:rsidRPr="00FC1C8B">
        <w:rPr>
          <w:rFonts w:ascii="Times New Roman" w:hAnsi="Times New Roman" w:cs="Times New Roman"/>
          <w:sz w:val="24"/>
          <w:szCs w:val="24"/>
        </w:rPr>
        <w:t>ЕЕСМ;</w:t>
      </w:r>
    </w:p>
    <w:p w14:paraId="46C472BA" w14:textId="77777777" w:rsidR="006F7E51" w:rsidRPr="00FC1C8B" w:rsidRDefault="006F7E51" w:rsidP="00411F6C">
      <w:pPr>
        <w:numPr>
          <w:ilvl w:val="1"/>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79722F2B" w14:textId="77777777" w:rsidR="00902599" w:rsidRPr="00FC1C8B" w:rsidRDefault="00902599" w:rsidP="00411F6C">
      <w:pPr>
        <w:pStyle w:val="ListParagraph"/>
        <w:numPr>
          <w:ilvl w:val="2"/>
          <w:numId w:val="8"/>
        </w:numPr>
        <w:jc w:val="both"/>
        <w:rPr>
          <w:rFonts w:ascii="Times New Roman" w:hAnsi="Times New Roman" w:cs="Times New Roman"/>
          <w:sz w:val="24"/>
          <w:szCs w:val="24"/>
        </w:rPr>
      </w:pPr>
      <w:r w:rsidRPr="00FC1C8B">
        <w:rPr>
          <w:rFonts w:ascii="Times New Roman" w:hAnsi="Times New Roman" w:cs="Times New Roman"/>
          <w:sz w:val="24"/>
          <w:szCs w:val="24"/>
        </w:rPr>
        <w:t>6 броя интерфейси за предоставяне услуги на държавната администрация</w:t>
      </w:r>
      <w:r w:rsidR="004E15C8" w:rsidRPr="00FC1C8B">
        <w:rPr>
          <w:rFonts w:ascii="Times New Roman" w:hAnsi="Times New Roman" w:cs="Times New Roman"/>
          <w:sz w:val="24"/>
          <w:szCs w:val="24"/>
        </w:rPr>
        <w:t>;</w:t>
      </w:r>
      <w:r w:rsidRPr="00FC1C8B">
        <w:rPr>
          <w:rFonts w:ascii="Times New Roman" w:hAnsi="Times New Roman" w:cs="Times New Roman"/>
          <w:sz w:val="24"/>
          <w:szCs w:val="24"/>
        </w:rPr>
        <w:t xml:space="preserve"> </w:t>
      </w:r>
    </w:p>
    <w:p w14:paraId="2C889084" w14:textId="77777777" w:rsidR="00902599" w:rsidRPr="00FC1C8B" w:rsidRDefault="00902599" w:rsidP="00411F6C">
      <w:pPr>
        <w:pStyle w:val="ListParagraph"/>
        <w:numPr>
          <w:ilvl w:val="2"/>
          <w:numId w:val="8"/>
        </w:numPr>
        <w:jc w:val="both"/>
        <w:rPr>
          <w:rFonts w:ascii="Times New Roman" w:hAnsi="Times New Roman" w:cs="Times New Roman"/>
          <w:sz w:val="24"/>
          <w:szCs w:val="24"/>
        </w:rPr>
      </w:pPr>
      <w:r w:rsidRPr="00FC1C8B">
        <w:rPr>
          <w:rFonts w:ascii="Times New Roman" w:hAnsi="Times New Roman" w:cs="Times New Roman"/>
          <w:sz w:val="24"/>
          <w:szCs w:val="24"/>
        </w:rPr>
        <w:t>18 броя интерфейси за предоставяне на услуги на други потребители</w:t>
      </w:r>
      <w:r w:rsidR="004E15C8" w:rsidRPr="00FC1C8B">
        <w:rPr>
          <w:rFonts w:ascii="Times New Roman" w:hAnsi="Times New Roman" w:cs="Times New Roman"/>
          <w:sz w:val="24"/>
          <w:szCs w:val="24"/>
        </w:rPr>
        <w:t>.</w:t>
      </w:r>
    </w:p>
    <w:p w14:paraId="0E1CD03A" w14:textId="77777777" w:rsidR="006F7E51" w:rsidRPr="00FC1C8B" w:rsidRDefault="006F7E51" w:rsidP="004E15C8">
      <w:pPr>
        <w:ind w:firstLine="720"/>
        <w:jc w:val="both"/>
        <w:rPr>
          <w:rFonts w:ascii="Times New Roman" w:eastAsiaTheme="minorEastAsia" w:hAnsi="Times New Roman" w:cs="Times New Roman"/>
          <w:b/>
          <w:sz w:val="24"/>
          <w:szCs w:val="24"/>
          <w:lang w:eastAsia="zh-CN"/>
        </w:rPr>
      </w:pPr>
      <w:r w:rsidRPr="00FC1C8B">
        <w:rPr>
          <w:rFonts w:ascii="Times New Roman" w:eastAsiaTheme="minorEastAsia" w:hAnsi="Times New Roman" w:cs="Times New Roman"/>
          <w:b/>
          <w:sz w:val="24"/>
          <w:szCs w:val="24"/>
          <w:lang w:eastAsia="zh-CN"/>
        </w:rPr>
        <w:lastRenderedPageBreak/>
        <w:t>Агрегиращ възел – Димово</w:t>
      </w:r>
    </w:p>
    <w:p w14:paraId="026D045C" w14:textId="77777777" w:rsidR="006F7E51" w:rsidRPr="00FC1C8B" w:rsidRDefault="006F7E51" w:rsidP="004E15C8">
      <w:pPr>
        <w:ind w:firstLine="36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w:t>
      </w:r>
      <w:r w:rsidR="00A93EF5" w:rsidRPr="00FC1C8B">
        <w:rPr>
          <w:rFonts w:ascii="Times New Roman" w:eastAsiaTheme="minorEastAsia" w:hAnsi="Times New Roman" w:cs="Times New Roman"/>
          <w:sz w:val="24"/>
          <w:szCs w:val="24"/>
          <w:lang w:eastAsia="zh-CN"/>
        </w:rPr>
        <w:t>ад Димово  находящо се на адрес</w:t>
      </w:r>
      <w:r w:rsidRPr="00FC1C8B">
        <w:rPr>
          <w:rFonts w:ascii="Times New Roman" w:eastAsiaTheme="minorEastAsia" w:hAnsi="Times New Roman" w:cs="Times New Roman"/>
          <w:sz w:val="24"/>
          <w:szCs w:val="24"/>
          <w:lang w:eastAsia="zh-CN"/>
        </w:rPr>
        <w:t>, ул.</w:t>
      </w:r>
      <w:r w:rsidR="00A93EF5"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Г.Димитров</w:t>
      </w:r>
      <w:r w:rsidR="00A93EF5"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137 </w:t>
      </w:r>
      <w:r w:rsidR="00A93EF5"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2B4CF53F" w14:textId="77777777" w:rsidR="006F7E51" w:rsidRPr="00FC1C8B" w:rsidRDefault="006F7E51" w:rsidP="00411F6C">
      <w:pPr>
        <w:numPr>
          <w:ilvl w:val="1"/>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модулни 10G Ethernet интерфейса за връзка към  </w:t>
      </w:r>
      <w:r w:rsidR="00A93EF5" w:rsidRPr="00FC1C8B">
        <w:rPr>
          <w:rFonts w:ascii="Times New Roman" w:hAnsi="Times New Roman" w:cs="Times New Roman"/>
          <w:sz w:val="24"/>
          <w:szCs w:val="24"/>
        </w:rPr>
        <w:t>ЕЕСМ.</w:t>
      </w:r>
    </w:p>
    <w:p w14:paraId="426931BA" w14:textId="77777777" w:rsidR="006F7E51" w:rsidRPr="00FC1C8B" w:rsidRDefault="006F7E51" w:rsidP="00411F6C">
      <w:pPr>
        <w:numPr>
          <w:ilvl w:val="1"/>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58A5941F" w14:textId="77777777" w:rsidR="00902599" w:rsidRPr="00FC1C8B" w:rsidRDefault="00902599" w:rsidP="00411F6C">
      <w:pPr>
        <w:pStyle w:val="ListParagraph"/>
        <w:numPr>
          <w:ilvl w:val="2"/>
          <w:numId w:val="8"/>
        </w:numPr>
        <w:jc w:val="both"/>
        <w:rPr>
          <w:rFonts w:ascii="Times New Roman" w:hAnsi="Times New Roman" w:cs="Times New Roman"/>
          <w:sz w:val="24"/>
          <w:szCs w:val="24"/>
        </w:rPr>
      </w:pPr>
      <w:r w:rsidRPr="00FC1C8B">
        <w:rPr>
          <w:rFonts w:ascii="Times New Roman" w:hAnsi="Times New Roman" w:cs="Times New Roman"/>
          <w:sz w:val="24"/>
          <w:szCs w:val="24"/>
        </w:rPr>
        <w:t>12 броя интерфейси за предоставяне услуги на държавната администрация</w:t>
      </w:r>
      <w:r w:rsidR="00A93EF5" w:rsidRPr="00FC1C8B">
        <w:rPr>
          <w:rFonts w:ascii="Times New Roman" w:hAnsi="Times New Roman" w:cs="Times New Roman"/>
          <w:sz w:val="24"/>
          <w:szCs w:val="24"/>
        </w:rPr>
        <w:t>;</w:t>
      </w:r>
      <w:r w:rsidRPr="00FC1C8B">
        <w:rPr>
          <w:rFonts w:ascii="Times New Roman" w:hAnsi="Times New Roman" w:cs="Times New Roman"/>
          <w:sz w:val="24"/>
          <w:szCs w:val="24"/>
        </w:rPr>
        <w:t xml:space="preserve"> </w:t>
      </w:r>
    </w:p>
    <w:p w14:paraId="63304426" w14:textId="77777777" w:rsidR="00902599" w:rsidRPr="00FC1C8B" w:rsidRDefault="00902599" w:rsidP="00411F6C">
      <w:pPr>
        <w:pStyle w:val="ListParagraph"/>
        <w:numPr>
          <w:ilvl w:val="2"/>
          <w:numId w:val="8"/>
        </w:numPr>
        <w:jc w:val="both"/>
        <w:rPr>
          <w:rFonts w:ascii="Times New Roman" w:hAnsi="Times New Roman" w:cs="Times New Roman"/>
          <w:sz w:val="24"/>
          <w:szCs w:val="24"/>
        </w:rPr>
      </w:pPr>
      <w:r w:rsidRPr="00FC1C8B">
        <w:rPr>
          <w:rFonts w:ascii="Times New Roman" w:hAnsi="Times New Roman" w:cs="Times New Roman"/>
          <w:sz w:val="24"/>
          <w:szCs w:val="24"/>
        </w:rPr>
        <w:t>12 броя интерфейси за предоставяне на услуги на други потребители</w:t>
      </w:r>
      <w:r w:rsidR="00A93EF5" w:rsidRPr="00FC1C8B">
        <w:rPr>
          <w:rFonts w:ascii="Times New Roman" w:hAnsi="Times New Roman" w:cs="Times New Roman"/>
          <w:sz w:val="24"/>
          <w:szCs w:val="24"/>
        </w:rPr>
        <w:t>.</w:t>
      </w:r>
    </w:p>
    <w:p w14:paraId="4DB34C4E" w14:textId="77777777" w:rsidR="006F7E51" w:rsidRPr="00FC1C8B" w:rsidRDefault="006F7E51" w:rsidP="004E15C8">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Белоградчик</w:t>
      </w:r>
    </w:p>
    <w:p w14:paraId="728338C1" w14:textId="77777777" w:rsidR="006F7E51" w:rsidRPr="00FC1C8B" w:rsidRDefault="006F7E51" w:rsidP="003162EB">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град Бе</w:t>
      </w:r>
      <w:r w:rsidR="001307A7" w:rsidRPr="00FC1C8B">
        <w:rPr>
          <w:rFonts w:ascii="Times New Roman" w:eastAsiaTheme="minorEastAsia" w:hAnsi="Times New Roman" w:cs="Times New Roman"/>
          <w:sz w:val="24"/>
          <w:szCs w:val="24"/>
          <w:lang w:eastAsia="zh-CN"/>
        </w:rPr>
        <w:t>лоградчик  находящо се на адрес</w:t>
      </w:r>
      <w:r w:rsidRPr="00FC1C8B">
        <w:rPr>
          <w:rFonts w:ascii="Times New Roman" w:eastAsiaTheme="minorEastAsia" w:hAnsi="Times New Roman" w:cs="Times New Roman"/>
          <w:sz w:val="24"/>
          <w:szCs w:val="24"/>
          <w:lang w:eastAsia="zh-CN"/>
        </w:rPr>
        <w:t>, ул.</w:t>
      </w:r>
      <w:r w:rsidR="000E0C6F"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Славянска</w:t>
      </w:r>
      <w:r w:rsidR="000E0C6F"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2 </w:t>
      </w:r>
      <w:r w:rsidR="003162EB"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2F253DF3" w14:textId="77777777" w:rsidR="006F7E51" w:rsidRPr="00FC1C8B" w:rsidRDefault="006F7E51"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модулни 10G Ethernet интерфейса за връзка към  Единна Електронна Съобщителна мрежа (ЕЕСМ)</w:t>
      </w:r>
    </w:p>
    <w:p w14:paraId="42C6543E" w14:textId="77777777" w:rsidR="006F7E51" w:rsidRPr="00FC1C8B" w:rsidRDefault="006F7E51"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4D9A9482" w14:textId="77777777" w:rsidR="00902599" w:rsidRPr="00FC1C8B" w:rsidRDefault="00902599" w:rsidP="00411F6C">
      <w:pPr>
        <w:pStyle w:val="ListParagraph"/>
        <w:numPr>
          <w:ilvl w:val="3"/>
          <w:numId w:val="8"/>
        </w:numPr>
        <w:jc w:val="both"/>
        <w:rPr>
          <w:rFonts w:ascii="Times New Roman" w:hAnsi="Times New Roman" w:cs="Times New Roman"/>
          <w:sz w:val="24"/>
          <w:szCs w:val="24"/>
        </w:rPr>
      </w:pPr>
      <w:r w:rsidRPr="00FC1C8B">
        <w:rPr>
          <w:rFonts w:ascii="Times New Roman" w:hAnsi="Times New Roman" w:cs="Times New Roman"/>
          <w:sz w:val="24"/>
          <w:szCs w:val="24"/>
        </w:rPr>
        <w:t>15 броя интерфейси за предоставяне услуги на държавната администрация</w:t>
      </w:r>
      <w:r w:rsidR="003162EB" w:rsidRPr="00FC1C8B">
        <w:rPr>
          <w:rFonts w:ascii="Times New Roman" w:hAnsi="Times New Roman" w:cs="Times New Roman"/>
          <w:sz w:val="24"/>
          <w:szCs w:val="24"/>
        </w:rPr>
        <w:t>;</w:t>
      </w:r>
      <w:r w:rsidRPr="00FC1C8B">
        <w:rPr>
          <w:rFonts w:ascii="Times New Roman" w:hAnsi="Times New Roman" w:cs="Times New Roman"/>
          <w:sz w:val="24"/>
          <w:szCs w:val="24"/>
        </w:rPr>
        <w:t xml:space="preserve"> </w:t>
      </w:r>
    </w:p>
    <w:p w14:paraId="3E400BBB" w14:textId="77777777" w:rsidR="00902599" w:rsidRPr="00FC1C8B" w:rsidRDefault="00902599" w:rsidP="00411F6C">
      <w:pPr>
        <w:pStyle w:val="ListParagraph"/>
        <w:numPr>
          <w:ilvl w:val="3"/>
          <w:numId w:val="8"/>
        </w:numPr>
        <w:jc w:val="both"/>
        <w:rPr>
          <w:rFonts w:ascii="Times New Roman" w:hAnsi="Times New Roman" w:cs="Times New Roman"/>
          <w:sz w:val="24"/>
          <w:szCs w:val="24"/>
        </w:rPr>
      </w:pPr>
      <w:r w:rsidRPr="00FC1C8B">
        <w:rPr>
          <w:rFonts w:ascii="Times New Roman" w:hAnsi="Times New Roman" w:cs="Times New Roman"/>
          <w:sz w:val="24"/>
          <w:szCs w:val="24"/>
        </w:rPr>
        <w:t>9 броя интерфейси за предоставяне на услуги на други потребители</w:t>
      </w:r>
      <w:r w:rsidR="003162EB" w:rsidRPr="00FC1C8B">
        <w:rPr>
          <w:rFonts w:ascii="Times New Roman" w:hAnsi="Times New Roman" w:cs="Times New Roman"/>
          <w:sz w:val="24"/>
          <w:szCs w:val="24"/>
        </w:rPr>
        <w:t>.</w:t>
      </w:r>
    </w:p>
    <w:p w14:paraId="3A0EC9DE" w14:textId="77777777" w:rsidR="006F7E51" w:rsidRPr="00FC1C8B" w:rsidRDefault="006F7E51" w:rsidP="004E15C8">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Кула</w:t>
      </w:r>
    </w:p>
    <w:p w14:paraId="646327AE" w14:textId="77777777" w:rsidR="006F7E51" w:rsidRPr="00FC1C8B" w:rsidRDefault="006F7E51" w:rsidP="003162EB">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Кула находящо се на адрес , ул.Възраждане № 29 </w:t>
      </w:r>
      <w:r w:rsidR="003162EB" w:rsidRPr="00FC1C8B">
        <w:rPr>
          <w:rFonts w:ascii="Times New Roman" w:eastAsiaTheme="minorEastAsia" w:hAnsi="Times New Roman" w:cs="Times New Roman"/>
          <w:sz w:val="24"/>
          <w:szCs w:val="24"/>
          <w:lang w:eastAsia="zh-CN"/>
        </w:rPr>
        <w:t>е изграден агрегиращ възел,  като е монтирано активно оборудване  комутатор</w:t>
      </w:r>
      <w:r w:rsidRPr="00FC1C8B">
        <w:rPr>
          <w:rFonts w:ascii="Times New Roman" w:eastAsiaTheme="minorEastAsia" w:hAnsi="Times New Roman" w:cs="Times New Roman"/>
          <w:sz w:val="24"/>
          <w:szCs w:val="24"/>
          <w:lang w:eastAsia="zh-CN"/>
        </w:rPr>
        <w:t xml:space="preserve">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4AF63CD7" w14:textId="77777777" w:rsidR="006F7E51" w:rsidRPr="00FC1C8B" w:rsidRDefault="006F7E51"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модулни 10G Ethernet интерфейса за връзка към  Единна Електронна Съобщителна мрежа (ЕЕСМ)</w:t>
      </w:r>
    </w:p>
    <w:p w14:paraId="6388DCE5" w14:textId="77777777" w:rsidR="006F7E51" w:rsidRPr="00FC1C8B" w:rsidRDefault="006F7E51"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148F2066" w14:textId="77777777" w:rsidR="00902599" w:rsidRPr="00FC1C8B" w:rsidRDefault="00902599" w:rsidP="00411F6C">
      <w:pPr>
        <w:pStyle w:val="ListParagraph"/>
        <w:numPr>
          <w:ilvl w:val="0"/>
          <w:numId w:val="53"/>
        </w:numPr>
        <w:jc w:val="both"/>
        <w:rPr>
          <w:rFonts w:ascii="Times New Roman" w:hAnsi="Times New Roman" w:cs="Times New Roman"/>
          <w:sz w:val="24"/>
          <w:szCs w:val="24"/>
        </w:rPr>
      </w:pPr>
      <w:r w:rsidRPr="00FC1C8B">
        <w:rPr>
          <w:rFonts w:ascii="Times New Roman" w:hAnsi="Times New Roman" w:cs="Times New Roman"/>
          <w:sz w:val="24"/>
          <w:szCs w:val="24"/>
        </w:rPr>
        <w:t>13 броя интерфейси за предоставяне услуги на държавната администрация</w:t>
      </w:r>
      <w:r w:rsidR="005E7F42" w:rsidRPr="00FC1C8B">
        <w:rPr>
          <w:rFonts w:ascii="Times New Roman" w:hAnsi="Times New Roman" w:cs="Times New Roman"/>
          <w:sz w:val="24"/>
          <w:szCs w:val="24"/>
        </w:rPr>
        <w:t>;</w:t>
      </w:r>
      <w:r w:rsidRPr="00FC1C8B">
        <w:rPr>
          <w:rFonts w:ascii="Times New Roman" w:hAnsi="Times New Roman" w:cs="Times New Roman"/>
          <w:sz w:val="24"/>
          <w:szCs w:val="24"/>
        </w:rPr>
        <w:t xml:space="preserve"> </w:t>
      </w:r>
    </w:p>
    <w:p w14:paraId="51DAAF69" w14:textId="77777777" w:rsidR="00902599" w:rsidRPr="00FC1C8B" w:rsidRDefault="00902599" w:rsidP="00411F6C">
      <w:pPr>
        <w:pStyle w:val="ListParagraph"/>
        <w:numPr>
          <w:ilvl w:val="0"/>
          <w:numId w:val="53"/>
        </w:numPr>
        <w:jc w:val="both"/>
        <w:rPr>
          <w:rFonts w:ascii="Times New Roman" w:hAnsi="Times New Roman" w:cs="Times New Roman"/>
          <w:sz w:val="24"/>
          <w:szCs w:val="24"/>
        </w:rPr>
      </w:pPr>
      <w:r w:rsidRPr="00FC1C8B">
        <w:rPr>
          <w:rFonts w:ascii="Times New Roman" w:hAnsi="Times New Roman" w:cs="Times New Roman"/>
          <w:sz w:val="24"/>
          <w:szCs w:val="24"/>
        </w:rPr>
        <w:t>11 броя интерфейси за предоставяне на услуги на други потребители</w:t>
      </w:r>
      <w:r w:rsidR="005E7F42" w:rsidRPr="00FC1C8B">
        <w:rPr>
          <w:rFonts w:ascii="Times New Roman" w:hAnsi="Times New Roman" w:cs="Times New Roman"/>
          <w:sz w:val="24"/>
          <w:szCs w:val="24"/>
        </w:rPr>
        <w:t>.</w:t>
      </w:r>
    </w:p>
    <w:p w14:paraId="4D883E7D" w14:textId="77777777" w:rsidR="006F7E51" w:rsidRPr="00FC1C8B" w:rsidRDefault="006F7E51" w:rsidP="004E15C8">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Макреш</w:t>
      </w:r>
    </w:p>
    <w:p w14:paraId="7ED21819" w14:textId="77777777" w:rsidR="006F7E51" w:rsidRPr="00FC1C8B" w:rsidRDefault="006F7E51" w:rsidP="005E7F42">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град Макреш находящо се на адрес , ул.</w:t>
      </w:r>
      <w:r w:rsidR="000E0C6F"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Георги Бенковски</w:t>
      </w:r>
      <w:r w:rsidR="000E0C6F"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96 </w:t>
      </w:r>
      <w:r w:rsidR="005E7F42"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5CF37D5A" w14:textId="77777777" w:rsidR="006F7E51" w:rsidRPr="00FC1C8B" w:rsidRDefault="006F7E51"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модулни 10G Ethernet интерфейса за връзка към  Единна Електронна Съобщителна мрежа (ЕЕСМ)</w:t>
      </w:r>
    </w:p>
    <w:p w14:paraId="041CD2B8" w14:textId="77777777" w:rsidR="006F7E51" w:rsidRPr="00FC1C8B" w:rsidRDefault="006F7E51"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lastRenderedPageBreak/>
        <w:t>24 броя модулни 100/1000Base-X Ethernet интерфейси за предоставяне на услуги на потребителите от които:</w:t>
      </w:r>
    </w:p>
    <w:p w14:paraId="60CC9B55" w14:textId="77777777" w:rsidR="00902599" w:rsidRPr="00FC1C8B" w:rsidRDefault="00902599" w:rsidP="00411F6C">
      <w:pPr>
        <w:pStyle w:val="ListParagraph"/>
        <w:numPr>
          <w:ilvl w:val="0"/>
          <w:numId w:val="54"/>
        </w:numPr>
        <w:jc w:val="both"/>
        <w:rPr>
          <w:rFonts w:ascii="Times New Roman" w:hAnsi="Times New Roman" w:cs="Times New Roman"/>
          <w:sz w:val="24"/>
          <w:szCs w:val="24"/>
        </w:rPr>
      </w:pPr>
      <w:r w:rsidRPr="00FC1C8B">
        <w:rPr>
          <w:rFonts w:ascii="Times New Roman" w:hAnsi="Times New Roman" w:cs="Times New Roman"/>
          <w:sz w:val="24"/>
          <w:szCs w:val="24"/>
        </w:rPr>
        <w:t>8 броя интерфейси за предоставяне услуги на държавната администрация</w:t>
      </w:r>
      <w:r w:rsidR="005E7F42" w:rsidRPr="00FC1C8B">
        <w:rPr>
          <w:rFonts w:ascii="Times New Roman" w:hAnsi="Times New Roman" w:cs="Times New Roman"/>
          <w:sz w:val="24"/>
          <w:szCs w:val="24"/>
        </w:rPr>
        <w:t>;</w:t>
      </w:r>
      <w:r w:rsidRPr="00FC1C8B">
        <w:rPr>
          <w:rFonts w:ascii="Times New Roman" w:hAnsi="Times New Roman" w:cs="Times New Roman"/>
          <w:sz w:val="24"/>
          <w:szCs w:val="24"/>
        </w:rPr>
        <w:t xml:space="preserve"> </w:t>
      </w:r>
    </w:p>
    <w:p w14:paraId="246FF874" w14:textId="77777777" w:rsidR="00902599" w:rsidRPr="00FC1C8B" w:rsidRDefault="00902599" w:rsidP="00411F6C">
      <w:pPr>
        <w:pStyle w:val="ListParagraph"/>
        <w:numPr>
          <w:ilvl w:val="0"/>
          <w:numId w:val="54"/>
        </w:numPr>
        <w:jc w:val="both"/>
        <w:rPr>
          <w:rFonts w:ascii="Times New Roman" w:hAnsi="Times New Roman" w:cs="Times New Roman"/>
          <w:sz w:val="24"/>
          <w:szCs w:val="24"/>
        </w:rPr>
      </w:pPr>
      <w:r w:rsidRPr="00FC1C8B">
        <w:rPr>
          <w:rFonts w:ascii="Times New Roman" w:hAnsi="Times New Roman" w:cs="Times New Roman"/>
          <w:sz w:val="24"/>
          <w:szCs w:val="24"/>
        </w:rPr>
        <w:t>16 броя интерфейси за предоставяне на услуги на други потребители</w:t>
      </w:r>
      <w:r w:rsidR="005E7F42" w:rsidRPr="00FC1C8B">
        <w:rPr>
          <w:rFonts w:ascii="Times New Roman" w:hAnsi="Times New Roman" w:cs="Times New Roman"/>
          <w:sz w:val="24"/>
          <w:szCs w:val="24"/>
        </w:rPr>
        <w:t>.</w:t>
      </w:r>
    </w:p>
    <w:p w14:paraId="769B352E" w14:textId="77777777" w:rsidR="00E8287C" w:rsidRPr="00FC1C8B" w:rsidRDefault="00E8287C" w:rsidP="00411F6C">
      <w:pPr>
        <w:widowControl w:val="0"/>
        <w:numPr>
          <w:ilvl w:val="0"/>
          <w:numId w:val="4"/>
        </w:numPr>
        <w:spacing w:after="0" w:line="240" w:lineRule="auto"/>
        <w:ind w:left="0"/>
        <w:jc w:val="both"/>
        <w:rPr>
          <w:rFonts w:ascii="Times New Roman" w:eastAsia="Times New Roman" w:hAnsi="Times New Roman" w:cs="Times New Roman"/>
          <w:b/>
          <w:snapToGrid w:val="0"/>
          <w:sz w:val="28"/>
          <w:szCs w:val="28"/>
        </w:rPr>
      </w:pPr>
      <w:r w:rsidRPr="00FC1C8B">
        <w:rPr>
          <w:rFonts w:ascii="Times New Roman" w:eastAsia="Times New Roman" w:hAnsi="Times New Roman" w:cs="Times New Roman"/>
          <w:b/>
          <w:snapToGrid w:val="0"/>
          <w:sz w:val="28"/>
          <w:szCs w:val="28"/>
        </w:rPr>
        <w:t>Оптично кабелно трасе</w:t>
      </w:r>
      <w:r w:rsidRPr="00FC1C8B">
        <w:rPr>
          <w:rFonts w:ascii="Times New Roman" w:eastAsia="Times New Roman" w:hAnsi="Times New Roman" w:cs="Times New Roman"/>
          <w:snapToGrid w:val="0"/>
          <w:sz w:val="28"/>
          <w:szCs w:val="28"/>
        </w:rPr>
        <w:t xml:space="preserve"> </w:t>
      </w:r>
      <w:r w:rsidRPr="00FC1C8B">
        <w:rPr>
          <w:rFonts w:ascii="Times New Roman" w:eastAsia="Times New Roman" w:hAnsi="Times New Roman" w:cs="Times New Roman"/>
          <w:b/>
          <w:snapToGrid w:val="0"/>
          <w:sz w:val="28"/>
          <w:szCs w:val="28"/>
        </w:rPr>
        <w:t>„</w:t>
      </w:r>
      <w:r w:rsidRPr="00FC1C8B">
        <w:rPr>
          <w:rFonts w:ascii="Times New Roman" w:eastAsia="Times New Roman" w:hAnsi="Times New Roman" w:cs="Times New Roman"/>
          <w:b/>
          <w:bCs/>
          <w:snapToGrid w:val="0"/>
          <w:sz w:val="28"/>
          <w:szCs w:val="28"/>
        </w:rPr>
        <w:t>Враца – Роман”</w:t>
      </w:r>
    </w:p>
    <w:p w14:paraId="3B542B02" w14:textId="77777777" w:rsidR="00E8287C" w:rsidRPr="00FC1C8B" w:rsidRDefault="00E8287C" w:rsidP="00E8287C">
      <w:pPr>
        <w:widowControl w:val="0"/>
        <w:spacing w:after="0" w:line="240" w:lineRule="auto"/>
        <w:jc w:val="both"/>
        <w:rPr>
          <w:rFonts w:ascii="Times New Roman" w:eastAsia="Times New Roman" w:hAnsi="Times New Roman" w:cs="Times New Roman"/>
          <w:b/>
          <w:snapToGrid w:val="0"/>
          <w:sz w:val="24"/>
          <w:szCs w:val="24"/>
        </w:rPr>
      </w:pPr>
    </w:p>
    <w:p w14:paraId="2702CAF6" w14:textId="77777777" w:rsidR="00E8287C" w:rsidRPr="00FC1C8B" w:rsidRDefault="00E8287C" w:rsidP="00E8287C">
      <w:pPr>
        <w:widowControl w:val="0"/>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rPr>
        <w:t>Трасето на ОКЛ преминава през землищата</w:t>
      </w:r>
      <w:r w:rsidRPr="00FC1C8B">
        <w:rPr>
          <w:rFonts w:ascii="Times New Roman" w:eastAsia="Times New Roman" w:hAnsi="Times New Roman" w:cs="Times New Roman"/>
          <w:bCs/>
          <w:snapToGrid w:val="0"/>
          <w:sz w:val="24"/>
          <w:szCs w:val="24"/>
        </w:rPr>
        <w:t xml:space="preserve"> в </w:t>
      </w:r>
      <w:r w:rsidRPr="00FC1C8B">
        <w:rPr>
          <w:rFonts w:ascii="Times New Roman" w:eastAsia="Times New Roman" w:hAnsi="Times New Roman" w:cs="Times New Roman"/>
          <w:snapToGrid w:val="0"/>
          <w:sz w:val="24"/>
          <w:szCs w:val="24"/>
        </w:rPr>
        <w:t>общини Враца, Мездра и Роман</w:t>
      </w:r>
      <w:r w:rsidRPr="00FC1C8B">
        <w:rPr>
          <w:rFonts w:ascii="Times New Roman" w:eastAsia="Times New Roman" w:hAnsi="Times New Roman" w:cs="Times New Roman"/>
          <w:b/>
          <w:snapToGrid w:val="0"/>
          <w:sz w:val="24"/>
          <w:szCs w:val="24"/>
        </w:rPr>
        <w:t>.</w:t>
      </w:r>
    </w:p>
    <w:p w14:paraId="3131140A" w14:textId="77777777" w:rsidR="00E8287C" w:rsidRPr="00FC1C8B" w:rsidRDefault="00E8287C" w:rsidP="00E8287C">
      <w:pPr>
        <w:tabs>
          <w:tab w:val="left" w:pos="709"/>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Местонахождение: </w:t>
      </w:r>
      <w:r w:rsidRPr="00FC1C8B">
        <w:rPr>
          <w:rFonts w:ascii="Times New Roman" w:eastAsia="Times New Roman" w:hAnsi="Times New Roman" w:cs="Times New Roman"/>
          <w:snapToGrid w:val="0"/>
          <w:sz w:val="24"/>
          <w:szCs w:val="24"/>
        </w:rPr>
        <w:t xml:space="preserve"> </w:t>
      </w:r>
    </w:p>
    <w:p w14:paraId="42DA80D9" w14:textId="77777777" w:rsidR="00E8287C" w:rsidRPr="00FC1C8B" w:rsidRDefault="00E8287C" w:rsidP="00411F6C">
      <w:pPr>
        <w:keepNext/>
        <w:widowControl w:val="0"/>
        <w:numPr>
          <w:ilvl w:val="0"/>
          <w:numId w:val="3"/>
        </w:numPr>
        <w:spacing w:after="0" w:line="240" w:lineRule="auto"/>
        <w:ind w:left="0" w:firstLine="0"/>
        <w:jc w:val="both"/>
        <w:outlineLvl w:val="0"/>
        <w:rPr>
          <w:rFonts w:ascii="Times New Roman" w:eastAsia="Times New Roman" w:hAnsi="Times New Roman" w:cs="Times New Roman"/>
          <w:snapToGrid w:val="0"/>
          <w:sz w:val="24"/>
          <w:szCs w:val="24"/>
        </w:rPr>
      </w:pPr>
      <w:bookmarkStart w:id="10" w:name="OLE_LINK42"/>
      <w:bookmarkStart w:id="11" w:name="OLE_LINK43"/>
      <w:r w:rsidRPr="00FC1C8B">
        <w:rPr>
          <w:rFonts w:ascii="Times New Roman" w:eastAsia="Times New Roman" w:hAnsi="Times New Roman" w:cs="Times New Roman"/>
          <w:b/>
          <w:snapToGrid w:val="0"/>
          <w:sz w:val="24"/>
          <w:szCs w:val="24"/>
        </w:rPr>
        <w:t>Община Враца:</w:t>
      </w:r>
      <w:r w:rsidRPr="00FC1C8B">
        <w:rPr>
          <w:rFonts w:ascii="Times New Roman" w:eastAsia="Times New Roman" w:hAnsi="Times New Roman" w:cs="Times New Roman"/>
          <w:snapToGrid w:val="0"/>
          <w:sz w:val="24"/>
          <w:szCs w:val="24"/>
        </w:rPr>
        <w:t xml:space="preserve"> гр. Враца</w:t>
      </w:r>
      <w:r w:rsidRPr="00FC1C8B">
        <w:rPr>
          <w:rFonts w:ascii="Times New Roman" w:eastAsia="Times New Roman" w:hAnsi="Times New Roman" w:cs="Times New Roman"/>
          <w:b/>
          <w:snapToGrid w:val="0"/>
          <w:sz w:val="24"/>
          <w:szCs w:val="24"/>
        </w:rPr>
        <w:t xml:space="preserve"> </w:t>
      </w:r>
      <w:bookmarkEnd w:id="10"/>
      <w:bookmarkEnd w:id="11"/>
    </w:p>
    <w:p w14:paraId="538DEE08" w14:textId="77777777" w:rsidR="00E8287C" w:rsidRPr="00FC1C8B" w:rsidRDefault="00E8287C" w:rsidP="00411F6C">
      <w:pPr>
        <w:keepNext/>
        <w:widowControl w:val="0"/>
        <w:numPr>
          <w:ilvl w:val="0"/>
          <w:numId w:val="3"/>
        </w:numPr>
        <w:spacing w:after="0" w:line="240" w:lineRule="auto"/>
        <w:ind w:left="0" w:firstLine="0"/>
        <w:jc w:val="both"/>
        <w:outlineLvl w:val="0"/>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Община Мездра:</w:t>
      </w:r>
      <w:r w:rsidRPr="00FC1C8B">
        <w:rPr>
          <w:rFonts w:ascii="Times New Roman" w:eastAsia="Times New Roman" w:hAnsi="Times New Roman" w:cs="Times New Roman"/>
          <w:snapToGrid w:val="0"/>
          <w:sz w:val="24"/>
          <w:szCs w:val="24"/>
        </w:rPr>
        <w:t xml:space="preserve"> гр. Мездра, с. Горна Кремена, с. Кален, с. Горна Бешовица</w:t>
      </w:r>
    </w:p>
    <w:p w14:paraId="06F183A6" w14:textId="77777777" w:rsidR="00E8287C" w:rsidRPr="00FC1C8B" w:rsidRDefault="00E8287C" w:rsidP="00411F6C">
      <w:pPr>
        <w:keepNext/>
        <w:widowControl w:val="0"/>
        <w:numPr>
          <w:ilvl w:val="0"/>
          <w:numId w:val="3"/>
        </w:numPr>
        <w:spacing w:after="0" w:line="240" w:lineRule="auto"/>
        <w:ind w:left="0" w:firstLine="0"/>
        <w:jc w:val="both"/>
        <w:outlineLvl w:val="0"/>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Община Роман: </w:t>
      </w:r>
      <w:r w:rsidRPr="00FC1C8B">
        <w:rPr>
          <w:rFonts w:ascii="Times New Roman" w:eastAsia="Times New Roman" w:hAnsi="Times New Roman" w:cs="Times New Roman"/>
          <w:snapToGrid w:val="0"/>
          <w:sz w:val="24"/>
          <w:szCs w:val="24"/>
        </w:rPr>
        <w:t>гр. Роман, с. Долна Бешовица</w:t>
      </w:r>
    </w:p>
    <w:p w14:paraId="7A542981" w14:textId="77777777" w:rsidR="00E8287C" w:rsidRPr="00FC1C8B" w:rsidRDefault="00E8287C" w:rsidP="00E8287C">
      <w:pPr>
        <w:widowControl w:val="0"/>
        <w:tabs>
          <w:tab w:val="left" w:pos="0"/>
        </w:tabs>
        <w:spacing w:after="0" w:line="240" w:lineRule="auto"/>
        <w:jc w:val="center"/>
        <w:outlineLvl w:val="0"/>
        <w:rPr>
          <w:rFonts w:ascii="Arial" w:eastAsia="Times New Roman" w:hAnsi="Arial" w:cs="Times New Roman"/>
          <w:snapToGrid w:val="0"/>
          <w:sz w:val="24"/>
          <w:szCs w:val="24"/>
        </w:rPr>
      </w:pPr>
      <w:r w:rsidRPr="00FC1C8B">
        <w:rPr>
          <w:rFonts w:ascii="Arial" w:eastAsia="Times New Roman" w:hAnsi="Arial" w:cs="Times New Roman"/>
          <w:snapToGrid w:val="0"/>
          <w:sz w:val="24"/>
          <w:szCs w:val="24"/>
        </w:rPr>
        <w:t xml:space="preserve">                  </w:t>
      </w:r>
    </w:p>
    <w:p w14:paraId="09C92E88" w14:textId="77777777" w:rsidR="00E8287C" w:rsidRPr="00FC1C8B" w:rsidRDefault="00E8287C" w:rsidP="00E8287C">
      <w:pPr>
        <w:widowControl w:val="0"/>
        <w:tabs>
          <w:tab w:val="left" w:pos="810"/>
        </w:tabs>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snapToGrid w:val="0"/>
          <w:sz w:val="24"/>
          <w:szCs w:val="24"/>
        </w:rPr>
        <w:tab/>
        <w:t xml:space="preserve">Трасе на оптичната кабелна линия Враца – Мездра - Роман. </w:t>
      </w:r>
      <w:r w:rsidRPr="00FC1C8B">
        <w:rPr>
          <w:rFonts w:ascii="Times New Roman" w:eastAsia="Times New Roman" w:hAnsi="Times New Roman" w:cs="Times New Roman"/>
          <w:b/>
          <w:snapToGrid w:val="0"/>
          <w:sz w:val="24"/>
          <w:szCs w:val="24"/>
        </w:rPr>
        <w:tab/>
      </w:r>
    </w:p>
    <w:p w14:paraId="060AC3D8"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Начална точка - сградата на Областна администрация Враца на бул. „Демокрация” № 1 (опорна точка тип 1). </w:t>
      </w:r>
    </w:p>
    <w:p w14:paraId="6607DDEE"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Оптичния кабел е изтеглен основно в съществуваща подземна тръбна мрежа и свързва Областната администрация Враца и агрегираща точка тип 1 в сградата на Български пощи на бул. „Демокрация” № 17.</w:t>
      </w:r>
    </w:p>
    <w:p w14:paraId="56D9D099"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В урбанизирана територия на гр. Враца, за изграждане на опорното трасе е предвидено да се използва максимално съществуваща подземна тръбна мрежа. Начална точка е съществуваща кабелна шахта пред сградата на Областната администрация на бул. „Демокрация” №1. Следва участък на северозапад, пресичане на бул. „Демокрация”  и по южния тротоар се продължава на югоизток до ул. „Никола Войводов”. Следва пресичане на бул. „Демокрация” към северния тротоар и се продължава по него на югоизток до ул. „Екзарх Йосиф”. Следва къс участък по западния тротоар на ул. „Екзарх Йосиф” на север, пресичане на ул. „Екзарх Йосиф” на изток и трасето на съществуващата подземна тръбна мрежа продължава по северния тротоар на бул. „Демокрация” на изток до ул. „Максим Горки”. Следва последователно пресичане на ул.”Максим Горки” и ул. „Козлодуйски бряг” на изток и трасето на подземната тръбна мрежа продължава по източния  тротоар на ул. „Козлодуйски бряг” на юг до ул. „Генерал Леонов”. Следва участък по северния тротоар на ул. „Генерал Леонов” до кръстовището с ул. „Георги Апостолов”, диагонално пресичане към южния тротоар на ул. „Георги Апостолов” и трасето на съществуващата подземна тръбна мрежа продължава в южния тротоар на ул. „Георги Апостолов”, до кръстовището с ул. „Васил Кънчов”. Следва пресичане на ул. „Васил Кънчов” и трасето на съществуващата подземна тръбна мрежа продължава в източния тротоар на улицата в южна посока до последната съществуваща кабелна шахта пред сградата на фирма „Ташев Транс” ЕООД.</w:t>
      </w:r>
    </w:p>
    <w:p w14:paraId="7D244EF3"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Начална точка на новата подземна тръбна мрежа за оптична кабелна линия Враца – Мездра - Роман е нова кабелна шахта, която е изградена непосредствено до последната кабелна шахта от съществуващата подземна тръбна мрежа. Същата е ситуирана в източния тротоар на ул. „Васил Кънчов” до бул. „2-ри юни”, който преминава в път І-1 (Е-79) Видин – София - Кулата. След около 150 м има разклон в ляво на бул. „2-ри юни” с улица покрай западната ограда на „Химко”. След този разклон новата подземна тръбна мрежа за Враца – Мездра - Роман, е ситуирана първоначално от северната страна на общински обслужващ път промишлената зона. След края на обслужващия път, трасето на новата подземна тръбна мрежа преминава в северния сервитут на път І-1 (Е-79) Видин – София – Кулата.</w:t>
      </w:r>
    </w:p>
    <w:p w14:paraId="74F5CA84"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Трасето е ситуирано първоначално в северния сервитут на път І-1 (Е-79) Видин – София – Кулата до пътното разклонение с обходния път на Враца. Следва  хоризонтален сондаж на път І-1 (Е 79) на път.км 152+118 и трасето на новата подземна тръбна мрежа за оптична </w:t>
      </w:r>
      <w:r w:rsidRPr="00FC1C8B">
        <w:rPr>
          <w:rFonts w:ascii="Times New Roman" w:eastAsia="Times New Roman" w:hAnsi="Times New Roman" w:cs="Times New Roman"/>
          <w:snapToGrid w:val="0"/>
          <w:sz w:val="24"/>
          <w:szCs w:val="24"/>
        </w:rPr>
        <w:lastRenderedPageBreak/>
        <w:t xml:space="preserve">кабелна линия преминава в южния сервитут  на път І-1 (Е 79) и продължава в източна посока.  Преминаването по пътния надлез, над връзката с обходния път на гр. Враца, на път.км 152+300 на път І-1 (Е 79) е реализирана с окачена по мостовата конструкция желязна тръба Ф 89 мм. Следва пресичане на връзката на обходния път на гр. Враца към път І-1 (Е 79) на път.км 152+645. Пресичането е реализирано посредством хоризонтален сондаж на пътното платно и за него е разработен отделен детайл. На път.км 153+070 на път І-1 (Е 79), трасето на новата подземна тръбна мрежа за ОКЛ пресича входната връзка на бензиностанцията на „Ромпетрол”. Пресичането е реализирано посредством хоризонтален сондаж. На път.км 153+138 на път І-1 (Е 79), трасето на новата подземна тръбна мрежа за ОКЛ пресича изходната връзка на бензиностанцията на „Ромпетрол”. Преминаването покрай търговски автокомплекс в участъка между път.км 153+410 до път.км 153+565 на път І-1 (Е 79) е реализирано в подземна тръбна мрежа, включително изграждане на кабелни шахти в двата края и една кабелна шахта в средата на мрежата. За преминаването по мостовата конструкция на път.км 155+140 на път І-1 (Е 79) над връзката към с.Руска Бяла и реката е разработен отделен детайл. На път.км 155+210 на път І-1 (Е 79) е реализиран хоризонтален сондаж път пътните платна на път І-1 (Е 79) от юг към север и трасето на новата подземна тръбна мрежа се прехвърля от южния в северния сервитут на път І-1 (Е 79) и продължава в него до път.км 155+227, след който трасето на новата подземна тръбна мрежа е в обхвата на общинския път към с. Руска Бяла и стария път за гр. Мездра. За преминаването под ж.п. линията София – Видин, в района на съществуващия прелез на общинската пътна връзка към с. Руска Бяла и стария път за гр. Мездра, е разработена отделна част към проектната разработка. След пресичането на ж.п. линията, трасето на новата подземна тръбна мрежа продължава от северната страна на общинския път, пресича пътното отклонение за с. Руска Бяла и след края на района на ж.п. гара Руска Бяла, пресича посредством разкопаване от север към юг, стария общински път за гр. Мездра и остава от южната му страна до началото на регулацията на гр. Мездра. </w:t>
      </w:r>
    </w:p>
    <w:p w14:paraId="14672F1B"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Трасето на новата подземна тръбна мрежа навлиза на територията на гр. Мездра  по продължението на стария път Враца – Мездра (ул. „Христо Ботев”) от южната му страна. Преди моста над р. Моравишка бара, пресича ул. „Христо Ботев” чрез разкопаване и минава от северната му страна и продължава в посока центъра на града до сградата на РСПБЗН Мездра, където е изградена нова кабелна шахта и от тук до сградата на Български пощи в Мездра, трасетата на оптична кабелна линия Враца – Мездра – Роман и на новата оптична разпределителна мрежа на територията на гр. Мездра е реализирана в общо подземно трасе. Следва пресичане на платното (ул. „Христо Ботев”) и трасето на новата подземна тръбна мрежа се прехвърля отново от южната страна. В този участък трасето на новата подземна тръбна мрежа е от южната страна на ул. ”Христо Ботев” и продължава на изток на. След като трасето на новата подземна тръбна мрежа премине пред бензиностанцията на „Козанис”, е предвиден хоризонтален сондаж под ул. „Христо Ботев” на север, трасето на новата подземна тръбна мрежа да се прехвърли от северната страна на ул. „Христо Ботев” и влиза в съществуваща кабелна шахта. От тази кабелна шахта за изтегляне на тръбите на опорното трасе и разпределителната оптична мрежа се използва съществуваща подземна тръбна мрежа по ул. „Христо Ботев” до съществуваща кабелна шахта преди моста на ул. „Христо Ботев”. Следва участък с нова подземна тръбна мрежа, който пресича улицата покрай реката, следва преминаване по пешеходната конструкция към моста на път. км 0+625 на път ІІІ-103 с желязна тръба Ф 130 мм, окачена по конструкцията и трасето на новата подземна тръбна мрежа продължава по западния тротоар на ул. „Янко Сакъзов” на север до път. км 0+682, където посредством хоризонтален сондаж под пътното платно на ул. „Янко Сакъзов” преминава от източната страна на улицата и влиза в съществуваща кабелна шахта. От тази кабелна шахта до сградата на Български пощи в Мездра, за изтегляне на тръбите на опорното трасе и разпределителната оптична мрежа се използва съществуваща подземна </w:t>
      </w:r>
      <w:r w:rsidRPr="00FC1C8B">
        <w:rPr>
          <w:rFonts w:ascii="Times New Roman" w:eastAsia="Times New Roman" w:hAnsi="Times New Roman" w:cs="Times New Roman"/>
          <w:snapToGrid w:val="0"/>
          <w:sz w:val="24"/>
          <w:szCs w:val="24"/>
        </w:rPr>
        <w:lastRenderedPageBreak/>
        <w:t>тръбна мрежа по ул. „Янко Сакъзов” и ул. „Александър Стамболийски“, като следващият участък от съществуващата подземна тръбна мрежа, който се използва за изтегляне на HDPE тръбите, е по източния тротоар на ул. „П.Р.Славейков” на юг, пресича се ул. „Св.Св.Кирил и Методий”, продължава се южния и тротоар на запад и се стига до съществуваща кабелна шахта до западния край на сградата на Български пощи. Последния участък от съществуващата тръбна мрежа е покрай западната фасада на сградата до съществуваща кабелна шахта, през английския двор, се влиза в помещението под технологичното помещение на агрегиращата точка тип 2, а през отвор в пода се стига до самото помещение. Предвижда пълно въвеждане на оптичен кабел от опорното трасе в сградата на Български пощи. Изходящият оптичен кабел от комуникационния център в Български пощи, минава по същия път до съществуваща кабелна шахта на северния ъгъл на кръстовището на ул. „П.Р.Славейков” и ул. „Св.Св. Кирил и Методий”. От тази кабелна шахта, за реализацията на оптична кабелна линия Враца – Мездра – Роман, се използва нова подземна тръбна мрежа в посока гр.Роман, по северния тротоар на ул. „Св.Св. Кирил и Методий” до западния ъгъл на кръстовището с ул. „Динко Петров“ На кръстовището с ул. „Любен Каравелов” е предвидена нова кабелна шахта, а преди ул. „Добруджа” е предвидено пресичане на ул. „Св.Св. Кирил и Методий” на югоизток, следва пресичане на ул. „Добруджа”, минава се пред бензиностанцията на „Петрол”, пресичат се двете платна на бул. „Александър Стамболийски” и се продължава по югоизточния тротоар на ул. „Св.Св. Кирил и Методий” на североизток към гр. Роман. За преминаването по мостовата конструкция над р. Боденска бара На около 50,0 м след моста, е изградена нова кабелна шахта и трасето на новата подземна тръбна мрежа продължава от дясната страна на ул. „Св.Св. Кирил и Методий”, като продължава от тази страна до края на регулацията на гр. Мездра, а на 140,0 м, преди края на регулацията на града, е предвидена нова кабелна шахта.</w:t>
      </w:r>
    </w:p>
    <w:p w14:paraId="5586C9BE"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След края на регулацията на гр. Мездра, трасето на оптична кабелна линия Враца – Мездра – Роман е ситуирана в сервитута на път ІІІ-103 Мездра – Златна Панега от Републиканската пътна мрежа.</w:t>
      </w:r>
    </w:p>
    <w:p w14:paraId="2EF65AF0"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В участъка между края на регулацията на гр. Мездра и началото на регулацията на с. Горна Кремена, като първоначално трасето на новата подземна тръбна мрежа е ситуирано в десния сервитут на пътя посока Роман, а след около 2000 м се прехвърля в левия (северозападния) сервитут на пътя посока Роман. </w:t>
      </w:r>
    </w:p>
    <w:p w14:paraId="3C0B65A8"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За хоризонталното сондиране на път ІІІ-103 на км 3+988 е разработен и приложен отделен детайл. Пресичането на съществуващи магистрални газопроводи на „Булгартрансгаз” ЕАД и съобщителни кабели, положени успоредно на газопроводите в техния сервитут (на км 6+170 и км 6+195 на път ІІІ-103) е реализира в съответствие с приложения детайл. Трасето на оптична кабелна линия навлиза в урегулирана територия на с. Горна Кремена от лявата (западната) страна на продължението на път ІІІ-103 през селото и продължава от тази страна до точка на около 60 м след разклона за кметство Горна Кремена. Следва пресичане на пътя посредством хоризонтален сондаж и е изградена нова кабелна шахта от дясната (южната) страна на улицата. В нея е монтирана оптична разклонителна муфа и тази кабелна шахта е начална точка за трасето на оптично разклонение за кметство Горна Кремена.</w:t>
      </w:r>
    </w:p>
    <w:p w14:paraId="1C47A7EA"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След края на регулацията на с. Горна Кремена, трасето на новата подземна тръбна мрежа Враца – Мездра – Роман е ситуирана отново в сервитута на път ІІІ-103 Мездра – Златна Панега от Републиканската пътна мрежа, от дясната (южната) страна по посока гр. Роман. Трасето на оптична кабелна линия навлиза в урегулирана територия на с. Кален от дясната (югоизточната) страна на продължението на път ІІІ-103 през селото и продължава от тази страна до края на регулацията на селото. На около 400 м от входната точка, срещу кметството, е изградена нова кабелна шахта от дясната страна на улицата и оптичен кабелен резерв в нея за евентуално бъдещо развитие. След края на регулацията на с. Кален, трасето на новата подземна тръбна мрежа Враца – Мездра – Роман е ситуирана в десния (южния) </w:t>
      </w:r>
      <w:r w:rsidRPr="00FC1C8B">
        <w:rPr>
          <w:rFonts w:ascii="Times New Roman" w:eastAsia="Times New Roman" w:hAnsi="Times New Roman" w:cs="Times New Roman"/>
          <w:snapToGrid w:val="0"/>
          <w:sz w:val="24"/>
          <w:szCs w:val="24"/>
        </w:rPr>
        <w:lastRenderedPageBreak/>
        <w:t xml:space="preserve">сервитут на път ІІІ-103 Мездра – Златна Панега от Републиканската пътна мрежа. В участъка между края на регулацията на с. Кален и началото на регулацията на с. Горна Бешовица, като по цялото му протежение трасето на новата подземната тръбна мрежа остава в десния сервитут на пътя посока Роман. </w:t>
      </w:r>
    </w:p>
    <w:p w14:paraId="0401733C"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Трасето навлиза в урегулирана територия на с. Горна Бешовица от дясната (южната) страна на продължението на път ІІІ-103 през селото и продължава от тази страна до улицата, която води до кметство Горна Бешовица. Тук е изградена нова кабелна шахта, преди кръстовището. В нея е монтирана оптична разклонителна муфа и тази кабелна шахта е начална точка за трасето на оптично разклонение за кметство Горна Бешовица. След това трасето продължава от дясната страна на улицата в посока Роман и напуска регулацията на с. Горна Бешовица. </w:t>
      </w:r>
    </w:p>
    <w:p w14:paraId="46AE7341"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След края на регулацията на с. Горна Бешовица, трасето на новата подземна тръбна мрежа за ОКЛ Враца – Мездра – Роман е ситуирано в десния (южния) сервитут на път ІІІ-103 Мездра – Златна Панега от Републиканската пътна мрежа. В участъка между края на регулацията на с. Горна Бешовица и началото на регулацията на с. Долна Бешовица, като по цялото му протежение остава в десния (южния) сервитут на пътя посока Роман. За преминаването в зоната на мост на км 21+615 е разработен отделен детайл, като пресичането е реализирано чрез пресичане на коритото на реката. Местоположението на новата подземна тръбна мрежа спрямо пътното платно е показано на приложените напречни профили.</w:t>
      </w:r>
    </w:p>
    <w:p w14:paraId="2D884FC5"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Трасето навлиза в урегулирана територия на с. Долна Бешовица от дясната (южната) страна на продължението на път ІІІ-103 през селото. На територията на с. Долна Бешовица трасето на новата подземна тръбна мрежа е през публична общинска собственост (улици и тротоари), но пътното платно на път ІІІ-103 през урегулираната територия на с. Долна Бешовица е собственост на  ОПУ Враца и е отказана възможност за преминаване по мост от км 22+928 до км 22+988. В тази връзка е избрано обходно трасе по общински улици, северно от път ІІІ-103 през селището, което след въпросната мостова конструкция се връща от дясната (южната) страна на продължението на път ІІІ-103 през селото и остава от тази страна до края на регулацията му. От км 21+818 до км 22+892 трасето на подземната тръбна мрежа е в южния тротоар на улицата, продължение на път ІІІ-103 през селището. На км 22+892 е изпълнен хоризонтален сондаж под пътното платно на път ІІІ-103 от юг към север и трасето на новата подземна тръбна мрежа продължава по вътрешни улици на селището от северната страна на път ІІІ-103, първо на север, а след това на изток, като преминаването по моста на реката е реализирано със стоманена тръба Ф 89 мм, окачена странично на мостовата конструкция. На 35,0 м след моста, трасето на подземната тръбна мрежа се отклонява на юг и достига отново пътното платно на път ІІІ-103 при км 23+113. Тук отново е предвиден хоризонтален сондаж под пътното платно и трасето на подземната тръбна мрежа се прехвърля от дясната (южната) страна на пътя и продължава от тази страна до края на регулацията на селището в посока гр. Роман.</w:t>
      </w:r>
    </w:p>
    <w:p w14:paraId="6168F329"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 тротоара, след първия сондаж на км 22+892, е изградена нова кабелна шахта и оставяне на  оптичен кабелен резерв в нея за евентуално бъдещо развитие. </w:t>
      </w:r>
    </w:p>
    <w:p w14:paraId="12454763" w14:textId="77777777" w:rsidR="00E8287C" w:rsidRPr="00FC1C8B" w:rsidRDefault="00E8287C" w:rsidP="00E8287C">
      <w:pPr>
        <w:widowControl w:val="0"/>
        <w:tabs>
          <w:tab w:val="left" w:pos="9072"/>
        </w:tabs>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След края на регулацията на с. Долна Бешовица, трасето на новата подземна тръбна мрежа за оптична кабелна линия Враца – Мездра – Роман е ситуирано в десния (югозападния) сервитут на път ІІІ-103 Мездра – Златна Панега от Републиканската пътна мрежа. В участъка между края на регулацията на с. Долна Бешовица и началото на регулацията на гр. Роман, като по цялото му протежение трасето остава в десния сервитут на пътя посока Роман. </w:t>
      </w:r>
    </w:p>
    <w:p w14:paraId="06D04C21" w14:textId="77777777" w:rsidR="00E8287C" w:rsidRPr="00FC1C8B" w:rsidRDefault="00E8287C" w:rsidP="00E8287C">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Cs/>
          <w:snapToGrid w:val="0"/>
          <w:sz w:val="24"/>
          <w:szCs w:val="24"/>
        </w:rPr>
        <w:t xml:space="preserve">Трасето навлиза на територията на гр. Роман по продължението на път ІІІ-103 Мездра – Златна Панега през града, продължава по ул. „Димитър Благоев” и достига моста над р. Искър. Преминаването по моста на км 27+224 е реализирано в съществуващи кабелни канали в дясната тротоарна конзола на мостовата конструкция, като подходите преди и след моста са защитени допълнително. След края на моста е изградена нова кабелна шахта и </w:t>
      </w:r>
      <w:r w:rsidRPr="00FC1C8B">
        <w:rPr>
          <w:rFonts w:ascii="Times New Roman" w:eastAsia="Times New Roman" w:hAnsi="Times New Roman" w:cs="Times New Roman"/>
          <w:bCs/>
          <w:snapToGrid w:val="0"/>
          <w:sz w:val="24"/>
          <w:szCs w:val="24"/>
        </w:rPr>
        <w:lastRenderedPageBreak/>
        <w:t xml:space="preserve">оставяне на оптичен кабелен резерв, а трасето на подземната тръбна мрежа продължава в десния тротоар на ул. „Димитър Благоев” до път.км 27+336, където посредством хоризонтален сондаж под пътното платно на ул. „Димитър Благоев” преминава от лявата страна на улицата и продължава по нея в посока центъра на гр. Роман до началото на ж.п. надлеза. По ж.п. надлеза, за прокарване на тръбите на за подземната тръбна мрежа, се използва съществуващ кабелен канал от лявата страна на надлеза, в който са поставени </w:t>
      </w:r>
      <w:r w:rsidRPr="00FC1C8B">
        <w:rPr>
          <w:rFonts w:ascii="Times New Roman" w:eastAsia="Times New Roman" w:hAnsi="Times New Roman" w:cs="Times New Roman"/>
          <w:bCs/>
          <w:i/>
          <w:snapToGrid w:val="0"/>
          <w:sz w:val="24"/>
          <w:szCs w:val="24"/>
        </w:rPr>
        <w:t>50,0 м</w:t>
      </w:r>
      <w:r w:rsidRPr="00FC1C8B">
        <w:rPr>
          <w:rFonts w:ascii="Times New Roman" w:eastAsia="Times New Roman" w:hAnsi="Times New Roman" w:cs="Times New Roman"/>
          <w:bCs/>
          <w:snapToGrid w:val="0"/>
          <w:sz w:val="24"/>
          <w:szCs w:val="24"/>
        </w:rPr>
        <w:t xml:space="preserve"> допълнителни защитни РVС тръби Ф 110 мм с бетонов кожух. На около </w:t>
      </w:r>
      <w:r w:rsidRPr="00FC1C8B">
        <w:rPr>
          <w:rFonts w:ascii="Times New Roman" w:eastAsia="Times New Roman" w:hAnsi="Times New Roman" w:cs="Times New Roman"/>
          <w:bCs/>
          <w:i/>
          <w:snapToGrid w:val="0"/>
          <w:sz w:val="24"/>
          <w:szCs w:val="24"/>
        </w:rPr>
        <w:t>5,0 м</w:t>
      </w:r>
      <w:r w:rsidRPr="00FC1C8B">
        <w:rPr>
          <w:rFonts w:ascii="Times New Roman" w:eastAsia="Times New Roman" w:hAnsi="Times New Roman" w:cs="Times New Roman"/>
          <w:bCs/>
          <w:snapToGrid w:val="0"/>
          <w:sz w:val="24"/>
          <w:szCs w:val="24"/>
        </w:rPr>
        <w:t xml:space="preserve"> след края на ж.п. надлеза, трасето на подземната тръбна мрежа се спуска по насипа до кота терен, продължава в обратна посока, пресича бул. „Христо Ботев”, посредством хоризонтален сондаж под пътното платно на км 28+235 продължава към центъра на града от лявата страна на улицата в зелената площ</w:t>
      </w:r>
      <w:r w:rsidRPr="00FC1C8B">
        <w:rPr>
          <w:rFonts w:ascii="Times New Roman" w:eastAsia="Times New Roman" w:hAnsi="Times New Roman" w:cs="Times New Roman"/>
          <w:bCs/>
          <w:i/>
          <w:snapToGrid w:val="0"/>
          <w:sz w:val="24"/>
          <w:szCs w:val="24"/>
        </w:rPr>
        <w:t xml:space="preserve">. </w:t>
      </w:r>
      <w:r w:rsidRPr="00FC1C8B">
        <w:rPr>
          <w:rFonts w:ascii="Times New Roman" w:eastAsia="Times New Roman" w:hAnsi="Times New Roman" w:cs="Times New Roman"/>
          <w:bCs/>
          <w:snapToGrid w:val="0"/>
          <w:sz w:val="24"/>
          <w:szCs w:val="24"/>
        </w:rPr>
        <w:t xml:space="preserve">Първият участък от трасето на новата подземна тръбна мрежа,  преди да се достигне района на автогарата, на трасето е изпълнена нова кабелна шахта, след която посредством хоризонтален сондаж под пътното платно трасето на новата подземна тръбна мрежа се прехвърля от дясната страна на бул. „Христо Ботев” и след около </w:t>
      </w:r>
      <w:r w:rsidRPr="00FC1C8B">
        <w:rPr>
          <w:rFonts w:ascii="Times New Roman" w:eastAsia="Times New Roman" w:hAnsi="Times New Roman" w:cs="Times New Roman"/>
          <w:bCs/>
          <w:i/>
          <w:snapToGrid w:val="0"/>
          <w:sz w:val="24"/>
          <w:szCs w:val="24"/>
        </w:rPr>
        <w:t>70,0 м</w:t>
      </w:r>
      <w:r w:rsidRPr="00FC1C8B">
        <w:rPr>
          <w:rFonts w:ascii="Times New Roman" w:eastAsia="Times New Roman" w:hAnsi="Times New Roman" w:cs="Times New Roman"/>
          <w:bCs/>
          <w:snapToGrid w:val="0"/>
          <w:sz w:val="24"/>
          <w:szCs w:val="24"/>
        </w:rPr>
        <w:t xml:space="preserve"> влиза в съществуваща кабелна шахта от съществуваща подземна  тръбна мрежа, която се ползва от тази точка до сградата на Български пощи в гр. Роман. След 4-ри междушахтия, съществуващата тръбна мрежа пресича бул. „Христо Ботев” от  запад към изток и продължава по левия тротоар на булеварда, пресича последователно ул. „Търговска” и ул. „П.Славейков”, след това пресича бул. „Христо Ботев” и завършва в съществуваща кабелна шахта от източната страна на сградата на Български пощи в града. Въвеждането на ОК до помещението на комуникационния център в сградата на Български пощи Роман е реализирана по кабелни скари и чрез монтаж на кабелни канали.</w:t>
      </w:r>
    </w:p>
    <w:p w14:paraId="00053315" w14:textId="77777777" w:rsidR="00E8287C" w:rsidRPr="00FC1C8B" w:rsidRDefault="00E8287C" w:rsidP="00E8287C">
      <w:pPr>
        <w:widowControl w:val="0"/>
        <w:spacing w:after="0" w:line="240" w:lineRule="auto"/>
        <w:jc w:val="both"/>
        <w:rPr>
          <w:rFonts w:ascii="Times New Roman" w:eastAsia="Times New Roman" w:hAnsi="Times New Roman" w:cs="Times New Roman"/>
          <w:b/>
          <w:snapToGrid w:val="0"/>
          <w:sz w:val="24"/>
          <w:szCs w:val="24"/>
        </w:rPr>
      </w:pPr>
    </w:p>
    <w:p w14:paraId="62855CBB" w14:textId="77777777" w:rsidR="00E8287C" w:rsidRPr="00FC1C8B" w:rsidRDefault="00E8287C" w:rsidP="00E8287C">
      <w:pPr>
        <w:widowControl w:val="0"/>
        <w:spacing w:after="0" w:line="240" w:lineRule="auto"/>
        <w:rPr>
          <w:rFonts w:ascii="Times New Roman" w:eastAsia="Times New Roman" w:hAnsi="Times New Roman" w:cs="Times New Roman"/>
          <w:snapToGrid w:val="0"/>
          <w:sz w:val="26"/>
          <w:szCs w:val="26"/>
        </w:rPr>
      </w:pPr>
      <w:r w:rsidRPr="00FC1C8B">
        <w:rPr>
          <w:rFonts w:ascii="Times New Roman" w:eastAsia="Times New Roman" w:hAnsi="Times New Roman" w:cs="Times New Roman"/>
          <w:snapToGrid w:val="0"/>
          <w:sz w:val="26"/>
          <w:szCs w:val="26"/>
        </w:rPr>
        <w:t xml:space="preserve">Опорната мрежа Враца – Мездра - Роман е изпълнена от 2 броя </w:t>
      </w:r>
      <w:r w:rsidRPr="00FC1C8B">
        <w:rPr>
          <w:rFonts w:ascii="Times New Roman" w:eastAsia="Times New Roman" w:hAnsi="Times New Roman" w:cs="Times New Roman"/>
          <w:snapToGrid w:val="0"/>
          <w:sz w:val="26"/>
          <w:szCs w:val="26"/>
          <w:lang w:val="en-US"/>
        </w:rPr>
        <w:t>HDPE</w:t>
      </w:r>
      <w:r w:rsidRPr="00FC1C8B">
        <w:rPr>
          <w:rFonts w:ascii="Times New Roman" w:eastAsia="Times New Roman" w:hAnsi="Times New Roman" w:cs="Times New Roman"/>
          <w:snapToGrid w:val="0"/>
          <w:sz w:val="26"/>
          <w:szCs w:val="26"/>
        </w:rPr>
        <w:t xml:space="preserve"> тръби Ф40, положени в изкоп и съществуваща тръбна мрежа от Областна администрация гр. Враца до сградите на Български пощи в гр. Мездра и гр. Роман, оптичен кабел 48 </w:t>
      </w:r>
      <w:r w:rsidRPr="00FC1C8B">
        <w:rPr>
          <w:rFonts w:ascii="Times New Roman" w:eastAsia="Times New Roman" w:hAnsi="Times New Roman" w:cs="Times New Roman"/>
          <w:snapToGrid w:val="0"/>
          <w:sz w:val="26"/>
          <w:szCs w:val="26"/>
          <w:lang w:val="en-US"/>
        </w:rPr>
        <w:t>FO</w:t>
      </w:r>
      <w:r w:rsidRPr="00FC1C8B">
        <w:rPr>
          <w:rFonts w:ascii="Times New Roman" w:eastAsia="Times New Roman" w:hAnsi="Times New Roman" w:cs="Times New Roman"/>
          <w:snapToGrid w:val="0"/>
          <w:sz w:val="26"/>
          <w:szCs w:val="26"/>
        </w:rPr>
        <w:t xml:space="preserve"> тип 1х12</w:t>
      </w:r>
      <w:r w:rsidRPr="00FC1C8B">
        <w:rPr>
          <w:rFonts w:ascii="Times New Roman" w:eastAsia="Times New Roman" w:hAnsi="Times New Roman" w:cs="Times New Roman"/>
          <w:snapToGrid w:val="0"/>
          <w:sz w:val="26"/>
          <w:szCs w:val="26"/>
          <w:lang w:val="en-US"/>
        </w:rPr>
        <w:t>G</w:t>
      </w:r>
      <w:r w:rsidRPr="00FC1C8B">
        <w:rPr>
          <w:rFonts w:ascii="Times New Roman" w:eastAsia="Times New Roman" w:hAnsi="Times New Roman" w:cs="Times New Roman"/>
          <w:snapToGrid w:val="0"/>
          <w:sz w:val="26"/>
          <w:szCs w:val="26"/>
        </w:rPr>
        <w:t>655+3х12</w:t>
      </w:r>
      <w:r w:rsidRPr="00FC1C8B">
        <w:rPr>
          <w:rFonts w:ascii="Times New Roman" w:eastAsia="Times New Roman" w:hAnsi="Times New Roman" w:cs="Times New Roman"/>
          <w:snapToGrid w:val="0"/>
          <w:sz w:val="26"/>
          <w:szCs w:val="26"/>
          <w:lang w:val="en-US"/>
        </w:rPr>
        <w:t>G</w:t>
      </w:r>
      <w:r w:rsidRPr="00FC1C8B">
        <w:rPr>
          <w:rFonts w:ascii="Times New Roman" w:eastAsia="Times New Roman" w:hAnsi="Times New Roman" w:cs="Times New Roman"/>
          <w:snapToGrid w:val="0"/>
          <w:sz w:val="26"/>
          <w:szCs w:val="26"/>
        </w:rPr>
        <w:t>652</w:t>
      </w:r>
      <w:r w:rsidRPr="00FC1C8B">
        <w:rPr>
          <w:rFonts w:ascii="Times New Roman" w:eastAsia="Times New Roman" w:hAnsi="Times New Roman" w:cs="Times New Roman"/>
          <w:snapToGrid w:val="0"/>
          <w:sz w:val="26"/>
          <w:szCs w:val="26"/>
          <w:lang w:val="en-US"/>
        </w:rPr>
        <w:t>OF</w:t>
      </w:r>
      <w:r w:rsidRPr="00FC1C8B">
        <w:rPr>
          <w:rFonts w:ascii="Times New Roman" w:eastAsia="Times New Roman" w:hAnsi="Times New Roman" w:cs="Times New Roman"/>
          <w:snapToGrid w:val="0"/>
          <w:sz w:val="26"/>
          <w:szCs w:val="26"/>
        </w:rPr>
        <w:t>/</w:t>
      </w:r>
      <w:r w:rsidRPr="00FC1C8B">
        <w:rPr>
          <w:rFonts w:ascii="Times New Roman" w:eastAsia="Times New Roman" w:hAnsi="Times New Roman" w:cs="Times New Roman"/>
          <w:snapToGrid w:val="0"/>
          <w:sz w:val="26"/>
          <w:szCs w:val="26"/>
          <w:lang w:val="en-US"/>
        </w:rPr>
        <w:t>SM</w:t>
      </w:r>
      <w:r w:rsidRPr="00FC1C8B">
        <w:rPr>
          <w:rFonts w:ascii="Times New Roman" w:eastAsia="Times New Roman" w:hAnsi="Times New Roman" w:cs="Times New Roman"/>
          <w:snapToGrid w:val="0"/>
          <w:sz w:val="26"/>
          <w:szCs w:val="26"/>
        </w:rPr>
        <w:t xml:space="preserve"> и двойни и тройни шахти със съединителни муфи.</w:t>
      </w:r>
    </w:p>
    <w:p w14:paraId="3143634D" w14:textId="77777777" w:rsidR="004F5882" w:rsidRPr="00FC1C8B" w:rsidRDefault="004F5882" w:rsidP="00E8287C">
      <w:pPr>
        <w:ind w:firstLine="720"/>
        <w:rPr>
          <w:rFonts w:ascii="Times New Roman" w:hAnsi="Times New Roman" w:cs="Times New Roman"/>
          <w:b/>
          <w:sz w:val="28"/>
          <w:szCs w:val="28"/>
        </w:rPr>
      </w:pPr>
    </w:p>
    <w:p w14:paraId="014561DC" w14:textId="77777777" w:rsidR="00E8287C" w:rsidRPr="00FC1C8B" w:rsidRDefault="00E8287C" w:rsidP="005E7F42">
      <w:pPr>
        <w:ind w:firstLine="720"/>
        <w:jc w:val="center"/>
        <w:rPr>
          <w:rFonts w:ascii="Times New Roman" w:hAnsi="Times New Roman" w:cs="Times New Roman"/>
          <w:b/>
          <w:sz w:val="28"/>
          <w:szCs w:val="28"/>
        </w:rPr>
      </w:pPr>
      <w:r w:rsidRPr="00FC1C8B">
        <w:rPr>
          <w:rFonts w:ascii="Times New Roman" w:hAnsi="Times New Roman" w:cs="Times New Roman"/>
          <w:b/>
          <w:sz w:val="28"/>
          <w:szCs w:val="28"/>
        </w:rPr>
        <w:t>Електронна съобщителна мрежа</w:t>
      </w:r>
    </w:p>
    <w:p w14:paraId="5DC7E314" w14:textId="77777777" w:rsidR="00E8287C" w:rsidRPr="00FC1C8B" w:rsidRDefault="00E8287C" w:rsidP="00E8287C">
      <w:pPr>
        <w:jc w:val="center"/>
        <w:rPr>
          <w:rFonts w:ascii="Times New Roman" w:eastAsiaTheme="minorEastAsia" w:hAnsi="Times New Roman" w:cs="Times New Roman"/>
          <w:b/>
          <w:sz w:val="24"/>
          <w:szCs w:val="24"/>
          <w:lang w:eastAsia="zh-CN"/>
        </w:rPr>
      </w:pPr>
      <w:r w:rsidRPr="00FC1C8B">
        <w:rPr>
          <w:rFonts w:ascii="Times New Roman" w:eastAsiaTheme="minorEastAsia" w:hAnsi="Times New Roman" w:cs="Times New Roman"/>
          <w:b/>
          <w:sz w:val="24"/>
          <w:szCs w:val="24"/>
          <w:lang w:eastAsia="zh-CN"/>
        </w:rPr>
        <w:t>Схема на свързаност - агрегиращ възел – Враца, агрегиращ възел – Роман, агрегиращ възел – Мездра</w:t>
      </w:r>
    </w:p>
    <w:p w14:paraId="585F4BE9" w14:textId="77777777" w:rsidR="00E8287C" w:rsidRPr="00FC1C8B" w:rsidRDefault="00E8287C" w:rsidP="00E8287C">
      <w:pPr>
        <w:jc w:val="center"/>
        <w:rPr>
          <w:rFonts w:ascii="Times New Roman" w:eastAsiaTheme="minorEastAsia" w:hAnsi="Times New Roman" w:cs="Times New Roman"/>
          <w:b/>
          <w:sz w:val="24"/>
          <w:szCs w:val="24"/>
          <w:lang w:eastAsia="zh-CN"/>
        </w:rPr>
      </w:pPr>
    </w:p>
    <w:p w14:paraId="5AF0002F" w14:textId="77777777" w:rsidR="00E8287C" w:rsidRPr="00FC1C8B" w:rsidRDefault="00E8287C" w:rsidP="00E8287C">
      <w:pPr>
        <w:rPr>
          <w:rFonts w:eastAsiaTheme="minorEastAsia"/>
          <w:lang w:eastAsia="zh-CN"/>
        </w:rPr>
      </w:pPr>
      <w:r w:rsidRPr="00FC1C8B">
        <w:rPr>
          <w:rFonts w:eastAsiaTheme="minorEastAsia"/>
          <w:lang w:val="en-US" w:eastAsia="zh-CN"/>
        </w:rPr>
        <w:object w:dxaOrig="14947" w:dyaOrig="6108" w14:anchorId="3E5DD411">
          <v:shape id="_x0000_i1027" type="#_x0000_t75" style="width:470.1pt;height:192.45pt" o:ole="">
            <v:imagedata r:id="rId14" o:title=""/>
          </v:shape>
          <o:OLEObject Type="Embed" ProgID="Visio.Drawing.11" ShapeID="_x0000_i1027" DrawAspect="Content" ObjectID="_1591451366" r:id="rId15"/>
        </w:object>
      </w:r>
    </w:p>
    <w:p w14:paraId="44440369" w14:textId="77777777" w:rsidR="00E8287C" w:rsidRPr="00FC1C8B" w:rsidRDefault="00E8287C" w:rsidP="00E8287C">
      <w:pPr>
        <w:rPr>
          <w:rFonts w:ascii="Times New Roman" w:eastAsiaTheme="minorEastAsia" w:hAnsi="Times New Roman" w:cs="Times New Roman"/>
          <w:sz w:val="24"/>
          <w:szCs w:val="24"/>
          <w:lang w:eastAsia="zh-CN"/>
        </w:rPr>
      </w:pPr>
    </w:p>
    <w:p w14:paraId="0043A20C" w14:textId="77777777" w:rsidR="00E8287C" w:rsidRPr="00FC1C8B" w:rsidRDefault="00E8287C" w:rsidP="005E7F42">
      <w:pPr>
        <w:ind w:left="720"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Враца</w:t>
      </w:r>
    </w:p>
    <w:p w14:paraId="3DAC641A" w14:textId="77777777" w:rsidR="00E8287C" w:rsidRPr="00FC1C8B" w:rsidRDefault="00E8287C" w:rsidP="005E7F42">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град Враца находящо се на адрес , ул.</w:t>
      </w:r>
      <w:r w:rsidR="00902599"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Демокрация</w:t>
      </w:r>
      <w:r w:rsidR="00902599"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17 </w:t>
      </w:r>
      <w:r w:rsidR="005E7F42"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198906B3"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модулни 10G Ethernet интерфейса за връзка към  </w:t>
      </w:r>
      <w:r w:rsidR="005E7F42" w:rsidRPr="00FC1C8B">
        <w:rPr>
          <w:rFonts w:ascii="Times New Roman" w:hAnsi="Times New Roman" w:cs="Times New Roman"/>
          <w:sz w:val="24"/>
          <w:szCs w:val="24"/>
        </w:rPr>
        <w:t>ЕЕСМ;</w:t>
      </w:r>
    </w:p>
    <w:p w14:paraId="38D2CD4E"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0A1AFFBB" w14:textId="77777777" w:rsidR="005E7F42" w:rsidRPr="00FC1C8B" w:rsidRDefault="005E7F42" w:rsidP="00411F6C">
      <w:pPr>
        <w:pStyle w:val="ListParagraph"/>
        <w:numPr>
          <w:ilvl w:val="3"/>
          <w:numId w:val="8"/>
        </w:numPr>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интерфейси за предоставяне услуги на държавната администрация; </w:t>
      </w:r>
    </w:p>
    <w:p w14:paraId="48D16CF8" w14:textId="77777777" w:rsidR="005E7F42" w:rsidRPr="00FC1C8B" w:rsidRDefault="005E7F42" w:rsidP="00411F6C">
      <w:pPr>
        <w:pStyle w:val="ListParagraph"/>
        <w:numPr>
          <w:ilvl w:val="3"/>
          <w:numId w:val="8"/>
        </w:numPr>
        <w:jc w:val="both"/>
        <w:rPr>
          <w:rFonts w:ascii="Times New Roman" w:hAnsi="Times New Roman" w:cs="Times New Roman"/>
          <w:sz w:val="24"/>
          <w:szCs w:val="24"/>
        </w:rPr>
      </w:pPr>
      <w:r w:rsidRPr="00FC1C8B">
        <w:rPr>
          <w:rFonts w:ascii="Times New Roman" w:hAnsi="Times New Roman" w:cs="Times New Roman"/>
          <w:sz w:val="24"/>
          <w:szCs w:val="24"/>
        </w:rPr>
        <w:t>22 броя интерфейси за предоставяне на услуги на други потребители.</w:t>
      </w:r>
    </w:p>
    <w:p w14:paraId="254E3D3D" w14:textId="77777777" w:rsidR="004F1380" w:rsidRPr="00FC1C8B" w:rsidRDefault="00E8287C" w:rsidP="004F1380">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От  Български пощи  град Враца до </w:t>
      </w:r>
      <w:r w:rsidR="004F1380" w:rsidRPr="00FC1C8B">
        <w:rPr>
          <w:rFonts w:ascii="Times New Roman" w:eastAsiaTheme="minorEastAsia" w:hAnsi="Times New Roman" w:cs="Times New Roman"/>
          <w:sz w:val="24"/>
          <w:szCs w:val="24"/>
          <w:lang w:eastAsia="zh-CN"/>
        </w:rPr>
        <w:t xml:space="preserve">Български пощи  град Мездра </w:t>
      </w:r>
      <w:r w:rsidRPr="00FC1C8B">
        <w:rPr>
          <w:rFonts w:ascii="Times New Roman" w:eastAsiaTheme="minorEastAsia" w:hAnsi="Times New Roman" w:cs="Times New Roman"/>
          <w:sz w:val="24"/>
          <w:szCs w:val="24"/>
          <w:lang w:eastAsia="zh-CN"/>
        </w:rPr>
        <w:t xml:space="preserve">е изградена свързаност с преносен капацитет </w:t>
      </w:r>
      <w:r w:rsidR="004F1380" w:rsidRPr="00FC1C8B">
        <w:rPr>
          <w:rFonts w:ascii="Times New Roman" w:eastAsiaTheme="minorEastAsia" w:hAnsi="Times New Roman" w:cs="Times New Roman"/>
          <w:sz w:val="24"/>
          <w:szCs w:val="24"/>
          <w:lang w:eastAsia="zh-CN"/>
        </w:rPr>
        <w:t>10</w:t>
      </w:r>
      <w:r w:rsidR="004F1380" w:rsidRPr="00FC1C8B">
        <w:rPr>
          <w:rFonts w:ascii="Times New Roman" w:hAnsi="Times New Roman" w:cs="Times New Roman"/>
          <w:sz w:val="24"/>
          <w:szCs w:val="24"/>
        </w:rPr>
        <w:t xml:space="preserve"> G</w:t>
      </w:r>
      <w:r w:rsidR="004F1380" w:rsidRPr="00FC1C8B">
        <w:rPr>
          <w:rFonts w:ascii="Times New Roman" w:hAnsi="Times New Roman" w:cs="Times New Roman"/>
          <w:sz w:val="24"/>
          <w:szCs w:val="24"/>
          <w:lang w:val="en-US"/>
        </w:rPr>
        <w:t>bps</w:t>
      </w:r>
      <w:r w:rsidR="004F1380" w:rsidRPr="00FC1C8B">
        <w:rPr>
          <w:rFonts w:ascii="Times New Roman" w:eastAsiaTheme="minorEastAsia" w:hAnsi="Times New Roman" w:cs="Times New Roman"/>
          <w:sz w:val="24"/>
          <w:szCs w:val="24"/>
          <w:lang w:eastAsia="zh-CN"/>
        </w:rPr>
        <w:t xml:space="preserve"> от които:</w:t>
      </w:r>
    </w:p>
    <w:p w14:paraId="45900A27" w14:textId="77777777" w:rsidR="004F1380" w:rsidRPr="00FC1C8B" w:rsidRDefault="00100773"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w:t>
      </w:r>
      <w:r w:rsidR="004F1380" w:rsidRPr="00FC1C8B">
        <w:rPr>
          <w:rFonts w:ascii="Times New Roman" w:hAnsi="Times New Roman" w:cs="Times New Roman"/>
          <w:sz w:val="24"/>
          <w:szCs w:val="24"/>
        </w:rPr>
        <w:t>G</w:t>
      </w:r>
      <w:r w:rsidR="004F1380" w:rsidRPr="00FC1C8B">
        <w:rPr>
          <w:rFonts w:ascii="Times New Roman" w:hAnsi="Times New Roman" w:cs="Times New Roman"/>
          <w:sz w:val="24"/>
          <w:szCs w:val="24"/>
          <w:lang w:val="en-US"/>
        </w:rPr>
        <w:t>bps</w:t>
      </w:r>
      <w:r w:rsidR="004F1380" w:rsidRPr="00FC1C8B">
        <w:rPr>
          <w:rFonts w:ascii="Times New Roman" w:hAnsi="Times New Roman" w:cs="Times New Roman"/>
          <w:sz w:val="24"/>
          <w:szCs w:val="24"/>
        </w:rPr>
        <w:t xml:space="preserve"> за предоставяне услуги на държавната администрация;</w:t>
      </w:r>
    </w:p>
    <w:p w14:paraId="41E24E76" w14:textId="77777777" w:rsidR="004F1380" w:rsidRPr="00FC1C8B" w:rsidRDefault="00100773"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8</w:t>
      </w:r>
      <w:r w:rsidR="004F1380" w:rsidRPr="00FC1C8B">
        <w:rPr>
          <w:rFonts w:ascii="Times New Roman" w:hAnsi="Times New Roman" w:cs="Times New Roman"/>
          <w:sz w:val="24"/>
          <w:szCs w:val="24"/>
        </w:rPr>
        <w:t>G</w:t>
      </w:r>
      <w:r w:rsidR="004F1380" w:rsidRPr="00FC1C8B">
        <w:rPr>
          <w:rFonts w:ascii="Times New Roman" w:hAnsi="Times New Roman" w:cs="Times New Roman"/>
          <w:sz w:val="24"/>
          <w:szCs w:val="24"/>
          <w:lang w:val="en-US"/>
        </w:rPr>
        <w:t>bps</w:t>
      </w:r>
      <w:r w:rsidR="004F1380" w:rsidRPr="00FC1C8B">
        <w:rPr>
          <w:rFonts w:ascii="Times New Roman" w:hAnsi="Times New Roman" w:cs="Times New Roman"/>
          <w:sz w:val="24"/>
          <w:szCs w:val="24"/>
        </w:rPr>
        <w:t xml:space="preserve"> за предоставяне на услуги на други потребители.</w:t>
      </w:r>
    </w:p>
    <w:p w14:paraId="21E8EBF8" w14:textId="77777777" w:rsidR="00100773" w:rsidRPr="00FC1C8B" w:rsidRDefault="00100773" w:rsidP="00100773">
      <w:pPr>
        <w:ind w:firstLine="720"/>
        <w:jc w:val="both"/>
        <w:rPr>
          <w:rFonts w:ascii="Times New Roman" w:hAnsi="Times New Roman" w:cs="Times New Roman"/>
          <w:sz w:val="24"/>
          <w:szCs w:val="24"/>
        </w:rPr>
      </w:pPr>
      <w:r w:rsidRPr="00FC1C8B">
        <w:rPr>
          <w:rFonts w:ascii="Times New Roman" w:hAnsi="Times New Roman" w:cs="Times New Roman"/>
          <w:sz w:val="24"/>
          <w:szCs w:val="24"/>
        </w:rPr>
        <w:t>От  Български пощи  град Враца до Български пощи  град Роман е изградена свързаност с преносен капацитет 10 Gbps от които:</w:t>
      </w:r>
    </w:p>
    <w:p w14:paraId="7FB16088" w14:textId="77777777" w:rsidR="00206F7C" w:rsidRPr="00FC1C8B" w:rsidRDefault="00206F7C"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услуги на държавната администрация;</w:t>
      </w:r>
    </w:p>
    <w:p w14:paraId="52D140A2" w14:textId="77777777" w:rsidR="00206F7C" w:rsidRPr="00FC1C8B" w:rsidRDefault="00206F7C"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8G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на услуги на други потребители.</w:t>
      </w:r>
    </w:p>
    <w:p w14:paraId="40A9712D" w14:textId="77777777" w:rsidR="004F1380" w:rsidRPr="00FC1C8B" w:rsidRDefault="004F1380" w:rsidP="00100773">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Предоставяните услуги през ЕЕСМ ще са (Point-to-Point Layer2 VPN) от Български пощи  Враца до Български пощи </w:t>
      </w:r>
      <w:r w:rsidR="00100773" w:rsidRPr="00FC1C8B">
        <w:rPr>
          <w:rFonts w:ascii="Times New Roman" w:eastAsiaTheme="minorEastAsia" w:hAnsi="Times New Roman" w:cs="Times New Roman"/>
          <w:sz w:val="24"/>
          <w:szCs w:val="24"/>
          <w:lang w:eastAsia="zh-CN"/>
        </w:rPr>
        <w:t>гр.</w:t>
      </w:r>
      <w:r w:rsidRPr="00FC1C8B">
        <w:rPr>
          <w:rFonts w:ascii="Times New Roman" w:eastAsiaTheme="minorEastAsia" w:hAnsi="Times New Roman" w:cs="Times New Roman"/>
          <w:sz w:val="24"/>
          <w:szCs w:val="24"/>
          <w:lang w:eastAsia="zh-CN"/>
        </w:rPr>
        <w:t>Мездра,</w:t>
      </w:r>
      <w:r w:rsidR="00100773" w:rsidRPr="00FC1C8B">
        <w:rPr>
          <w:rFonts w:ascii="Times New Roman" w:eastAsiaTheme="minorEastAsia" w:hAnsi="Times New Roman" w:cs="Times New Roman"/>
          <w:sz w:val="24"/>
          <w:szCs w:val="24"/>
          <w:lang w:eastAsia="zh-CN"/>
        </w:rPr>
        <w:t xml:space="preserve"> гр.</w:t>
      </w:r>
      <w:r w:rsidRPr="00FC1C8B">
        <w:rPr>
          <w:rFonts w:ascii="Times New Roman" w:eastAsiaTheme="minorEastAsia" w:hAnsi="Times New Roman" w:cs="Times New Roman"/>
          <w:sz w:val="24"/>
          <w:szCs w:val="24"/>
          <w:lang w:eastAsia="zh-CN"/>
        </w:rPr>
        <w:t xml:space="preserve">Роман, </w:t>
      </w:r>
      <w:r w:rsidR="00100773" w:rsidRPr="00FC1C8B">
        <w:rPr>
          <w:rFonts w:ascii="Times New Roman" w:eastAsiaTheme="minorEastAsia" w:hAnsi="Times New Roman" w:cs="Times New Roman"/>
          <w:sz w:val="24"/>
          <w:szCs w:val="24"/>
          <w:lang w:eastAsia="zh-CN"/>
        </w:rPr>
        <w:t>с.</w:t>
      </w:r>
      <w:r w:rsidRPr="00FC1C8B">
        <w:rPr>
          <w:rFonts w:ascii="Times New Roman" w:eastAsiaTheme="minorEastAsia" w:hAnsi="Times New Roman" w:cs="Times New Roman"/>
          <w:sz w:val="24"/>
          <w:szCs w:val="24"/>
          <w:lang w:eastAsia="zh-CN"/>
        </w:rPr>
        <w:t>Горна Бешовица, с.</w:t>
      </w:r>
      <w:r w:rsidR="00100773" w:rsidRPr="00FC1C8B">
        <w:rPr>
          <w:rFonts w:ascii="Times New Roman" w:eastAsiaTheme="minorEastAsia" w:hAnsi="Times New Roman" w:cs="Times New Roman"/>
          <w:sz w:val="24"/>
          <w:szCs w:val="24"/>
          <w:lang w:eastAsia="zh-CN"/>
        </w:rPr>
        <w:t>Горна Кремена.</w:t>
      </w:r>
    </w:p>
    <w:p w14:paraId="3F679B85" w14:textId="77777777" w:rsidR="00E8287C" w:rsidRPr="00FC1C8B" w:rsidRDefault="00E8287C" w:rsidP="00E8287C">
      <w:pPr>
        <w:rPr>
          <w:rFonts w:ascii="Times New Roman" w:eastAsiaTheme="minorEastAsia" w:hAnsi="Times New Roman" w:cs="Times New Roman"/>
          <w:sz w:val="24"/>
          <w:szCs w:val="24"/>
          <w:lang w:eastAsia="zh-CN"/>
        </w:rPr>
      </w:pPr>
    </w:p>
    <w:p w14:paraId="04C624CC" w14:textId="77777777" w:rsidR="00E8287C" w:rsidRPr="00FC1C8B" w:rsidRDefault="00E8287C" w:rsidP="00E8287C">
      <w:pPr>
        <w:ind w:firstLine="720"/>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Роман</w:t>
      </w:r>
    </w:p>
    <w:p w14:paraId="407E53AB" w14:textId="77777777" w:rsidR="00E8287C" w:rsidRPr="00FC1C8B" w:rsidRDefault="00E8287C" w:rsidP="00100773">
      <w:pPr>
        <w:ind w:firstLine="720"/>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lastRenderedPageBreak/>
        <w:t xml:space="preserve">В обособено помещение собственост на Български пощи в  град Роман находящо се на адрес , бул. </w:t>
      </w:r>
      <w:r w:rsidR="00100773" w:rsidRPr="00FC1C8B">
        <w:rPr>
          <w:rFonts w:ascii="Times New Roman" w:eastAsiaTheme="minorEastAsia" w:hAnsi="Times New Roman" w:cs="Times New Roman"/>
          <w:sz w:val="24"/>
          <w:szCs w:val="24"/>
          <w:lang w:eastAsia="zh-CN"/>
        </w:rPr>
        <w:t xml:space="preserve">„Христо </w:t>
      </w:r>
      <w:r w:rsidRPr="00FC1C8B">
        <w:rPr>
          <w:rFonts w:ascii="Times New Roman" w:eastAsiaTheme="minorEastAsia" w:hAnsi="Times New Roman" w:cs="Times New Roman"/>
          <w:sz w:val="24"/>
          <w:szCs w:val="24"/>
          <w:lang w:eastAsia="zh-CN"/>
        </w:rPr>
        <w:t>Ботев</w:t>
      </w:r>
      <w:r w:rsidR="00100773"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132-134 </w:t>
      </w:r>
      <w:r w:rsidR="00100773"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495C8B61"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модулни 10G Ethernet интерфейса за връзка към  Единна Електронна Съобщителна мрежа (ЕЕСМ)</w:t>
      </w:r>
    </w:p>
    <w:p w14:paraId="7E5BF448"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28B76B83" w14:textId="77777777" w:rsidR="00E8287C" w:rsidRPr="00FC1C8B" w:rsidRDefault="00100773" w:rsidP="00411F6C">
      <w:pPr>
        <w:numPr>
          <w:ilvl w:val="3"/>
          <w:numId w:val="15"/>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8</w:t>
      </w:r>
      <w:r w:rsidR="00E8287C" w:rsidRPr="00FC1C8B">
        <w:rPr>
          <w:rFonts w:ascii="Times New Roman" w:hAnsi="Times New Roman" w:cs="Times New Roman"/>
          <w:sz w:val="24"/>
          <w:szCs w:val="24"/>
        </w:rPr>
        <w:t xml:space="preserve"> броя интерфейси </w:t>
      </w:r>
      <w:r w:rsidRPr="00FC1C8B">
        <w:rPr>
          <w:rFonts w:ascii="Times New Roman" w:hAnsi="Times New Roman" w:cs="Times New Roman"/>
          <w:sz w:val="24"/>
          <w:szCs w:val="24"/>
        </w:rPr>
        <w:t>за предоставяне услуги на държавната администрация;</w:t>
      </w:r>
    </w:p>
    <w:p w14:paraId="1FA45616" w14:textId="77777777" w:rsidR="00100773" w:rsidRPr="00FC1C8B" w:rsidRDefault="00100773" w:rsidP="00411F6C">
      <w:pPr>
        <w:pStyle w:val="ListParagraph"/>
        <w:numPr>
          <w:ilvl w:val="3"/>
          <w:numId w:val="15"/>
        </w:numPr>
        <w:jc w:val="both"/>
        <w:rPr>
          <w:rFonts w:ascii="Times New Roman" w:hAnsi="Times New Roman" w:cs="Times New Roman"/>
          <w:sz w:val="24"/>
          <w:szCs w:val="24"/>
        </w:rPr>
      </w:pPr>
      <w:r w:rsidRPr="00FC1C8B">
        <w:rPr>
          <w:rFonts w:ascii="Times New Roman" w:hAnsi="Times New Roman" w:cs="Times New Roman"/>
          <w:sz w:val="24"/>
          <w:szCs w:val="24"/>
        </w:rPr>
        <w:t>16</w:t>
      </w:r>
      <w:r w:rsidR="00E8287C" w:rsidRPr="00FC1C8B">
        <w:rPr>
          <w:rFonts w:ascii="Times New Roman" w:hAnsi="Times New Roman" w:cs="Times New Roman"/>
          <w:sz w:val="24"/>
          <w:szCs w:val="24"/>
        </w:rPr>
        <w:t xml:space="preserve"> броя интерфейси за </w:t>
      </w:r>
      <w:r w:rsidRPr="00FC1C8B">
        <w:rPr>
          <w:rFonts w:ascii="Times New Roman" w:hAnsi="Times New Roman" w:cs="Times New Roman"/>
          <w:sz w:val="24"/>
          <w:szCs w:val="24"/>
        </w:rPr>
        <w:t>предоставяне на услуги на други потребители.</w:t>
      </w:r>
    </w:p>
    <w:p w14:paraId="7E874721" w14:textId="77777777" w:rsidR="00E8287C" w:rsidRPr="00FC1C8B" w:rsidRDefault="00E8287C" w:rsidP="00E8287C">
      <w:pPr>
        <w:rPr>
          <w:rFonts w:ascii="Times New Roman" w:eastAsiaTheme="minorEastAsia" w:hAnsi="Times New Roman" w:cs="Times New Roman"/>
          <w:sz w:val="24"/>
          <w:szCs w:val="24"/>
          <w:lang w:eastAsia="zh-CN"/>
        </w:rPr>
      </w:pPr>
    </w:p>
    <w:p w14:paraId="26C0C596" w14:textId="77777777" w:rsidR="00E8287C" w:rsidRPr="00FC1C8B" w:rsidRDefault="00E8287C" w:rsidP="00E8287C">
      <w:pPr>
        <w:ind w:firstLine="720"/>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Мездра</w:t>
      </w:r>
    </w:p>
    <w:p w14:paraId="4C68C410" w14:textId="77777777" w:rsidR="00E8287C" w:rsidRPr="00FC1C8B" w:rsidRDefault="00E8287C" w:rsidP="00100773">
      <w:pPr>
        <w:ind w:firstLine="720"/>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град Мездра находящо се на адрес , ул.</w:t>
      </w:r>
      <w:r w:rsidR="00100773"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П.Р.Славейков</w:t>
      </w:r>
      <w:r w:rsidR="00100773"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1 </w:t>
      </w:r>
      <w:r w:rsidR="00100773"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6A3678F8"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модулни 10G Ethernet интерфейса за връзка </w:t>
      </w:r>
      <w:r w:rsidR="00100773" w:rsidRPr="00FC1C8B">
        <w:rPr>
          <w:rFonts w:ascii="Times New Roman" w:hAnsi="Times New Roman" w:cs="Times New Roman"/>
          <w:sz w:val="24"/>
          <w:szCs w:val="24"/>
        </w:rPr>
        <w:t>ЕЕСМ.</w:t>
      </w:r>
    </w:p>
    <w:p w14:paraId="46CBB628"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1018043C" w14:textId="77777777" w:rsidR="00100773" w:rsidRPr="00FC1C8B" w:rsidRDefault="00E8287C" w:rsidP="00411F6C">
      <w:pPr>
        <w:numPr>
          <w:ilvl w:val="3"/>
          <w:numId w:val="15"/>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16 броя интерфейси за </w:t>
      </w:r>
      <w:r w:rsidR="00100773" w:rsidRPr="00FC1C8B">
        <w:rPr>
          <w:rFonts w:ascii="Times New Roman" w:hAnsi="Times New Roman" w:cs="Times New Roman"/>
          <w:sz w:val="24"/>
          <w:szCs w:val="24"/>
        </w:rPr>
        <w:t>предоставяне услуги на държавната администрация;</w:t>
      </w:r>
    </w:p>
    <w:p w14:paraId="04673443" w14:textId="77777777" w:rsidR="00100773" w:rsidRPr="00FC1C8B" w:rsidRDefault="00E8287C" w:rsidP="00411F6C">
      <w:pPr>
        <w:pStyle w:val="ListParagraph"/>
        <w:numPr>
          <w:ilvl w:val="3"/>
          <w:numId w:val="15"/>
        </w:numPr>
        <w:jc w:val="both"/>
        <w:rPr>
          <w:rFonts w:ascii="Times New Roman" w:hAnsi="Times New Roman" w:cs="Times New Roman"/>
          <w:sz w:val="24"/>
          <w:szCs w:val="24"/>
        </w:rPr>
      </w:pPr>
      <w:r w:rsidRPr="00FC1C8B">
        <w:rPr>
          <w:rFonts w:ascii="Times New Roman" w:hAnsi="Times New Roman" w:cs="Times New Roman"/>
          <w:sz w:val="24"/>
          <w:szCs w:val="24"/>
        </w:rPr>
        <w:t xml:space="preserve">8 броя интерфейси </w:t>
      </w:r>
      <w:r w:rsidR="00100773" w:rsidRPr="00FC1C8B">
        <w:rPr>
          <w:rFonts w:ascii="Times New Roman" w:hAnsi="Times New Roman" w:cs="Times New Roman"/>
          <w:sz w:val="24"/>
          <w:szCs w:val="24"/>
        </w:rPr>
        <w:t>за предоставяне на услуги на други потребители.</w:t>
      </w:r>
    </w:p>
    <w:p w14:paraId="064CA63D" w14:textId="77777777" w:rsidR="001307A7" w:rsidRPr="00FC1C8B" w:rsidRDefault="001307A7" w:rsidP="001307A7">
      <w:pPr>
        <w:pStyle w:val="ListParagraph"/>
        <w:ind w:left="1440"/>
        <w:jc w:val="both"/>
        <w:rPr>
          <w:rFonts w:ascii="Times New Roman" w:hAnsi="Times New Roman" w:cs="Times New Roman"/>
          <w:sz w:val="24"/>
          <w:szCs w:val="24"/>
        </w:rPr>
      </w:pPr>
    </w:p>
    <w:p w14:paraId="459238F8" w14:textId="77777777" w:rsidR="00E8287C" w:rsidRPr="00FC1C8B" w:rsidRDefault="00E8287C" w:rsidP="001307A7">
      <w:pPr>
        <w:pStyle w:val="ListParagraph"/>
        <w:widowControl w:val="0"/>
        <w:numPr>
          <w:ilvl w:val="0"/>
          <w:numId w:val="4"/>
        </w:numPr>
        <w:spacing w:after="0" w:line="240" w:lineRule="auto"/>
        <w:rPr>
          <w:rFonts w:ascii="Times New Roman" w:eastAsia="Times New Roman" w:hAnsi="Times New Roman" w:cs="Times New Roman"/>
          <w:b/>
          <w:snapToGrid w:val="0"/>
          <w:sz w:val="28"/>
          <w:szCs w:val="28"/>
        </w:rPr>
      </w:pPr>
      <w:r w:rsidRPr="00FC1C8B">
        <w:rPr>
          <w:rFonts w:ascii="Times New Roman" w:eastAsia="Times New Roman" w:hAnsi="Times New Roman" w:cs="Times New Roman"/>
          <w:b/>
          <w:snapToGrid w:val="0"/>
          <w:sz w:val="28"/>
          <w:szCs w:val="28"/>
        </w:rPr>
        <w:t>Оптично кабелно трасе</w:t>
      </w:r>
      <w:r w:rsidRPr="00FC1C8B">
        <w:rPr>
          <w:rFonts w:ascii="Times New Roman" w:eastAsia="Times New Roman" w:hAnsi="Times New Roman" w:cs="Times New Roman"/>
          <w:snapToGrid w:val="0"/>
          <w:sz w:val="28"/>
          <w:szCs w:val="28"/>
        </w:rPr>
        <w:t xml:space="preserve"> </w:t>
      </w:r>
      <w:r w:rsidRPr="00FC1C8B">
        <w:rPr>
          <w:rFonts w:ascii="Times New Roman" w:eastAsia="Times New Roman" w:hAnsi="Times New Roman" w:cs="Times New Roman"/>
          <w:b/>
          <w:snapToGrid w:val="0"/>
          <w:sz w:val="28"/>
          <w:szCs w:val="28"/>
        </w:rPr>
        <w:t xml:space="preserve">„Ловеч </w:t>
      </w:r>
      <w:r w:rsidRPr="00FC1C8B">
        <w:rPr>
          <w:rFonts w:ascii="Times New Roman" w:eastAsia="Times New Roman" w:hAnsi="Times New Roman" w:cs="Times New Roman"/>
          <w:b/>
          <w:bCs/>
          <w:snapToGrid w:val="0"/>
          <w:sz w:val="28"/>
          <w:szCs w:val="28"/>
        </w:rPr>
        <w:t>– Ябланица“</w:t>
      </w:r>
    </w:p>
    <w:p w14:paraId="15A04E86" w14:textId="77777777" w:rsidR="00E8287C" w:rsidRPr="00FC1C8B" w:rsidRDefault="00E8287C" w:rsidP="00E8287C">
      <w:pPr>
        <w:widowControl w:val="0"/>
        <w:spacing w:after="0" w:line="240" w:lineRule="auto"/>
        <w:jc w:val="both"/>
        <w:rPr>
          <w:rFonts w:ascii="Times New Roman" w:eastAsia="Times New Roman" w:hAnsi="Times New Roman" w:cs="Times New Roman"/>
          <w:b/>
          <w:snapToGrid w:val="0"/>
          <w:sz w:val="24"/>
          <w:szCs w:val="24"/>
        </w:rPr>
      </w:pPr>
    </w:p>
    <w:p w14:paraId="41F128A5" w14:textId="77777777" w:rsidR="00E8287C" w:rsidRPr="00FC1C8B" w:rsidRDefault="00E8287C" w:rsidP="00E8287C">
      <w:pPr>
        <w:widowControl w:val="0"/>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rPr>
        <w:t>Трасето на ОКЛ преминава през землищата в общини Ловеч, Ябланица, Тетевен, Угърчин</w:t>
      </w:r>
      <w:r w:rsidRPr="00FC1C8B">
        <w:rPr>
          <w:rFonts w:ascii="Times New Roman" w:eastAsia="Times New Roman" w:hAnsi="Times New Roman" w:cs="Times New Roman"/>
          <w:b/>
          <w:snapToGrid w:val="0"/>
          <w:sz w:val="24"/>
          <w:szCs w:val="24"/>
        </w:rPr>
        <w:t>.</w:t>
      </w:r>
    </w:p>
    <w:p w14:paraId="5BB12419" w14:textId="77777777" w:rsidR="00E8287C" w:rsidRPr="00FC1C8B" w:rsidRDefault="00E8287C" w:rsidP="00E8287C">
      <w:pPr>
        <w:widowControl w:val="0"/>
        <w:spacing w:before="60" w:after="0" w:line="240" w:lineRule="auto"/>
        <w:ind w:right="-22"/>
        <w:jc w:val="both"/>
        <w:rPr>
          <w:rFonts w:ascii="Times New Roman" w:eastAsia="Times New Roman" w:hAnsi="Times New Roman" w:cs="Times New Roman"/>
          <w:b/>
          <w:snapToGrid w:val="0"/>
          <w:sz w:val="24"/>
          <w:szCs w:val="24"/>
          <w:highlight w:val="yellow"/>
        </w:rPr>
      </w:pPr>
    </w:p>
    <w:p w14:paraId="35C2AAF9" w14:textId="77777777" w:rsidR="00E8287C" w:rsidRPr="00FC1C8B" w:rsidRDefault="00E8287C" w:rsidP="00E8287C">
      <w:pPr>
        <w:tabs>
          <w:tab w:val="left" w:pos="709"/>
        </w:tabs>
        <w:spacing w:before="60" w:after="0" w:line="240" w:lineRule="auto"/>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b/>
          <w:snapToGrid w:val="0"/>
          <w:sz w:val="24"/>
          <w:szCs w:val="24"/>
          <w:lang w:val="en-US"/>
        </w:rPr>
        <w:t>Местонахождение:</w:t>
      </w:r>
      <w:r w:rsidRPr="00FC1C8B">
        <w:rPr>
          <w:rFonts w:ascii="Times New Roman" w:eastAsia="Times New Roman" w:hAnsi="Times New Roman" w:cs="Times New Roman"/>
          <w:b/>
          <w:snapToGrid w:val="0"/>
          <w:sz w:val="24"/>
          <w:szCs w:val="24"/>
        </w:rPr>
        <w:t xml:space="preserve"> </w:t>
      </w:r>
      <w:r w:rsidRPr="00FC1C8B">
        <w:rPr>
          <w:rFonts w:ascii="Times New Roman" w:eastAsia="Times New Roman" w:hAnsi="Times New Roman" w:cs="Times New Roman"/>
          <w:snapToGrid w:val="0"/>
          <w:sz w:val="24"/>
          <w:szCs w:val="24"/>
        </w:rPr>
        <w:t>на територията на:</w:t>
      </w:r>
    </w:p>
    <w:p w14:paraId="0825EEC6" w14:textId="77777777" w:rsidR="00E8287C" w:rsidRPr="00FC1C8B" w:rsidRDefault="00E8287C" w:rsidP="00411F6C">
      <w:pPr>
        <w:widowControl w:val="0"/>
        <w:numPr>
          <w:ilvl w:val="0"/>
          <w:numId w:val="19"/>
        </w:numPr>
        <w:tabs>
          <w:tab w:val="left" w:pos="709"/>
        </w:tabs>
        <w:spacing w:before="60"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община </w:t>
      </w:r>
      <w:r w:rsidRPr="00FC1C8B">
        <w:rPr>
          <w:rFonts w:ascii="Times New Roman" w:eastAsia="Times New Roman" w:hAnsi="Times New Roman" w:cs="Times New Roman"/>
          <w:b/>
          <w:snapToGrid w:val="0"/>
          <w:sz w:val="24"/>
          <w:szCs w:val="24"/>
          <w:lang w:val="en-US"/>
        </w:rPr>
        <w:t>Ловеч</w:t>
      </w:r>
      <w:r w:rsidRPr="00FC1C8B">
        <w:rPr>
          <w:rFonts w:ascii="Times New Roman" w:eastAsia="Times New Roman" w:hAnsi="Times New Roman" w:cs="Times New Roman"/>
          <w:b/>
          <w:snapToGrid w:val="0"/>
          <w:sz w:val="24"/>
          <w:szCs w:val="24"/>
        </w:rPr>
        <w:t>:</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i/>
          <w:snapToGrid w:val="0"/>
          <w:sz w:val="24"/>
          <w:szCs w:val="24"/>
        </w:rPr>
        <w:t>населени места:</w:t>
      </w:r>
      <w:r w:rsidRPr="00FC1C8B">
        <w:rPr>
          <w:rFonts w:ascii="Times New Roman" w:eastAsia="Times New Roman" w:hAnsi="Times New Roman" w:cs="Times New Roman"/>
          <w:snapToGrid w:val="0"/>
          <w:sz w:val="24"/>
          <w:szCs w:val="24"/>
        </w:rPr>
        <w:t xml:space="preserve"> гр. Ловеч, гр. Ловеч – кв. Гозница, с. Радювене, </w:t>
      </w:r>
      <w:r w:rsidRPr="00FC1C8B">
        <w:rPr>
          <w:rFonts w:ascii="Times New Roman" w:eastAsia="Times New Roman" w:hAnsi="Times New Roman" w:cs="Times New Roman"/>
          <w:i/>
          <w:snapToGrid w:val="0"/>
          <w:sz w:val="24"/>
          <w:szCs w:val="24"/>
        </w:rPr>
        <w:t>землища:</w:t>
      </w:r>
      <w:r w:rsidRPr="00FC1C8B">
        <w:rPr>
          <w:rFonts w:ascii="Times New Roman" w:eastAsia="Times New Roman" w:hAnsi="Times New Roman" w:cs="Times New Roman"/>
          <w:snapToGrid w:val="0"/>
          <w:sz w:val="24"/>
          <w:szCs w:val="24"/>
        </w:rPr>
        <w:t xml:space="preserve"> гр. Ловеч, с. Радювене</w:t>
      </w:r>
    </w:p>
    <w:p w14:paraId="3245CD04" w14:textId="77777777" w:rsidR="00E8287C" w:rsidRPr="00FC1C8B" w:rsidRDefault="00E8287C" w:rsidP="00411F6C">
      <w:pPr>
        <w:widowControl w:val="0"/>
        <w:numPr>
          <w:ilvl w:val="0"/>
          <w:numId w:val="19"/>
        </w:numPr>
        <w:tabs>
          <w:tab w:val="left" w:pos="709"/>
        </w:tabs>
        <w:spacing w:before="60"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община Ябланица: </w:t>
      </w:r>
      <w:r w:rsidRPr="00FC1C8B">
        <w:rPr>
          <w:rFonts w:ascii="Times New Roman" w:eastAsia="Times New Roman" w:hAnsi="Times New Roman" w:cs="Times New Roman"/>
          <w:snapToGrid w:val="0"/>
          <w:sz w:val="24"/>
          <w:szCs w:val="24"/>
        </w:rPr>
        <w:t>гр. Ябланица, землище на гр. Ябланица</w:t>
      </w:r>
    </w:p>
    <w:p w14:paraId="3AD6D6F0" w14:textId="77777777" w:rsidR="00E8287C" w:rsidRPr="00FC1C8B" w:rsidRDefault="00E8287C" w:rsidP="00411F6C">
      <w:pPr>
        <w:widowControl w:val="0"/>
        <w:numPr>
          <w:ilvl w:val="0"/>
          <w:numId w:val="19"/>
        </w:numPr>
        <w:tabs>
          <w:tab w:val="left" w:pos="709"/>
        </w:tabs>
        <w:spacing w:before="60"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община Тетевен:</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i/>
          <w:snapToGrid w:val="0"/>
          <w:sz w:val="24"/>
          <w:szCs w:val="24"/>
        </w:rPr>
        <w:t>населени места:</w:t>
      </w:r>
      <w:r w:rsidRPr="00FC1C8B">
        <w:rPr>
          <w:rFonts w:ascii="Times New Roman" w:eastAsia="Times New Roman" w:hAnsi="Times New Roman" w:cs="Times New Roman"/>
          <w:snapToGrid w:val="0"/>
          <w:sz w:val="24"/>
          <w:szCs w:val="24"/>
        </w:rPr>
        <w:t xml:space="preserve"> с. Български извор, махала Асен, с. Гложене, гр. Тетевен, </w:t>
      </w:r>
      <w:r w:rsidRPr="00FC1C8B">
        <w:rPr>
          <w:rFonts w:ascii="Times New Roman" w:eastAsia="Times New Roman" w:hAnsi="Times New Roman" w:cs="Times New Roman"/>
          <w:i/>
          <w:snapToGrid w:val="0"/>
          <w:sz w:val="24"/>
          <w:szCs w:val="24"/>
        </w:rPr>
        <w:t>землища:</w:t>
      </w:r>
      <w:r w:rsidRPr="00FC1C8B">
        <w:rPr>
          <w:rFonts w:ascii="Times New Roman" w:eastAsia="Times New Roman" w:hAnsi="Times New Roman" w:cs="Times New Roman"/>
          <w:snapToGrid w:val="0"/>
          <w:sz w:val="24"/>
          <w:szCs w:val="24"/>
        </w:rPr>
        <w:t xml:space="preserve"> с. Български извор, с. Малка желязна, с. Градежница, с. Гложене, гр. Тетевен </w:t>
      </w:r>
    </w:p>
    <w:p w14:paraId="5F008FC6" w14:textId="77777777" w:rsidR="00E8287C" w:rsidRPr="00FC1C8B" w:rsidRDefault="00E8287C" w:rsidP="00411F6C">
      <w:pPr>
        <w:widowControl w:val="0"/>
        <w:numPr>
          <w:ilvl w:val="0"/>
          <w:numId w:val="19"/>
        </w:numPr>
        <w:tabs>
          <w:tab w:val="left" w:pos="709"/>
        </w:tabs>
        <w:spacing w:before="60"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община Угърчин: </w:t>
      </w:r>
      <w:r w:rsidRPr="00FC1C8B">
        <w:rPr>
          <w:rFonts w:ascii="Times New Roman" w:eastAsia="Times New Roman" w:hAnsi="Times New Roman" w:cs="Times New Roman"/>
          <w:i/>
          <w:snapToGrid w:val="0"/>
          <w:sz w:val="24"/>
          <w:szCs w:val="24"/>
        </w:rPr>
        <w:t>населени места:</w:t>
      </w:r>
      <w:r w:rsidRPr="00FC1C8B">
        <w:rPr>
          <w:rFonts w:ascii="Times New Roman" w:eastAsia="Times New Roman" w:hAnsi="Times New Roman" w:cs="Times New Roman"/>
          <w:snapToGrid w:val="0"/>
          <w:sz w:val="24"/>
          <w:szCs w:val="24"/>
        </w:rPr>
        <w:t xml:space="preserve"> с. Орляне, с. Угърчин, с. Сопот, </w:t>
      </w:r>
      <w:r w:rsidRPr="00FC1C8B">
        <w:rPr>
          <w:rFonts w:ascii="Times New Roman" w:eastAsia="Times New Roman" w:hAnsi="Times New Roman" w:cs="Times New Roman"/>
          <w:i/>
          <w:snapToGrid w:val="0"/>
          <w:sz w:val="24"/>
          <w:szCs w:val="24"/>
        </w:rPr>
        <w:t>землища:</w:t>
      </w:r>
      <w:r w:rsidRPr="00FC1C8B">
        <w:rPr>
          <w:rFonts w:ascii="Times New Roman" w:eastAsia="Times New Roman" w:hAnsi="Times New Roman" w:cs="Times New Roman"/>
          <w:snapToGrid w:val="0"/>
          <w:sz w:val="24"/>
          <w:szCs w:val="24"/>
        </w:rPr>
        <w:t xml:space="preserve"> с. Орляне, с. Угърчин, с. Сопот, с. Свлащица</w:t>
      </w:r>
    </w:p>
    <w:p w14:paraId="33988FEC" w14:textId="77777777" w:rsidR="00E8287C" w:rsidRPr="00663FF0" w:rsidRDefault="00E8287C" w:rsidP="00E8287C">
      <w:pPr>
        <w:widowControl w:val="0"/>
        <w:spacing w:before="120" w:after="0" w:line="240" w:lineRule="auto"/>
        <w:ind w:firstLine="709"/>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snapToGrid w:val="0"/>
          <w:sz w:val="24"/>
          <w:szCs w:val="24"/>
        </w:rPr>
        <w:t xml:space="preserve">Опорна мрежа: </w:t>
      </w:r>
      <w:r w:rsidRPr="00FC1C8B">
        <w:rPr>
          <w:rFonts w:ascii="Times New Roman" w:eastAsia="Times New Roman" w:hAnsi="Times New Roman" w:cs="Times New Roman"/>
          <w:snapToGrid w:val="0"/>
          <w:sz w:val="24"/>
          <w:szCs w:val="24"/>
        </w:rPr>
        <w:t>между сградата на Областна администрация гр. Ловеч и общинските технологични центрове в гр. Угърчин, гр. Ябланица, гр. Тетевен. В община Угърчин общинският технологичен център е в сградата на Български пощи и в сградата на общинската администрация</w:t>
      </w:r>
      <w:r w:rsidRPr="00663FF0">
        <w:rPr>
          <w:rFonts w:ascii="Times New Roman" w:eastAsia="Times New Roman" w:hAnsi="Times New Roman" w:cs="Times New Roman"/>
          <w:snapToGrid w:val="0"/>
          <w:sz w:val="24"/>
          <w:szCs w:val="24"/>
        </w:rPr>
        <w:t>.</w:t>
      </w:r>
    </w:p>
    <w:p w14:paraId="7ED62746"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Разпределителна мрежа: </w:t>
      </w:r>
      <w:r w:rsidRPr="00FC1C8B">
        <w:rPr>
          <w:rFonts w:ascii="Times New Roman" w:eastAsia="Times New Roman" w:hAnsi="Times New Roman" w:cs="Times New Roman"/>
          <w:snapToGrid w:val="0"/>
          <w:sz w:val="24"/>
          <w:szCs w:val="24"/>
        </w:rPr>
        <w:t>изградена е на територията на гр. Ловеч, гр. Угърчин, гр. Тетевен, и гр. Ябланица.</w:t>
      </w:r>
    </w:p>
    <w:p w14:paraId="78ADA0C3" w14:textId="77777777" w:rsidR="00E8287C" w:rsidRPr="00FC1C8B" w:rsidRDefault="00E8287C" w:rsidP="00411F6C">
      <w:pPr>
        <w:widowControl w:val="0"/>
        <w:numPr>
          <w:ilvl w:val="0"/>
          <w:numId w:val="18"/>
        </w:numPr>
        <w:spacing w:before="120" w:after="0" w:line="240" w:lineRule="auto"/>
        <w:jc w:val="both"/>
        <w:rPr>
          <w:rFonts w:ascii="Times New Roman" w:eastAsia="Times New Roman" w:hAnsi="Times New Roman" w:cs="Times New Roman"/>
          <w:b/>
          <w:caps/>
          <w:snapToGrid w:val="0"/>
          <w:sz w:val="24"/>
          <w:szCs w:val="24"/>
        </w:rPr>
      </w:pPr>
      <w:r w:rsidRPr="00FC1C8B">
        <w:rPr>
          <w:rFonts w:ascii="Times New Roman" w:eastAsia="Times New Roman" w:hAnsi="Times New Roman" w:cs="Times New Roman"/>
          <w:b/>
          <w:bCs/>
          <w:snapToGrid w:val="0"/>
          <w:sz w:val="24"/>
          <w:szCs w:val="24"/>
        </w:rPr>
        <w:t>Община Ловеч</w:t>
      </w:r>
    </w:p>
    <w:p w14:paraId="37FD4E41" w14:textId="77777777" w:rsidR="00E8287C" w:rsidRPr="00FC1C8B" w:rsidRDefault="00E8287C" w:rsidP="00E8287C">
      <w:pPr>
        <w:widowControl w:val="0"/>
        <w:spacing w:before="120" w:after="0" w:line="240" w:lineRule="auto"/>
        <w:ind w:right="-23" w:firstLine="709"/>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rPr>
        <w:lastRenderedPageBreak/>
        <w:t>Осигурена е оптична свързаност между сградата на Областна администрация гр. Ловеч и сградата на пощата в гр. Ловеч</w:t>
      </w:r>
    </w:p>
    <w:p w14:paraId="0BAFDF5F" w14:textId="77777777" w:rsidR="00E8287C" w:rsidRPr="00FC1C8B" w:rsidRDefault="00E8287C" w:rsidP="00E8287C">
      <w:pPr>
        <w:widowControl w:val="0"/>
        <w:spacing w:after="0" w:line="240" w:lineRule="auto"/>
        <w:ind w:right="-23"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Връзката между сградата на Областна администрация Ловеч на ул. „Търговска” № 43 (опорна точка тип 1) и агрегираща точка тип 1 в сградата на Български пощи на ул. „Търговска” № 25 е изпълнено с ОК 72 </w:t>
      </w:r>
      <w:r w:rsidRPr="00FC1C8B">
        <w:rPr>
          <w:rFonts w:ascii="Times New Roman" w:eastAsia="Times New Roman" w:hAnsi="Times New Roman" w:cs="Times New Roman"/>
          <w:snapToGrid w:val="0"/>
          <w:sz w:val="24"/>
          <w:szCs w:val="24"/>
          <w:lang w:val="en-US"/>
        </w:rPr>
        <w:t>OF</w:t>
      </w:r>
      <w:r w:rsidRPr="00FC1C8B">
        <w:rPr>
          <w:rFonts w:ascii="Times New Roman" w:eastAsia="Times New Roman" w:hAnsi="Times New Roman" w:cs="Times New Roman"/>
          <w:snapToGrid w:val="0"/>
          <w:sz w:val="24"/>
          <w:szCs w:val="24"/>
        </w:rPr>
        <w:t xml:space="preserve">, изтеглен в 2 бр. </w:t>
      </w:r>
      <w:r w:rsidRPr="00FC1C8B">
        <w:rPr>
          <w:rFonts w:ascii="Times New Roman" w:eastAsia="Times New Roman" w:hAnsi="Times New Roman" w:cs="Times New Roman"/>
          <w:snapToGrid w:val="0"/>
          <w:sz w:val="24"/>
          <w:szCs w:val="24"/>
          <w:lang w:val="en-US"/>
        </w:rPr>
        <w:t>HDPE</w:t>
      </w:r>
      <w:r w:rsidRPr="00FC1C8B">
        <w:rPr>
          <w:rFonts w:ascii="Times New Roman" w:eastAsia="Times New Roman" w:hAnsi="Times New Roman" w:cs="Times New Roman"/>
          <w:snapToGrid w:val="0"/>
          <w:sz w:val="24"/>
          <w:szCs w:val="24"/>
        </w:rPr>
        <w:t xml:space="preserve"> тръби. Тръбите са положени в </w:t>
      </w:r>
      <w:r w:rsidRPr="00FC1C8B">
        <w:rPr>
          <w:rFonts w:ascii="Times New Roman" w:eastAsia="Times New Roman" w:hAnsi="Times New Roman" w:cs="Times New Roman"/>
          <w:snapToGrid w:val="0"/>
          <w:sz w:val="24"/>
          <w:szCs w:val="24"/>
          <w:lang w:val="en-US"/>
        </w:rPr>
        <w:t>PVC</w:t>
      </w:r>
      <w:r w:rsidRPr="00FC1C8B">
        <w:rPr>
          <w:rFonts w:ascii="Times New Roman" w:eastAsia="Times New Roman" w:hAnsi="Times New Roman" w:cs="Times New Roman"/>
          <w:snapToGrid w:val="0"/>
          <w:sz w:val="24"/>
          <w:szCs w:val="24"/>
        </w:rPr>
        <w:t xml:space="preserve"> тръба </w:t>
      </w:r>
      <w:r w:rsidRPr="00FC1C8B">
        <w:rPr>
          <w:rFonts w:ascii="Times New Roman" w:eastAsia="Times New Roman" w:hAnsi="Times New Roman" w:cs="Times New Roman"/>
          <w:snapToGrid w:val="0"/>
          <w:sz w:val="24"/>
          <w:szCs w:val="24"/>
        </w:rPr>
        <w:sym w:font="Symbol" w:char="F0C6"/>
      </w:r>
      <w:r w:rsidRPr="00FC1C8B">
        <w:rPr>
          <w:rFonts w:ascii="Times New Roman" w:eastAsia="Times New Roman" w:hAnsi="Times New Roman" w:cs="Times New Roman"/>
          <w:snapToGrid w:val="0"/>
          <w:sz w:val="24"/>
          <w:szCs w:val="24"/>
        </w:rPr>
        <w:t xml:space="preserve">110 от съществуваща тръбна канална мрежа (ТКМ), между съществуващи кабелни шахти: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103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102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101 –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100 която шахта има връзка с проходим кабелен колектор, достигащ до централната сграда на „Български пощи“ в гр. Ловеч.</w:t>
      </w:r>
      <w:r w:rsidRPr="00FC1C8B">
        <w:rPr>
          <w:rFonts w:ascii="Times New Roman" w:eastAsia="Times New Roman" w:hAnsi="Times New Roman" w:cs="Times New Roman"/>
          <w:b/>
          <w:snapToGrid w:val="0"/>
          <w:sz w:val="24"/>
          <w:szCs w:val="24"/>
        </w:rPr>
        <w:t xml:space="preserve"> </w:t>
      </w:r>
    </w:p>
    <w:p w14:paraId="7518E51F" w14:textId="77777777" w:rsidR="00E8287C" w:rsidRPr="00FC1C8B" w:rsidRDefault="00E8287C" w:rsidP="00E8287C">
      <w:pPr>
        <w:widowControl w:val="0"/>
        <w:spacing w:before="120" w:after="0" w:line="240" w:lineRule="auto"/>
        <w:ind w:right="-23" w:firstLine="709"/>
        <w:jc w:val="both"/>
        <w:rPr>
          <w:rFonts w:ascii="Times New Roman" w:eastAsia="Times New Roman" w:hAnsi="Times New Roman" w:cs="Times New Roman"/>
          <w:b/>
          <w:bCs/>
          <w:snapToGrid w:val="0"/>
          <w:sz w:val="24"/>
          <w:szCs w:val="24"/>
        </w:rPr>
      </w:pPr>
      <w:r w:rsidRPr="00FC1C8B">
        <w:rPr>
          <w:rFonts w:ascii="Times New Roman" w:eastAsia="Times New Roman" w:hAnsi="Times New Roman" w:cs="Times New Roman"/>
          <w:b/>
          <w:bCs/>
          <w:snapToGrid w:val="0"/>
          <w:sz w:val="24"/>
          <w:szCs w:val="24"/>
        </w:rPr>
        <w:t>Трасе на опорна мрежа в Община Ловеч</w:t>
      </w:r>
    </w:p>
    <w:p w14:paraId="571ADD82" w14:textId="77777777" w:rsidR="00E8287C" w:rsidRPr="00FC1C8B" w:rsidRDefault="00E8287C" w:rsidP="00E8287C">
      <w:pPr>
        <w:widowControl w:val="0"/>
        <w:spacing w:before="120" w:after="0" w:line="240" w:lineRule="auto"/>
        <w:ind w:right="-23"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napToGrid w:val="0"/>
          <w:sz w:val="24"/>
          <w:szCs w:val="24"/>
        </w:rPr>
        <w:t>Начална</w:t>
      </w:r>
      <w:r w:rsidRPr="00FC1C8B">
        <w:rPr>
          <w:rFonts w:ascii="Times New Roman" w:eastAsia="Times New Roman" w:hAnsi="Times New Roman" w:cs="Times New Roman"/>
          <w:bCs/>
          <w:snapToGrid w:val="0"/>
          <w:sz w:val="24"/>
          <w:szCs w:val="24"/>
        </w:rPr>
        <w:t xml:space="preserve"> точка на опорната оптична кабелна мрежа е сградата на Областна администрация гр. Ловеч на ул. „Търговска” № 43 (опорна точка тип 1), от където започва и </w:t>
      </w:r>
      <w:r w:rsidRPr="00FC1C8B">
        <w:rPr>
          <w:rFonts w:ascii="Times New Roman" w:eastAsia="Times New Roman" w:hAnsi="Times New Roman" w:cs="Times New Roman"/>
          <w:snapToGrid w:val="0"/>
          <w:sz w:val="24"/>
          <w:szCs w:val="24"/>
        </w:rPr>
        <w:t>преминава през зелена площ до източния тротоар на бул. „България“</w:t>
      </w:r>
    </w:p>
    <w:p w14:paraId="3CB098D2" w14:textId="7E686902" w:rsidR="00E8287C" w:rsidRPr="00FC1C8B" w:rsidRDefault="00E8287C" w:rsidP="00E8287C">
      <w:pPr>
        <w:widowControl w:val="0"/>
        <w:spacing w:after="0" w:line="240" w:lineRule="auto"/>
        <w:ind w:right="-23" w:firstLine="709"/>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rPr>
        <w:t xml:space="preserve"> От сградата на Областна администрация гр. Ловеч в урбанизираната територия на гр. Ловеч опорната мрежа е изградена в </w:t>
      </w:r>
      <w:r w:rsidRPr="00FC1C8B">
        <w:rPr>
          <w:rFonts w:ascii="Times New Roman" w:eastAsia="Times New Roman" w:hAnsi="Times New Roman" w:cs="Times New Roman"/>
          <w:bCs/>
          <w:snapToGrid w:val="0"/>
          <w:sz w:val="24"/>
          <w:szCs w:val="24"/>
        </w:rPr>
        <w:t>съществуващата тръбна кабелна мрежа</w:t>
      </w:r>
      <w:r w:rsidRPr="00FC1C8B">
        <w:rPr>
          <w:rFonts w:ascii="Times New Roman" w:eastAsia="Times New Roman" w:hAnsi="Times New Roman" w:cs="Times New Roman"/>
          <w:snapToGrid w:val="0"/>
          <w:sz w:val="24"/>
          <w:szCs w:val="24"/>
        </w:rPr>
        <w:t xml:space="preserve"> по бул. „България“ (между съществуващи шахти: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118,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103,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102,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101,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201,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202), пресича булеварда и продължава по ул. „Патриарх Евтимий“ (между съществуващи шахти: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2041,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2043,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2044,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1105,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1106), по ул. „Димитър Пъшков (между съществуващи шахти: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1106, </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 xml:space="preserve"> 1107,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208), пресича кръстовище и продължава по ул. „Цачо Шишков“</w:t>
      </w:r>
      <w:r w:rsidRPr="00FC1C8B">
        <w:rPr>
          <w:rFonts w:ascii="Times New Roman" w:eastAsia="Times New Roman" w:hAnsi="Times New Roman" w:cs="Times New Roman"/>
          <w:snapToGrid w:val="0"/>
          <w:sz w:val="24"/>
          <w:szCs w:val="24"/>
          <w:lang w:val="en-US"/>
        </w:rPr>
        <w:t>, ул. “</w:t>
      </w:r>
      <w:r w:rsidRPr="00FC1C8B">
        <w:rPr>
          <w:rFonts w:ascii="Times New Roman" w:eastAsia="Times New Roman" w:hAnsi="Times New Roman" w:cs="Times New Roman"/>
          <w:snapToGrid w:val="0"/>
          <w:sz w:val="24"/>
          <w:szCs w:val="24"/>
        </w:rPr>
        <w:t xml:space="preserve">Подп. Ал. Кусев“(между съществуващи шахти: </w:t>
      </w:r>
      <w:r w:rsidRPr="00FC1C8B">
        <w:rPr>
          <w:rFonts w:ascii="Times New Roman" w:eastAsia="Times New Roman" w:hAnsi="Times New Roman" w:cs="Times New Roman"/>
          <w:snapToGrid w:val="0"/>
          <w:sz w:val="24"/>
          <w:szCs w:val="24"/>
          <w:lang w:val="en-US"/>
        </w:rPr>
        <w:t>I 208</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I 20</w:t>
      </w:r>
      <w:r w:rsidRPr="00FC1C8B">
        <w:rPr>
          <w:rFonts w:ascii="Times New Roman" w:eastAsia="Times New Roman" w:hAnsi="Times New Roman" w:cs="Times New Roman"/>
          <w:snapToGrid w:val="0"/>
          <w:sz w:val="24"/>
          <w:szCs w:val="24"/>
        </w:rPr>
        <w:t xml:space="preserve">9, </w:t>
      </w:r>
      <w:r w:rsidRPr="00FC1C8B">
        <w:rPr>
          <w:rFonts w:ascii="Times New Roman" w:eastAsia="Times New Roman" w:hAnsi="Times New Roman" w:cs="Times New Roman"/>
          <w:snapToGrid w:val="0"/>
          <w:sz w:val="24"/>
          <w:szCs w:val="24"/>
          <w:lang w:val="en-US"/>
        </w:rPr>
        <w:t>I 2</w:t>
      </w:r>
      <w:r w:rsidRPr="00FC1C8B">
        <w:rPr>
          <w:rFonts w:ascii="Times New Roman" w:eastAsia="Times New Roman" w:hAnsi="Times New Roman" w:cs="Times New Roman"/>
          <w:snapToGrid w:val="0"/>
          <w:sz w:val="24"/>
          <w:szCs w:val="24"/>
        </w:rPr>
        <w:t xml:space="preserve">10, </w:t>
      </w:r>
      <w:r w:rsidRPr="00FC1C8B">
        <w:rPr>
          <w:rFonts w:ascii="Times New Roman" w:eastAsia="Times New Roman" w:hAnsi="Times New Roman" w:cs="Times New Roman"/>
          <w:snapToGrid w:val="0"/>
          <w:sz w:val="24"/>
          <w:szCs w:val="24"/>
          <w:lang w:val="en-US"/>
        </w:rPr>
        <w:t>I 2</w:t>
      </w:r>
      <w:r w:rsidRPr="00FC1C8B">
        <w:rPr>
          <w:rFonts w:ascii="Times New Roman" w:eastAsia="Times New Roman" w:hAnsi="Times New Roman" w:cs="Times New Roman"/>
          <w:snapToGrid w:val="0"/>
          <w:sz w:val="24"/>
          <w:szCs w:val="24"/>
        </w:rPr>
        <w:t xml:space="preserve">11, </w:t>
      </w:r>
      <w:r w:rsidRPr="00FC1C8B">
        <w:rPr>
          <w:rFonts w:ascii="Times New Roman" w:eastAsia="Times New Roman" w:hAnsi="Times New Roman" w:cs="Times New Roman"/>
          <w:snapToGrid w:val="0"/>
          <w:sz w:val="24"/>
          <w:szCs w:val="24"/>
          <w:lang w:val="en-US"/>
        </w:rPr>
        <w:t>I 2</w:t>
      </w:r>
      <w:r w:rsidRPr="00FC1C8B">
        <w:rPr>
          <w:rFonts w:ascii="Times New Roman" w:eastAsia="Times New Roman" w:hAnsi="Times New Roman" w:cs="Times New Roman"/>
          <w:snapToGrid w:val="0"/>
          <w:sz w:val="24"/>
          <w:szCs w:val="24"/>
        </w:rPr>
        <w:t xml:space="preserve">12, </w:t>
      </w:r>
      <w:r w:rsidRPr="00FC1C8B">
        <w:rPr>
          <w:rFonts w:ascii="Times New Roman" w:eastAsia="Times New Roman" w:hAnsi="Times New Roman" w:cs="Times New Roman"/>
          <w:snapToGrid w:val="0"/>
          <w:sz w:val="24"/>
          <w:szCs w:val="24"/>
          <w:lang w:val="en-US"/>
        </w:rPr>
        <w:t>I 2203, I 2204, I 2205, I 2206, I 2207, I 2208, I 2209</w:t>
      </w:r>
      <w:r w:rsidRPr="00FC1C8B">
        <w:rPr>
          <w:rFonts w:ascii="Times New Roman" w:eastAsia="Times New Roman" w:hAnsi="Times New Roman" w:cs="Times New Roman"/>
          <w:snapToGrid w:val="0"/>
          <w:sz w:val="24"/>
          <w:szCs w:val="24"/>
        </w:rPr>
        <w:t xml:space="preserve"> до шахта </w:t>
      </w:r>
      <w:r w:rsidRPr="00FC1C8B">
        <w:rPr>
          <w:rFonts w:ascii="Times New Roman" w:eastAsia="Times New Roman" w:hAnsi="Times New Roman" w:cs="Times New Roman"/>
          <w:snapToGrid w:val="0"/>
          <w:sz w:val="24"/>
          <w:szCs w:val="24"/>
          <w:lang w:val="en-US"/>
        </w:rPr>
        <w:t xml:space="preserve">I 2210). </w:t>
      </w:r>
      <w:r w:rsidRPr="00FC1C8B">
        <w:rPr>
          <w:rFonts w:ascii="Times New Roman" w:eastAsia="Times New Roman" w:hAnsi="Times New Roman" w:cs="Times New Roman"/>
          <w:snapToGrid w:val="0"/>
          <w:sz w:val="24"/>
          <w:szCs w:val="24"/>
        </w:rPr>
        <w:t xml:space="preserve">От съществуваща шахта </w:t>
      </w:r>
      <w:r w:rsidRPr="00FC1C8B">
        <w:rPr>
          <w:rFonts w:ascii="Times New Roman" w:eastAsia="Times New Roman" w:hAnsi="Times New Roman" w:cs="Times New Roman"/>
          <w:snapToGrid w:val="0"/>
          <w:sz w:val="24"/>
          <w:szCs w:val="24"/>
          <w:lang w:val="en-US"/>
        </w:rPr>
        <w:t>I 2210</w:t>
      </w:r>
      <w:r w:rsidRPr="00FC1C8B">
        <w:rPr>
          <w:rFonts w:ascii="Times New Roman" w:eastAsia="Times New Roman" w:hAnsi="Times New Roman" w:cs="Times New Roman"/>
          <w:snapToGrid w:val="0"/>
          <w:sz w:val="24"/>
          <w:szCs w:val="24"/>
        </w:rPr>
        <w:t xml:space="preserve">, трасето е положено в изкоп по </w:t>
      </w:r>
      <w:r w:rsidRPr="00FC1C8B">
        <w:rPr>
          <w:rFonts w:ascii="Times New Roman" w:eastAsia="Times New Roman" w:hAnsi="Times New Roman" w:cs="Times New Roman"/>
          <w:snapToGrid w:val="0"/>
          <w:sz w:val="24"/>
          <w:szCs w:val="24"/>
          <w:lang w:val="en-US"/>
        </w:rPr>
        <w:t xml:space="preserve">ул. </w:t>
      </w:r>
      <w:r w:rsidRPr="00FC1C8B">
        <w:rPr>
          <w:rFonts w:ascii="Times New Roman" w:eastAsia="Times New Roman" w:hAnsi="Times New Roman" w:cs="Times New Roman"/>
          <w:snapToGrid w:val="0"/>
          <w:sz w:val="24"/>
          <w:szCs w:val="24"/>
        </w:rPr>
        <w:t xml:space="preserve">„Подп. Ал. Кусев“, пресича улицата в съществуваща тръба до шахта Ш1. От шахта Ш1 до шахта Ш2 трасето продължава в изкоп. От шахта Ш2 е изпълнен хоризонтален сондаж, който пресича </w:t>
      </w:r>
      <w:r w:rsidRPr="00FC1C8B">
        <w:rPr>
          <w:rFonts w:ascii="Times New Roman" w:eastAsia="Times New Roman" w:hAnsi="Times New Roman" w:cs="Times New Roman"/>
          <w:bCs/>
          <w:snapToGrid w:val="0"/>
          <w:sz w:val="24"/>
          <w:szCs w:val="24"/>
        </w:rPr>
        <w:t xml:space="preserve">ЖП линия Свищов – Троян на км 94+357 до </w:t>
      </w:r>
      <w:r w:rsidRPr="00FC1C8B">
        <w:rPr>
          <w:rFonts w:ascii="Times New Roman" w:eastAsia="Times New Roman" w:hAnsi="Times New Roman" w:cs="Times New Roman"/>
          <w:snapToGrid w:val="0"/>
          <w:sz w:val="24"/>
          <w:szCs w:val="24"/>
        </w:rPr>
        <w:t xml:space="preserve">Ш3. От шахта Ш3 до съществуваща шахта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2218 от ТКМ трасето продължава в изкоп. От шахта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2218, трасето е изтеглено отново в съществуващата ТКМ по ул. „Подп. Ал. Кусев“, пресича пътното платно и при естакада Гозница започва да върви от лявата страна на републикански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 – 3504 </w:t>
      </w:r>
      <w:r w:rsidRPr="00FC1C8B">
        <w:rPr>
          <w:rFonts w:ascii="Times New Roman" w:eastAsia="Times New Roman" w:hAnsi="Times New Roman" w:cs="Times New Roman"/>
          <w:snapToGrid w:val="0"/>
          <w:sz w:val="24"/>
          <w:szCs w:val="24"/>
        </w:rPr>
        <w:t xml:space="preserve">„Ловеч – Радювене – Орляне – Угърчин“. При навлизането си в кв. Гозница трасето продължава по левия /южния/ тротоар на ул. „Цар Иван Александър“ (между съществуващи шахти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2218 до шахта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2238). От шахта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 2238, трасето на ОКЛ се полага </w:t>
      </w:r>
      <w:r w:rsidRPr="00FC1C8B">
        <w:rPr>
          <w:rFonts w:ascii="Times New Roman" w:eastAsia="Times New Roman" w:hAnsi="Times New Roman" w:cs="Times New Roman"/>
          <w:bCs/>
          <w:snapToGrid w:val="0"/>
          <w:sz w:val="24"/>
          <w:szCs w:val="24"/>
        </w:rPr>
        <w:t>изцяло в изкоп</w:t>
      </w:r>
      <w:r w:rsidRPr="00FC1C8B">
        <w:rPr>
          <w:rFonts w:ascii="Times New Roman" w:eastAsia="Times New Roman" w:hAnsi="Times New Roman" w:cs="Times New Roman"/>
          <w:snapToGrid w:val="0"/>
          <w:sz w:val="24"/>
          <w:szCs w:val="24"/>
        </w:rPr>
        <w:t xml:space="preserve"> по ул. „Цар Иван Александър“, пресича ул. „Момчил войвода“, пресича пътното платно на път III-3504 и продължава по северния тротоар на улицата до км 2+077, пресича път III-3504 и минава в южната му част.</w:t>
      </w:r>
    </w:p>
    <w:p w14:paraId="5DE38CE6" w14:textId="77777777" w:rsidR="00E8287C" w:rsidRPr="00FC1C8B" w:rsidRDefault="00E8287C" w:rsidP="00E8287C">
      <w:pPr>
        <w:widowControl w:val="0"/>
        <w:spacing w:after="0" w:line="240" w:lineRule="auto"/>
        <w:ind w:right="-23"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При пътен километър 2+597 трасето излиза от регулацията на гр. Ловеч и продължава в лявата ограничителна ивица път III-3504 до шахта 8, където пресича пътното платно. Продължава в дясната ограничителна ивица на пътя до шахта КШ 12. При шахта КШ 12 трасето отново пресича пътното платно и до шахта КШ 14 върви в лявата ограничителна ивица на пътя. Тук трасето пресича пътното платно и продължава в дясната ограничителна ивица на път III-3504 до началото на регулацията на с. Радювене при пътен километър 8+533.</w:t>
      </w:r>
    </w:p>
    <w:p w14:paraId="7DA140DF" w14:textId="77777777" w:rsidR="00E8287C" w:rsidRPr="00FC1C8B" w:rsidRDefault="00E8287C" w:rsidP="00E8287C">
      <w:pPr>
        <w:widowControl w:val="0"/>
        <w:spacing w:after="0" w:line="240" w:lineRule="auto"/>
        <w:ind w:right="-23"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През с. Радювене оптичното трасе преминава под десния тротоар на ул. "Стоян Едрев" /път III-3504/, излиза от регулацията на селото и продължава в дясната ограничителна ивица на път III-3504 до шахта Ш 21, където пресича пътното платно и по лявата ограничителна ивица на пътя достига до кабелна шахта КШ 23. След пресичане на пътното платно трасето до шахта К 25 преминава по дясната ограничителна ивица. При шахта КШ 25 трасето пресича път Ш-3504 и по лявата ограничителна ивица достига мост на км 12+418, преминава в метална тръба по моста до шахта Ш 27. При тази шахта трасето пресича пътя и продължава по дясната ограничителна ивица на път III- 3504 до напускането на територията на община Ловеч /</w:t>
      </w:r>
      <w:r w:rsidRPr="00FC1C8B">
        <w:rPr>
          <w:rFonts w:ascii="Times New Roman" w:eastAsia="Times New Roman" w:hAnsi="Times New Roman" w:cs="Times New Roman"/>
          <w:bCs/>
          <w:snapToGrid w:val="0"/>
          <w:sz w:val="24"/>
          <w:szCs w:val="24"/>
        </w:rPr>
        <w:t xml:space="preserve">с. Радювене/ </w:t>
      </w:r>
      <w:r w:rsidRPr="00FC1C8B">
        <w:rPr>
          <w:rFonts w:ascii="Times New Roman" w:eastAsia="Times New Roman" w:hAnsi="Times New Roman" w:cs="Times New Roman"/>
          <w:snapToGrid w:val="0"/>
          <w:sz w:val="24"/>
          <w:szCs w:val="24"/>
        </w:rPr>
        <w:t xml:space="preserve">при пътен километър 15+729, където е границата с община </w:t>
      </w:r>
      <w:r w:rsidRPr="00FC1C8B">
        <w:rPr>
          <w:rFonts w:ascii="Times New Roman" w:eastAsia="Times New Roman" w:hAnsi="Times New Roman" w:cs="Times New Roman"/>
          <w:bCs/>
          <w:snapToGrid w:val="0"/>
          <w:sz w:val="24"/>
          <w:szCs w:val="24"/>
        </w:rPr>
        <w:t>Угърчин /с. Орляне/.</w:t>
      </w:r>
    </w:p>
    <w:p w14:paraId="2E42ABBD" w14:textId="77777777" w:rsidR="00E8287C" w:rsidRPr="00FC1C8B" w:rsidRDefault="00E8287C" w:rsidP="00411F6C">
      <w:pPr>
        <w:widowControl w:val="0"/>
        <w:numPr>
          <w:ilvl w:val="0"/>
          <w:numId w:val="18"/>
        </w:numPr>
        <w:spacing w:before="120" w:after="0" w:line="240" w:lineRule="auto"/>
        <w:jc w:val="both"/>
        <w:rPr>
          <w:rFonts w:ascii="Times New Roman" w:eastAsia="Times New Roman" w:hAnsi="Times New Roman" w:cs="Times New Roman"/>
          <w:b/>
          <w:caps/>
          <w:snapToGrid w:val="0"/>
          <w:sz w:val="24"/>
          <w:szCs w:val="24"/>
        </w:rPr>
      </w:pPr>
      <w:r w:rsidRPr="00FC1C8B">
        <w:rPr>
          <w:rFonts w:ascii="Times New Roman" w:eastAsia="Times New Roman" w:hAnsi="Times New Roman" w:cs="Times New Roman"/>
          <w:b/>
          <w:bCs/>
          <w:snapToGrid w:val="0"/>
          <w:sz w:val="24"/>
          <w:szCs w:val="24"/>
        </w:rPr>
        <w:lastRenderedPageBreak/>
        <w:t>Община Угърчин</w:t>
      </w:r>
    </w:p>
    <w:p w14:paraId="4EC34DE5" w14:textId="77777777" w:rsidR="00E8287C" w:rsidRPr="00FC1C8B" w:rsidRDefault="00E8287C" w:rsidP="00E8287C">
      <w:pPr>
        <w:widowControl w:val="0"/>
        <w:autoSpaceDE w:val="0"/>
        <w:autoSpaceDN w:val="0"/>
        <w:adjustRightInd w:val="0"/>
        <w:spacing w:before="120" w:after="0" w:line="240" w:lineRule="auto"/>
        <w:ind w:right="-22" w:firstLine="709"/>
        <w:jc w:val="both"/>
        <w:rPr>
          <w:rFonts w:ascii="Times New Roman" w:eastAsia="Times New Roman" w:hAnsi="Times New Roman" w:cs="Times New Roman"/>
          <w:b/>
          <w:bCs/>
          <w:snapToGrid w:val="0"/>
          <w:sz w:val="24"/>
          <w:szCs w:val="24"/>
        </w:rPr>
      </w:pPr>
      <w:r w:rsidRPr="00FC1C8B">
        <w:rPr>
          <w:rFonts w:ascii="Times New Roman" w:eastAsia="Times New Roman" w:hAnsi="Times New Roman" w:cs="Times New Roman"/>
          <w:b/>
          <w:bCs/>
          <w:snapToGrid w:val="0"/>
          <w:sz w:val="24"/>
          <w:szCs w:val="24"/>
        </w:rPr>
        <w:t xml:space="preserve">Опорна мрежа в община Угърчин: </w:t>
      </w:r>
    </w:p>
    <w:p w14:paraId="35903B09" w14:textId="77777777" w:rsidR="00E8287C" w:rsidRPr="00FC1C8B" w:rsidRDefault="00E8287C" w:rsidP="00E8287C">
      <w:pPr>
        <w:widowControl w:val="0"/>
        <w:autoSpaceDE w:val="0"/>
        <w:autoSpaceDN w:val="0"/>
        <w:adjustRightInd w:val="0"/>
        <w:spacing w:before="120"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Трасето продължава от землищната граница между с. Радювене от община Ловеч и с. Орляне от община Угърчин и върви в дясната /северната/ ограничителна ивица на републикански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-3504 „Ловеч-Радювене-Орляне-Угърчин" от шахта 32. При пътен километър 18+467 трасето навлиза в регулацията на с. Орляне и след шахта КШ 34 напуска път Ш-3504 и по десния /южния/ тротоар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В.Левски” достига до шахта КШ 35, при която пресича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Градинките” и по северния тротоар на улицата достига до КШ 36, откъдето по безименна улица достига до 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Калето”. По източния тротоар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Калето” трасето достига до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В.Левски” /която съвапада с републикански път Ш-3504 в с. Орляне/ преди моста на пътен километър 19+329. Преминава по моста и при пътен километър 19+831 излиза от регулацията на с. Орляне. Трасето продължава в дясната ограничителна ивица на път Ш-3504, пресича асфалтов път – отклонение за с. Каленик между шахти Ш 39 и Ш40, продължава в дясната ограничителна ивица на път Ш-3504, пресича асфалтов път – отклонение за с. Драгана между шахта Ш 43 и шахта Ш 44, достига до шахта Ш 45, където пресича пътното платно на път Ш-3504 и продължава в лявата ограничителна ивица до шахта Ш 47. При нея трасето пресича път Ш-3504 и продължава в дясната ограничителна ивица до шахта Ш 49, където пресича пътя и продължава в лявата ограничителна ивица на пътя до шахта Ш 51 и пресичайки отново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-3504 продължава в дясната ограничителна ивица. В дясната ограничителна ивица трасето достига до шахта Ш 57, преминава по моста при пътен километър 30+368 в същ. тръба и при пътен километър 30+415 навлиза в регулацията на гр. Угърчин. При шахта Ш 58 трасето пресича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Плевен” /път Ш-3504/ и продължава под левия тротоар на улицата, до достигане на ул. „Васил Левски“, под левия тротоар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В.Левски“ /републикански път Ш-307 „Луковит- Дерманци-Угърчин"/, преминава по моста на р.Лепетура и достига до съществуваща шахт</w:t>
      </w:r>
      <w:r w:rsidRPr="00FC1C8B">
        <w:rPr>
          <w:rFonts w:ascii="Times New Roman" w:eastAsia="Times New Roman" w:hAnsi="Times New Roman" w:cs="Times New Roman"/>
          <w:bCs/>
          <w:snapToGrid w:val="0"/>
          <w:sz w:val="24"/>
          <w:szCs w:val="24"/>
          <w:lang w:val="en-US"/>
        </w:rPr>
        <w:t>a</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-1.20 от съществуваща тръбна мрежа (ТКМ), изградена от БТК в гр. Угърчин. От съществуваща шахт</w:t>
      </w:r>
      <w:r w:rsidRPr="00FC1C8B">
        <w:rPr>
          <w:rFonts w:ascii="Times New Roman" w:eastAsia="Times New Roman" w:hAnsi="Times New Roman" w:cs="Times New Roman"/>
          <w:bCs/>
          <w:snapToGrid w:val="0"/>
          <w:sz w:val="24"/>
          <w:szCs w:val="24"/>
          <w:lang w:val="en-US"/>
        </w:rPr>
        <w:t>a</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-1.20 до съществуваща шахта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-1.18 трасето на ОКЛ продължава в съществуващата ТКМ по ул."В.Левски". Пресича улицата при шахти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-1.18 и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-1.17 и по западната страна на улицата достига до ул. Райна княгиня /съществуваща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-1.01 от ТКМ/. От тази шахта по тротоара на 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 xml:space="preserve">Райна княгиня“ тасето достига до съществуваща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-1.01 от ТКМ – централен офис на „Български пощи“ в гр. Угърчин /агрегираща точка тип 2/. От тук трасето се разделя на два клона. Левия къс клон достига до сградата на общинската администрация. Основния клон се връща на 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 xml:space="preserve">Васил Левски“ /съществуваща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-1.02 от ТКМ и продължава по нея до съществуваща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-1.13. След съществуваща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-1.13 трасето преминава в нов изкоп, като завива по бул.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 xml:space="preserve">Христо Ботев“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-307/ и продължава под тротоара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Хр.Ботев”. </w:t>
      </w:r>
    </w:p>
    <w:p w14:paraId="793590DF" w14:textId="77777777" w:rsidR="00E8287C" w:rsidRPr="00FC1C8B" w:rsidRDefault="00E8287C" w:rsidP="00E8287C">
      <w:pPr>
        <w:framePr w:h="864" w:wrap="around" w:vAnchor="text" w:hAnchor="margin" w:x="-844" w:y="1379"/>
        <w:widowControl w:val="0"/>
        <w:autoSpaceDE w:val="0"/>
        <w:autoSpaceDN w:val="0"/>
        <w:adjustRightInd w:val="0"/>
        <w:spacing w:after="0" w:line="240" w:lineRule="auto"/>
        <w:ind w:right="-22" w:firstLine="709"/>
        <w:jc w:val="both"/>
        <w:rPr>
          <w:rFonts w:ascii="Times New Roman" w:eastAsia="Times New Roman" w:hAnsi="Times New Roman" w:cs="Times New Roman"/>
          <w:bCs/>
          <w:snapToGrid w:val="0"/>
          <w:sz w:val="24"/>
          <w:szCs w:val="24"/>
        </w:rPr>
      </w:pPr>
    </w:p>
    <w:p w14:paraId="1703BB97" w14:textId="77777777" w:rsidR="00E8287C" w:rsidRPr="00FC1C8B" w:rsidRDefault="00E8287C" w:rsidP="00E8287C">
      <w:pPr>
        <w:widowControl w:val="0"/>
        <w:autoSpaceDE w:val="0"/>
        <w:autoSpaceDN w:val="0"/>
        <w:adjustRightInd w:val="0"/>
        <w:spacing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Преминава по моста над р. Каменица в съществуваща тръба и продължава под тротоара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Хр.Ботев“ до края на регулацията на гр. Угърчин /пътен километър 29+385/.</w:t>
      </w:r>
    </w:p>
    <w:p w14:paraId="05405E02" w14:textId="77777777" w:rsidR="00E8287C" w:rsidRPr="00FC1C8B" w:rsidRDefault="00E8287C" w:rsidP="00E8287C">
      <w:pPr>
        <w:widowControl w:val="0"/>
        <w:autoSpaceDE w:val="0"/>
        <w:autoSpaceDN w:val="0"/>
        <w:adjustRightInd w:val="0"/>
        <w:spacing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Трасето продължава вдясно в обхвата на пътя до пътен километър 30+800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-307/, завива надясно и тръгва по общински път „Угърчин-Сопот". До шахта ШС 73 трасето върви в дясната ограничителна ивица на общинския път. Там то пресича пътя и до шахта Ш 75 е в лявата ограничителна ивица на пътя. При нея трасето пресича пътното платно и продължава в дясната ограничителна ивица до шахта КШ 80, където пресича пътното платно и продължава до шахта КШ 81 в лявата ограничителна ивица на пътя. При шахта КШ 81 до КШ 82 трасето пресича пътя и продължава в дясната ограничителна ивица до влизането в регулацията на с.Сопот в началото на 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Угърчинска”. Трасето продължава под западния тротоар на улицата до пресечката с ул. "Пердевойка", по тротоара на ул. Черни връх и навлиза в двора на кметството в с. Сопот. Шахта ШС 85 е до сградата на кметството, от шахта ШС 85 до Ш86, трасето на ОК пресича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Черни връх” с хоризонтален сондаж и по </w:t>
      </w:r>
      <w:r w:rsidRPr="00FC1C8B">
        <w:rPr>
          <w:rFonts w:ascii="Times New Roman" w:eastAsia="Times New Roman" w:hAnsi="Times New Roman" w:cs="Times New Roman"/>
          <w:bCs/>
          <w:snapToGrid w:val="0"/>
          <w:sz w:val="24"/>
          <w:szCs w:val="24"/>
        </w:rPr>
        <w:lastRenderedPageBreak/>
        <w:t xml:space="preserve">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Черни връх“, трасето на ОКЛ достига края на регулацията на с. Сопот.</w:t>
      </w:r>
    </w:p>
    <w:p w14:paraId="11633784" w14:textId="77777777" w:rsidR="00E8287C" w:rsidRPr="00FC1C8B" w:rsidRDefault="00E8287C" w:rsidP="00E8287C">
      <w:pPr>
        <w:widowControl w:val="0"/>
        <w:autoSpaceDE w:val="0"/>
        <w:autoSpaceDN w:val="0"/>
        <w:adjustRightInd w:val="0"/>
        <w:spacing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От края на регулацията на с. Сопот на пътен километър 24+00 трасето тръгва в дясната ограничителна ивица на републикански път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 xml:space="preserve">-4 „Коритна-Български извор- Микре-о.п.Севлиево” и продължава в дясната ивица на пътя до шахта КШ 89. При шахта КШ 89 трасето на ОК пресича пътното платно на път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 xml:space="preserve">-4 и тръгва по лявата ограничителна ивица до шахта Ш 100, където отново пресича пътя от ляво в дясно и до края на землището на с. Сопот върви по дясната ограничителна ивица на път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-4 до км 19+890, където е землищната граница с общ. Угърчин – общ. Тетевен</w:t>
      </w:r>
    </w:p>
    <w:p w14:paraId="26556CB1" w14:textId="77777777" w:rsidR="00E8287C" w:rsidRPr="00FC1C8B" w:rsidRDefault="00E8287C" w:rsidP="00E8287C">
      <w:pPr>
        <w:widowControl w:val="0"/>
        <w:autoSpaceDE w:val="0"/>
        <w:autoSpaceDN w:val="0"/>
        <w:adjustRightInd w:val="0"/>
        <w:spacing w:before="120" w:after="0" w:line="240" w:lineRule="auto"/>
        <w:ind w:right="-22" w:firstLine="709"/>
        <w:jc w:val="both"/>
        <w:rPr>
          <w:rFonts w:ascii="Times New Roman" w:eastAsia="Times New Roman" w:hAnsi="Times New Roman" w:cs="Times New Roman"/>
          <w:b/>
          <w:bCs/>
          <w:snapToGrid w:val="0"/>
          <w:sz w:val="24"/>
          <w:szCs w:val="24"/>
        </w:rPr>
      </w:pPr>
      <w:r w:rsidRPr="00FC1C8B">
        <w:rPr>
          <w:rFonts w:ascii="Times New Roman" w:eastAsia="Times New Roman" w:hAnsi="Times New Roman" w:cs="Times New Roman"/>
          <w:b/>
          <w:bCs/>
          <w:snapToGrid w:val="0"/>
          <w:sz w:val="24"/>
          <w:szCs w:val="24"/>
        </w:rPr>
        <w:t xml:space="preserve">Разпределителна мрежа гр. Угърчин – </w:t>
      </w:r>
      <w:r w:rsidRPr="00FC1C8B">
        <w:rPr>
          <w:rFonts w:ascii="Times New Roman" w:eastAsia="Times New Roman" w:hAnsi="Times New Roman" w:cs="Times New Roman"/>
          <w:snapToGrid w:val="0"/>
          <w:sz w:val="24"/>
          <w:szCs w:val="24"/>
        </w:rPr>
        <w:t>изградена е между общинския технологичен център в сградата на Български пощи и в сградата на общинската администрация в гр. Угърчин и сградите на:  общинската администрация, Дирекция Бюро по труда, Дирекция „Социално подпомагане“, РУ Полиция, РС ПБЗН, ЦСМП /поликлиника/, СОУ „Св.св Кирил и Методий", читалище „Вълчо Русковски - 1894"</w:t>
      </w:r>
    </w:p>
    <w:p w14:paraId="36377C72" w14:textId="77777777" w:rsidR="00E8287C" w:rsidRPr="00FC1C8B" w:rsidRDefault="00E8287C" w:rsidP="00E8287C">
      <w:pPr>
        <w:widowControl w:val="0"/>
        <w:autoSpaceDE w:val="0"/>
        <w:autoSpaceDN w:val="0"/>
        <w:adjustRightInd w:val="0"/>
        <w:spacing w:before="120"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Разпределителната мрежа в гр.Угърчин е реализирана с два клона:</w:t>
      </w:r>
    </w:p>
    <w:p w14:paraId="09ADF975" w14:textId="77777777" w:rsidR="00E8287C" w:rsidRPr="00FC1C8B" w:rsidRDefault="00E8287C" w:rsidP="00411F6C">
      <w:pPr>
        <w:widowControl w:val="0"/>
        <w:numPr>
          <w:ilvl w:val="0"/>
          <w:numId w:val="17"/>
        </w:numPr>
        <w:autoSpaceDE w:val="0"/>
        <w:autoSpaceDN w:val="0"/>
        <w:adjustRightInd w:val="0"/>
        <w:spacing w:before="120" w:after="0" w:line="240" w:lineRule="auto"/>
        <w:ind w:right="-22"/>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Северният клон, осигурява оптична свързаност на сградата на „Български пощи" със сградите читалище „В. Русковски - 1894" и СОУ „Св.св Кирил и Методий".</w:t>
      </w:r>
    </w:p>
    <w:p w14:paraId="7247C163" w14:textId="77777777" w:rsidR="00E8287C" w:rsidRPr="00FC1C8B" w:rsidRDefault="00E8287C" w:rsidP="00E8287C">
      <w:pPr>
        <w:widowControl w:val="0"/>
        <w:autoSpaceDE w:val="0"/>
        <w:autoSpaceDN w:val="0"/>
        <w:adjustRightInd w:val="0"/>
        <w:spacing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Трасето започва от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-1.01, през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-1.02,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-1.01… до съществуваща шахта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-1.12, където пресича ул.“Васил Левски“ чрез същ. канална тръба и достига шахта ШР 2005 до у-ще „Св.св Кирил и Методий” и влиза в сградата на училището. От ШР 2005 северния клон на разпределителната мрежа продължава по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Паисий Хилендарски“, като при шахта Ш61 я пресича и достига ул. „Незабравка“, върви по улици: „Незабравка“, „ген. Сираков“, „Н. В. Гогол“, пресича 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Стефан Стамболов“ и по десния тротоар на ул. „Марица“ достига до читалище „В. Русковски - 1894“.</w:t>
      </w:r>
    </w:p>
    <w:p w14:paraId="45D2E288" w14:textId="77777777" w:rsidR="00E8287C" w:rsidRPr="00FC1C8B" w:rsidRDefault="00E8287C" w:rsidP="00411F6C">
      <w:pPr>
        <w:widowControl w:val="0"/>
        <w:numPr>
          <w:ilvl w:val="0"/>
          <w:numId w:val="17"/>
        </w:numPr>
        <w:autoSpaceDE w:val="0"/>
        <w:autoSpaceDN w:val="0"/>
        <w:adjustRightInd w:val="0"/>
        <w:spacing w:before="120" w:after="0" w:line="240" w:lineRule="auto"/>
        <w:ind w:right="-22"/>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Южният клон на разпределителната мрежа осигурява оптична свързаност на сградата на „Български пощи" със сградите на РУП, СПБЗН, бюрото по труда, дирекция „Социално подпомагане", общинската администрация и сградата на поликлиниката, както следва: от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-1.01, през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-11.01 до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-11.02 се достига до сградата на бюрото по труда и Дирекция „Социално подпомагане“, от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-11.01 е направено отклонението за сградата на РУП и СПБЗН, от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-11.01, през шахта Ш67, Ш67А и през имота на общината е направено отклонението за сградата на общинска администрация Угърчин, от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-1.01 пред пощата до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-1.11, през шахти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-2.01 по ул. „Бачо Киро“ и по бул. „Христо Ботев“ до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-2.07 до шахта Ш 2013 пред сградата на поликлиниката.</w:t>
      </w:r>
    </w:p>
    <w:p w14:paraId="46496714" w14:textId="77777777" w:rsidR="00E8287C" w:rsidRPr="00FC1C8B" w:rsidRDefault="00E8287C" w:rsidP="00411F6C">
      <w:pPr>
        <w:widowControl w:val="0"/>
        <w:numPr>
          <w:ilvl w:val="0"/>
          <w:numId w:val="18"/>
        </w:numPr>
        <w:spacing w:before="120" w:after="0" w:line="240" w:lineRule="auto"/>
        <w:jc w:val="both"/>
        <w:rPr>
          <w:rFonts w:ascii="Times New Roman" w:eastAsia="Times New Roman" w:hAnsi="Times New Roman" w:cs="Times New Roman"/>
          <w:b/>
          <w:caps/>
          <w:snapToGrid w:val="0"/>
          <w:sz w:val="24"/>
          <w:szCs w:val="24"/>
        </w:rPr>
      </w:pPr>
      <w:r w:rsidRPr="00FC1C8B">
        <w:rPr>
          <w:rFonts w:ascii="Times New Roman" w:eastAsia="Times New Roman" w:hAnsi="Times New Roman" w:cs="Times New Roman"/>
          <w:b/>
          <w:bCs/>
          <w:snapToGrid w:val="0"/>
          <w:sz w:val="24"/>
          <w:szCs w:val="24"/>
        </w:rPr>
        <w:t>Община Тетевен</w:t>
      </w:r>
    </w:p>
    <w:p w14:paraId="090444C8" w14:textId="77777777" w:rsidR="00E8287C" w:rsidRPr="00FC1C8B" w:rsidRDefault="00E8287C" w:rsidP="00E8287C">
      <w:pPr>
        <w:widowControl w:val="0"/>
        <w:autoSpaceDE w:val="0"/>
        <w:autoSpaceDN w:val="0"/>
        <w:adjustRightInd w:val="0"/>
        <w:spacing w:before="120" w:after="0" w:line="240" w:lineRule="auto"/>
        <w:ind w:right="198"/>
        <w:jc w:val="both"/>
        <w:rPr>
          <w:rFonts w:ascii="Times New Roman" w:eastAsia="Times New Roman" w:hAnsi="Times New Roman" w:cs="Times New Roman"/>
          <w:b/>
          <w:bCs/>
          <w:snapToGrid w:val="0"/>
          <w:sz w:val="24"/>
          <w:szCs w:val="24"/>
        </w:rPr>
      </w:pPr>
      <w:r w:rsidRPr="00FC1C8B">
        <w:rPr>
          <w:rFonts w:ascii="Times New Roman" w:eastAsia="Times New Roman" w:hAnsi="Times New Roman" w:cs="Times New Roman"/>
          <w:b/>
          <w:bCs/>
          <w:snapToGrid w:val="0"/>
          <w:sz w:val="24"/>
          <w:szCs w:val="24"/>
        </w:rPr>
        <w:t>Опорна мрежа в община Тетевен:</w:t>
      </w:r>
    </w:p>
    <w:p w14:paraId="03CF7052" w14:textId="77777777" w:rsidR="00E8287C" w:rsidRPr="00FC1C8B" w:rsidRDefault="00E8287C" w:rsidP="00E8287C">
      <w:pPr>
        <w:widowControl w:val="0"/>
        <w:autoSpaceDE w:val="0"/>
        <w:autoSpaceDN w:val="0"/>
        <w:adjustRightInd w:val="0"/>
        <w:spacing w:before="120"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Трасето на опорната мрежа в община Тетевен преминава през четири населени места от Община Тетевен – гр.Тетевен и селата Български извор, Асен и Гложене. В границите на регулацията на гр.Тетевен за трасето на опорната мрежа е използвана и съществуващата канална мрежа изградена от БТК в града. В останалата част от гр. Тетевен и в селата трасето преминава под тротоарите и в зелени площи.</w:t>
      </w:r>
    </w:p>
    <w:p w14:paraId="4814AE17" w14:textId="77777777" w:rsidR="00E8287C" w:rsidRPr="00FC1C8B" w:rsidRDefault="00E8287C" w:rsidP="00E8287C">
      <w:pPr>
        <w:widowControl w:val="0"/>
        <w:autoSpaceDE w:val="0"/>
        <w:autoSpaceDN w:val="0"/>
        <w:adjustRightInd w:val="0"/>
        <w:spacing w:before="120" w:after="0" w:line="240" w:lineRule="auto"/>
        <w:ind w:right="-22" w:firstLine="567"/>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Трасето на опорната мрежа в община Тетевен започва от землищната граница с община Угърчин – община Тетевен на километър 19+890 от път първи клас </w:t>
      </w:r>
      <w:r w:rsidRPr="00FC1C8B">
        <w:rPr>
          <w:rFonts w:ascii="Times New Roman" w:eastAsia="Times New Roman" w:hAnsi="Times New Roman" w:cs="Times New Roman"/>
          <w:snapToGrid w:val="0"/>
          <w:sz w:val="24"/>
          <w:szCs w:val="24"/>
        </w:rPr>
        <w:t xml:space="preserve">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-4 “Коритна – Български извор – Микре“</w:t>
      </w:r>
      <w:r w:rsidRPr="00FC1C8B">
        <w:rPr>
          <w:rFonts w:ascii="Times New Roman" w:eastAsia="Times New Roman" w:hAnsi="Times New Roman" w:cs="Times New Roman"/>
          <w:bCs/>
          <w:snapToGrid w:val="0"/>
          <w:sz w:val="24"/>
          <w:szCs w:val="24"/>
        </w:rPr>
        <w:t xml:space="preserve">, като продължение на оптичната кабелна линия (ОКЛ) от гр.Ловеч, през община Угърчин, където чрез сондаж, ОКЛ пресича главния път и тръгва в лявата страна на обхвата на път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 xml:space="preserve">-4 в посока с. Български Извор. На пътен километър 16+580, преди с. Български Извор, чрез сондаж, трасето пресича път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 xml:space="preserve">-4 и минава от лявата в дясната </w:t>
      </w:r>
      <w:r w:rsidRPr="00FC1C8B">
        <w:rPr>
          <w:rFonts w:ascii="Times New Roman" w:eastAsia="Times New Roman" w:hAnsi="Times New Roman" w:cs="Times New Roman"/>
          <w:bCs/>
          <w:snapToGrid w:val="0"/>
          <w:sz w:val="24"/>
          <w:szCs w:val="24"/>
        </w:rPr>
        <w:lastRenderedPageBreak/>
        <w:t>страна на главния път и влиза в с. Български извор, където върви изцяло по десния тротоар в посока към с. Бресница.</w:t>
      </w:r>
    </w:p>
    <w:p w14:paraId="5C6779F3" w14:textId="77777777" w:rsidR="00E8287C" w:rsidRPr="00FC1C8B" w:rsidRDefault="00E8287C" w:rsidP="00E8287C">
      <w:pPr>
        <w:widowControl w:val="0"/>
        <w:autoSpaceDE w:val="0"/>
        <w:autoSpaceDN w:val="0"/>
        <w:adjustRightInd w:val="0"/>
        <w:spacing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В с.Български извор пред пощата е изградена кабелна шахта (КШМ_112), свързана с разклонителна муфа към опорната мрежа.</w:t>
      </w:r>
    </w:p>
    <w:p w14:paraId="08BE5811" w14:textId="77777777" w:rsidR="00E8287C" w:rsidRPr="00FC1C8B" w:rsidRDefault="00E8287C" w:rsidP="00E8287C">
      <w:pPr>
        <w:widowControl w:val="0"/>
        <w:autoSpaceDE w:val="0"/>
        <w:autoSpaceDN w:val="0"/>
        <w:adjustRightInd w:val="0"/>
        <w:spacing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След излизане от с. Български извор, трасето продължава изцяло от дясната страна в обхвата на път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 xml:space="preserve">-4 на км 61+744, където е моста на „Боаза“ на р. Вит, където завива в посока юг, където отново се включва в обхвата на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-305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 xml:space="preserve">Дерманци - Торос – Гложене“ и продължава отдясно в посока с. Гложене. На километър 54+647 след сондаж, трасето на ОКЛ преминава от дясната в лявата страна в обхвата на път Ш-305, влиза в Махала Асен, върви изцяло от лявата страна и излиза отново в обхвата на път Ш-305, където при километър 59+680 чрез сондаж трасето преминава от лявата страна в дясната страна на пътя. Точно преди регулацията на с. Гложене, чрез сондаж, трасето на ОКЛ преминава от дясната страна на пътя в лявата, влиза в с.Гложене, където върви от лявата страна до достигане на Т- образно кръстовище, където се пресичат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-305 и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-358, където е разклонителната кабелна шахта с три капака СШ_126 с разпределителна муфа за ОКЛ посока гр. Ябланица и ОКЛ посока гр. Тетевен.</w:t>
      </w:r>
    </w:p>
    <w:p w14:paraId="0945302A" w14:textId="77777777" w:rsidR="00E8287C" w:rsidRPr="00FC1C8B" w:rsidRDefault="00E8287C" w:rsidP="00E8287C">
      <w:pPr>
        <w:widowControl w:val="0"/>
        <w:autoSpaceDE w:val="0"/>
        <w:autoSpaceDN w:val="0"/>
        <w:adjustRightInd w:val="0"/>
        <w:spacing w:after="0" w:line="240" w:lineRule="auto"/>
        <w:ind w:right="4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В посока гр. Ябланица, трасето тръгва от дясната страна по тротоарите до пресичане на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-305 и достигане на моста при река Вит, който се преминава в обсадна тръба и продължава по левия тротоар посока гр. Ябланица до сондаж в регулацията при КШ_129 и КШ_129А, където трасето преминава от дясната страна, излиза от регулацията на с. Гложене продължавайки отдясно в обхвата на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-358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 xml:space="preserve">Тетевен - Гложене – Ябланица“ до достигане на отклонение на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-358 с местен път за с.Нановица. Там чрез прокопаване и възстановяване на отклонението за с. Нановица се тръгва по общински път четвърти клас за с. Нановица посока с. Нановица до достигане на землищната граница на община Тетевен с община Ябланица. </w:t>
      </w:r>
    </w:p>
    <w:p w14:paraId="3E556046" w14:textId="77777777" w:rsidR="00E8287C" w:rsidRPr="00FC1C8B" w:rsidRDefault="00E8287C" w:rsidP="00E8287C">
      <w:pPr>
        <w:widowControl w:val="0"/>
        <w:autoSpaceDE w:val="0"/>
        <w:autoSpaceDN w:val="0"/>
        <w:adjustRightInd w:val="0"/>
        <w:spacing w:after="0" w:line="240" w:lineRule="auto"/>
        <w:ind w:right="4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След СШ_126 в с. Гложене, трасето на ОКЛ се отклонява към гр. Тетевен с оптичен кабел с 48 оптични влакна. Трасето върви по левия тротоар на регулацията на с. Гложене и преди излизане от регулацията при пътен километър 63+802 се пресича със сондаж път Ш-358 и трасето продължава от дясната страна на пътя до достигане на пътен километър 60+373, където с прокопаване се преминава от дясната в лявата страна на пътя и влиза в регулационните граници на гр. Тетевен. Върви по левия тротоар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Янко Сакъзов“ на кв.</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Полатен“, продължава от лявата страна по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-358 и преминавайки през до шахта ШС208А влиза по левия тротоар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Вършец” и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Пенка Михайлова” (който в населеното място е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-358) до достигане на съществуваща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-118 от тръбна кабелна мрежа, изградена от БТК в гр. Тетевен. От тук трасето се полага в съществуващата ТКМ между съществуващи шахти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-118,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-117,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-116,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-115,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-114,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-113,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-111,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-110,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-109,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-108,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-107,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-106,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-105,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-104,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-103,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-102,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-101 до шахта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-100 по тротоарите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Пенка Михайлова” и ул. „Първи Ноември” и през шахти: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-101,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-1101,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-1102,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-1103,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-1203,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-1204,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-1205,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-1206 по тротоара на 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 xml:space="preserve">Христо Ботев“, пресича улицата до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-1303,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-1302 до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-13021 срещу сградата на общинската администрация с края на опорната мрежа на оптичното кабелно трасе Тетевен. Между шахти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-101 и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-101 е направено отклонението за пощата в Тетевен между съществуващи шахти СТ2 и СТ1, в която има муфа.  </w:t>
      </w:r>
    </w:p>
    <w:p w14:paraId="6C5B2CED" w14:textId="77777777" w:rsidR="00E8287C" w:rsidRPr="00FC1C8B" w:rsidRDefault="00E8287C" w:rsidP="00E8287C">
      <w:pPr>
        <w:widowControl w:val="0"/>
        <w:autoSpaceDE w:val="0"/>
        <w:autoSpaceDN w:val="0"/>
        <w:adjustRightInd w:val="0"/>
        <w:spacing w:before="120" w:after="0" w:line="240" w:lineRule="auto"/>
        <w:ind w:right="40" w:firstLine="709"/>
        <w:jc w:val="both"/>
        <w:rPr>
          <w:rFonts w:ascii="Times New Roman" w:eastAsia="Times New Roman" w:hAnsi="Times New Roman" w:cs="Times New Roman"/>
          <w:b/>
          <w:bCs/>
          <w:snapToGrid w:val="0"/>
          <w:sz w:val="24"/>
          <w:szCs w:val="24"/>
        </w:rPr>
      </w:pPr>
    </w:p>
    <w:p w14:paraId="00D77597" w14:textId="77777777" w:rsidR="00E8287C" w:rsidRPr="00FC1C8B" w:rsidRDefault="00E8287C" w:rsidP="00E8287C">
      <w:pPr>
        <w:widowControl w:val="0"/>
        <w:autoSpaceDE w:val="0"/>
        <w:autoSpaceDN w:val="0"/>
        <w:adjustRightInd w:val="0"/>
        <w:spacing w:before="120" w:after="0" w:line="240" w:lineRule="auto"/>
        <w:ind w:right="40"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
          <w:bCs/>
          <w:snapToGrid w:val="0"/>
          <w:sz w:val="24"/>
          <w:szCs w:val="24"/>
        </w:rPr>
        <w:t>Разпределителна мрежа в гр. Тетевен</w:t>
      </w:r>
    </w:p>
    <w:p w14:paraId="64C6CE23" w14:textId="77777777" w:rsidR="00E8287C" w:rsidRPr="00FC1C8B" w:rsidRDefault="00E8287C" w:rsidP="00E8287C">
      <w:pPr>
        <w:widowControl w:val="0"/>
        <w:autoSpaceDE w:val="0"/>
        <w:autoSpaceDN w:val="0"/>
        <w:adjustRightInd w:val="0"/>
        <w:spacing w:before="120" w:after="0" w:line="240" w:lineRule="auto"/>
        <w:ind w:right="-23"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Разпределителната мрежа е изградена между общинския технологичен център намиращ се в сградите на „Български пощи” и общинската администрация в гр.Тетевен и сградите с обществено значение в града както следва: Бюро по труда, Дирекция „Социално </w:t>
      </w:r>
      <w:r w:rsidRPr="00FC1C8B">
        <w:rPr>
          <w:rFonts w:ascii="Times New Roman" w:eastAsia="Times New Roman" w:hAnsi="Times New Roman" w:cs="Times New Roman"/>
          <w:bCs/>
          <w:snapToGrid w:val="0"/>
          <w:sz w:val="24"/>
          <w:szCs w:val="24"/>
        </w:rPr>
        <w:lastRenderedPageBreak/>
        <w:t>подпомагане", ОС „Земеделие”, МБАЛ „Д-р А. Пешев“, ЦСМП Ловеч – филиал Тетевен, РУ Полиция, Районен съд, РСПБЗН, Читалище „Съгласие”, НУ „Хаджи Генчо”, СОУ „Георги Бенковски”, ПГ„Баньо Маринов”, ПГ „Сава Младенов”</w:t>
      </w:r>
    </w:p>
    <w:p w14:paraId="39DEFBF8" w14:textId="77777777" w:rsidR="00E8287C" w:rsidRPr="00FC1C8B" w:rsidRDefault="00E8287C" w:rsidP="00E8287C">
      <w:pPr>
        <w:widowControl w:val="0"/>
        <w:autoSpaceDE w:val="0"/>
        <w:autoSpaceDN w:val="0"/>
        <w:adjustRightInd w:val="0"/>
        <w:spacing w:before="120" w:after="0" w:line="240" w:lineRule="auto"/>
        <w:ind w:right="40"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Разделена е на два клона: </w:t>
      </w:r>
    </w:p>
    <w:p w14:paraId="3A752393" w14:textId="77777777" w:rsidR="00E8287C" w:rsidRPr="00FC1C8B" w:rsidRDefault="00E8287C" w:rsidP="00411F6C">
      <w:pPr>
        <w:widowControl w:val="0"/>
        <w:numPr>
          <w:ilvl w:val="0"/>
          <w:numId w:val="17"/>
        </w:numPr>
        <w:autoSpaceDE w:val="0"/>
        <w:autoSpaceDN w:val="0"/>
        <w:adjustRightInd w:val="0"/>
        <w:spacing w:before="120" w:after="0" w:line="240" w:lineRule="auto"/>
        <w:ind w:right="-23"/>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северен, осигуряващ оптична свързаност на сградите на: поща, Дирекция Бюро по труда, Дирекция „Социално подпомагане”, ОД „Земеделие”, СОУ „Георги Бенковски“, НУ „Хаджи Генчо” и болницата в съществуваща тръбна кабелна мрежа и в изкоп по тротоарите на улици: „Васил Левски“, „Симеон Куманов“, „Чаира“, „Димитър Благоев“</w:t>
      </w:r>
    </w:p>
    <w:p w14:paraId="3AE28702" w14:textId="77777777" w:rsidR="00E8287C" w:rsidRPr="00FC1C8B" w:rsidRDefault="00E8287C" w:rsidP="00411F6C">
      <w:pPr>
        <w:widowControl w:val="0"/>
        <w:numPr>
          <w:ilvl w:val="0"/>
          <w:numId w:val="17"/>
        </w:numPr>
        <w:autoSpaceDE w:val="0"/>
        <w:autoSpaceDN w:val="0"/>
        <w:adjustRightInd w:val="0"/>
        <w:spacing w:before="180" w:after="0" w:line="240" w:lineRule="auto"/>
        <w:ind w:right="-23"/>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южен, осигуряващ оптична свързаност на сградите на: поща , Читалище „Съгласие“, ПГ „Сава Младенов”, РС ПБЗН, ПГ„Баньо Маринов“ в съществуваща тръбна кабелна мрежа и в изкоп по тротоарите на улици: „Димитър Ковач“, „Първи май“, „Христо Ботев“, „Иван Вазов“, „Марко Йончев“, „Лальо Пеев“, „Емил Марков“ и в зелена площ</w:t>
      </w:r>
    </w:p>
    <w:p w14:paraId="1F6231F1" w14:textId="77777777" w:rsidR="00E8287C" w:rsidRPr="00FC1C8B" w:rsidRDefault="00E8287C" w:rsidP="00411F6C">
      <w:pPr>
        <w:widowControl w:val="0"/>
        <w:numPr>
          <w:ilvl w:val="0"/>
          <w:numId w:val="18"/>
        </w:numPr>
        <w:spacing w:before="120" w:after="0" w:line="240" w:lineRule="auto"/>
        <w:jc w:val="both"/>
        <w:rPr>
          <w:rFonts w:ascii="Times New Roman" w:eastAsia="Times New Roman" w:hAnsi="Times New Roman" w:cs="Times New Roman"/>
          <w:b/>
          <w:caps/>
          <w:snapToGrid w:val="0"/>
          <w:sz w:val="24"/>
          <w:szCs w:val="24"/>
        </w:rPr>
      </w:pPr>
      <w:r w:rsidRPr="00FC1C8B">
        <w:rPr>
          <w:rFonts w:ascii="Times New Roman" w:eastAsia="Times New Roman" w:hAnsi="Times New Roman" w:cs="Times New Roman"/>
          <w:b/>
          <w:bCs/>
          <w:snapToGrid w:val="0"/>
          <w:sz w:val="24"/>
          <w:szCs w:val="24"/>
        </w:rPr>
        <w:t>Община Ябланица</w:t>
      </w:r>
    </w:p>
    <w:p w14:paraId="1522B8B4" w14:textId="77777777" w:rsidR="00E8287C" w:rsidRPr="00FC1C8B" w:rsidRDefault="00E8287C" w:rsidP="00E8287C">
      <w:pPr>
        <w:widowControl w:val="0"/>
        <w:autoSpaceDE w:val="0"/>
        <w:autoSpaceDN w:val="0"/>
        <w:adjustRightInd w:val="0"/>
        <w:spacing w:before="120" w:after="0" w:line="240" w:lineRule="auto"/>
        <w:ind w:right="198" w:firstLine="709"/>
        <w:jc w:val="both"/>
        <w:rPr>
          <w:rFonts w:ascii="Times New Roman" w:eastAsia="Times New Roman" w:hAnsi="Times New Roman" w:cs="Times New Roman"/>
          <w:b/>
          <w:bCs/>
          <w:snapToGrid w:val="0"/>
          <w:sz w:val="24"/>
          <w:szCs w:val="24"/>
        </w:rPr>
      </w:pPr>
      <w:r w:rsidRPr="00FC1C8B">
        <w:rPr>
          <w:rFonts w:ascii="Times New Roman" w:eastAsia="Times New Roman" w:hAnsi="Times New Roman" w:cs="Times New Roman"/>
          <w:b/>
          <w:bCs/>
          <w:snapToGrid w:val="0"/>
          <w:sz w:val="24"/>
          <w:szCs w:val="24"/>
        </w:rPr>
        <w:t>Опорна мрежа в община Ябланица</w:t>
      </w:r>
    </w:p>
    <w:p w14:paraId="7014962C" w14:textId="77777777" w:rsidR="00E8287C" w:rsidRPr="00FC1C8B" w:rsidRDefault="00E8287C" w:rsidP="00E8287C">
      <w:pPr>
        <w:widowControl w:val="0"/>
        <w:autoSpaceDE w:val="0"/>
        <w:autoSpaceDN w:val="0"/>
        <w:adjustRightInd w:val="0"/>
        <w:spacing w:before="120"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Трасето на опорната мрежа извън урбанизираната територия на община Ябланица се намира изцяло в обхвата на общинският път за с. Нановица (след отклонение на път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-358). То започва от землищната граница между гр. Ябланица и с. Гложене от община Тетевен и върви в лявата /южната/ ограничителна ивица на общинския път от с. Гложене за с. Нановица, навлиза в строителните граници на с.Нановица. В строителните граници на с. Нановица при кабелна шахта Ш138 трасето върви по асфалтовия път, напускайки строителните граници продължава в лявата /южната/ ограничителна ивица на общинския път от с. Нановица до Ябланица, преминава автомагистрала „Хемус” под надлез на км.69+123, навлиза в регулацията на гр. Ябланица, пресича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Плочник” и продължава по западния и тротоар до ул."Вежен". Трасето продължава по източния тротоар на 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 xml:space="preserve">Вежен” до съществуваща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-102 от същестуващата тръбна кабелна мрежа, изградена от БТК в гр. Ябланица. От съществуваща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-102 до крайната си точка – сградата на „Български пощи“ (община Ябланица и пощата в Ябланица са в една и съща сграда) трасето преминава в съществуваща канална мрежа между шахти: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-102,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-101, </w:t>
      </w:r>
      <w:r w:rsidRPr="00FC1C8B">
        <w:rPr>
          <w:rFonts w:ascii="Times New Roman" w:eastAsia="Times New Roman" w:hAnsi="Times New Roman" w:cs="Times New Roman"/>
          <w:bCs/>
          <w:snapToGrid w:val="0"/>
          <w:sz w:val="24"/>
          <w:szCs w:val="24"/>
          <w:lang w:val="en-US"/>
        </w:rPr>
        <w:t>II</w:t>
      </w:r>
      <w:r w:rsidRPr="00FC1C8B">
        <w:rPr>
          <w:rFonts w:ascii="Times New Roman" w:eastAsia="Times New Roman" w:hAnsi="Times New Roman" w:cs="Times New Roman"/>
          <w:bCs/>
          <w:snapToGrid w:val="0"/>
          <w:sz w:val="24"/>
          <w:szCs w:val="24"/>
        </w:rPr>
        <w:t>-100, СТ.</w:t>
      </w:r>
    </w:p>
    <w:p w14:paraId="60D20C72" w14:textId="77777777" w:rsidR="00E8287C" w:rsidRPr="00FC1C8B" w:rsidRDefault="00E8287C" w:rsidP="00E8287C">
      <w:pPr>
        <w:widowControl w:val="0"/>
        <w:autoSpaceDE w:val="0"/>
        <w:autoSpaceDN w:val="0"/>
        <w:adjustRightInd w:val="0"/>
        <w:spacing w:before="120"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
          <w:bCs/>
          <w:snapToGrid w:val="0"/>
          <w:sz w:val="24"/>
          <w:szCs w:val="24"/>
        </w:rPr>
        <w:t xml:space="preserve">Разпределителна мрежа в гр. Ябланица: </w:t>
      </w:r>
      <w:r w:rsidRPr="00FC1C8B">
        <w:rPr>
          <w:rFonts w:ascii="Times New Roman" w:eastAsia="Times New Roman" w:hAnsi="Times New Roman" w:cs="Times New Roman"/>
          <w:bCs/>
          <w:snapToGrid w:val="0"/>
          <w:sz w:val="24"/>
          <w:szCs w:val="24"/>
        </w:rPr>
        <w:t xml:space="preserve"> </w:t>
      </w:r>
    </w:p>
    <w:p w14:paraId="753451FE" w14:textId="77777777" w:rsidR="00E8287C" w:rsidRPr="00FC1C8B" w:rsidRDefault="00E8287C" w:rsidP="00E8287C">
      <w:pPr>
        <w:widowControl w:val="0"/>
        <w:autoSpaceDE w:val="0"/>
        <w:autoSpaceDN w:val="0"/>
        <w:adjustRightInd w:val="0"/>
        <w:spacing w:before="120"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Трасетата на разпределителната мрежа в гр. Ябланица използват частично съществуващата канална мрежа, изградена от БТК в града. В останалата част на гр.Ябланица трасетата преминават под тротоарите и на много малко места в зелени площи /достъп до ЦСМП и СОУ „В.Левски“/.</w:t>
      </w:r>
    </w:p>
    <w:p w14:paraId="733A82A5" w14:textId="77777777" w:rsidR="00E8287C" w:rsidRPr="00FC1C8B" w:rsidRDefault="00E8287C" w:rsidP="00E8287C">
      <w:pPr>
        <w:widowControl w:val="0"/>
        <w:autoSpaceDE w:val="0"/>
        <w:autoSpaceDN w:val="0"/>
        <w:adjustRightInd w:val="0"/>
        <w:spacing w:before="120"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Разпределителната мрежа е реализирана с два клона:</w:t>
      </w:r>
    </w:p>
    <w:p w14:paraId="26B2DA12" w14:textId="77777777" w:rsidR="00E8287C" w:rsidRPr="00FC1C8B" w:rsidRDefault="00E8287C" w:rsidP="00411F6C">
      <w:pPr>
        <w:widowControl w:val="0"/>
        <w:numPr>
          <w:ilvl w:val="0"/>
          <w:numId w:val="17"/>
        </w:numPr>
        <w:autoSpaceDE w:val="0"/>
        <w:autoSpaceDN w:val="0"/>
        <w:adjustRightInd w:val="0"/>
        <w:spacing w:before="120" w:after="0" w:line="240" w:lineRule="auto"/>
        <w:ind w:right="-23"/>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Северен клон, който осигурява оптична свързаност на сградата на „Български пощи” със сградите на общинската администрация /тя се явява „точка на достъп тип 2”/, ЦСМП, РУ Полиция и СОУ „В.Левски”.</w:t>
      </w:r>
    </w:p>
    <w:p w14:paraId="3664AE32" w14:textId="77777777" w:rsidR="00E8287C" w:rsidRPr="00FC1C8B" w:rsidRDefault="00E8287C" w:rsidP="00E8287C">
      <w:pPr>
        <w:widowControl w:val="0"/>
        <w:autoSpaceDE w:val="0"/>
        <w:autoSpaceDN w:val="0"/>
        <w:adjustRightInd w:val="0"/>
        <w:spacing w:after="0" w:line="240" w:lineRule="auto"/>
        <w:ind w:right="-2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Трасето започва от съществуваща шахта СТ пред пощата и се полага в съществуващата ТКМ изградена по североизточния тротоар на пл.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Възраждане” пресичаща ул. „Ген. Гурко“ между съществуващи шахти: СТ, </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 xml:space="preserve">-100,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-101. След нея трасето продължава в нов изкоп по източния тротоар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Св.св.Кирил и Методий”. При шахта КШР 142А е направено отклонението за сградата на ЦСМП. Северното трасе продължава по тротоара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Св.св.Кирил и Методий” и по южния тротоар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Радост” достига до шахта Ш 143А, намираща се до сградата на РПУ. Трасето продължава по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Радост” до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В.Левски”, където пресича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Радост” и по източния тротоар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В.Левски“ достига </w:t>
      </w:r>
      <w:r w:rsidRPr="00FC1C8B">
        <w:rPr>
          <w:rFonts w:ascii="Times New Roman" w:eastAsia="Times New Roman" w:hAnsi="Times New Roman" w:cs="Times New Roman"/>
          <w:bCs/>
          <w:snapToGrid w:val="0"/>
          <w:sz w:val="24"/>
          <w:szCs w:val="24"/>
        </w:rPr>
        <w:lastRenderedPageBreak/>
        <w:t>до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Изгрев“ и по нейния южен тротоар достига шахта Ш 147 и през двора на СОУ „В.Левски“ достига до сградата на училището.</w:t>
      </w:r>
    </w:p>
    <w:p w14:paraId="4F7B7CD8" w14:textId="77777777" w:rsidR="00E8287C" w:rsidRPr="00FC1C8B" w:rsidRDefault="00E8287C" w:rsidP="00411F6C">
      <w:pPr>
        <w:widowControl w:val="0"/>
        <w:numPr>
          <w:ilvl w:val="0"/>
          <w:numId w:val="17"/>
        </w:numPr>
        <w:autoSpaceDE w:val="0"/>
        <w:autoSpaceDN w:val="0"/>
        <w:adjustRightInd w:val="0"/>
        <w:spacing w:before="120" w:after="0" w:line="240" w:lineRule="auto"/>
        <w:ind w:right="-23"/>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Южен клон на разпределителната мрежа, осигуряващ оптична свързаност на сградата на „Български пощи” със сградите на читалище „Наука – 1901”, бюрото по труда, дирекция „Социално подпомагане" и РСПБЗН.</w:t>
      </w:r>
    </w:p>
    <w:p w14:paraId="4F714BA6" w14:textId="77777777" w:rsidR="00E8287C" w:rsidRPr="00FC1C8B" w:rsidRDefault="00E8287C" w:rsidP="00E8287C">
      <w:pPr>
        <w:widowControl w:val="0"/>
        <w:autoSpaceDE w:val="0"/>
        <w:autoSpaceDN w:val="0"/>
        <w:adjustRightInd w:val="0"/>
        <w:spacing w:after="0" w:line="240" w:lineRule="auto"/>
        <w:ind w:right="-23"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Трасето започва от кабелна шахта СТ, през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-101 от съществуваща канална мрежа от която е осигурена оптична свързаност с читалище „Наука 1901”. При шахта Ш148А разпределителната мрежа пресича пътното платно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Вежен” за да се осигури свързаност за бюрото по труда и дирекция „Социално подпомагане“. От съществуваща шахта </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 xml:space="preserve">-102 трасето на разпределителната мрежа се полага отново в изкоп по тротоара на 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 xml:space="preserve">Вежен“, пресича 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Вежен“ и по западния тротоар на ул.</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Г. Бенковски“ достига до сградата на РСПБЗН.</w:t>
      </w:r>
    </w:p>
    <w:p w14:paraId="48700FB2" w14:textId="77777777" w:rsidR="00E8287C" w:rsidRPr="00FC1C8B" w:rsidRDefault="00E8287C" w:rsidP="00E8287C">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 териториите на населените места в: гр. Ловеч, гр. Угърчин, гр. Тетевен и гр. Ябланица, част от трасетата за опорната и разпределителните мрежи се полагат в съществуваща </w:t>
      </w:r>
      <w:r w:rsidRPr="00FC1C8B">
        <w:rPr>
          <w:rFonts w:ascii="Times New Roman" w:eastAsia="Times New Roman" w:hAnsi="Times New Roman" w:cs="Times New Roman"/>
          <w:snapToGrid w:val="0"/>
          <w:sz w:val="24"/>
          <w:szCs w:val="24"/>
          <w:lang w:val="en-US"/>
        </w:rPr>
        <w:t>PVC</w:t>
      </w:r>
      <w:r w:rsidRPr="00FC1C8B">
        <w:rPr>
          <w:rFonts w:ascii="Times New Roman" w:eastAsia="Times New Roman" w:hAnsi="Times New Roman" w:cs="Times New Roman"/>
          <w:snapToGrid w:val="0"/>
          <w:sz w:val="24"/>
          <w:szCs w:val="24"/>
        </w:rPr>
        <w:t xml:space="preserve"> тръба </w:t>
      </w:r>
      <w:r w:rsidRPr="00FC1C8B">
        <w:rPr>
          <w:rFonts w:ascii="Times New Roman" w:eastAsia="Times New Roman" w:hAnsi="Times New Roman" w:cs="Times New Roman"/>
          <w:snapToGrid w:val="0"/>
          <w:sz w:val="24"/>
          <w:szCs w:val="24"/>
        </w:rPr>
        <w:sym w:font="Symbol" w:char="F0C6"/>
      </w:r>
      <w:r w:rsidRPr="00FC1C8B">
        <w:rPr>
          <w:rFonts w:ascii="Times New Roman" w:eastAsia="Times New Roman" w:hAnsi="Times New Roman" w:cs="Times New Roman"/>
          <w:snapToGrid w:val="0"/>
          <w:sz w:val="24"/>
          <w:szCs w:val="24"/>
        </w:rPr>
        <w:t>110 от кабелна мрежа на „БТК“ ЕАД или кабелен колектор, изградени в съответното населено място.</w:t>
      </w:r>
    </w:p>
    <w:p w14:paraId="0E170B31" w14:textId="77777777" w:rsidR="00E8287C" w:rsidRPr="00FC1C8B" w:rsidRDefault="00E8287C" w:rsidP="00E8287C">
      <w:pPr>
        <w:widowControl w:val="0"/>
        <w:autoSpaceDE w:val="0"/>
        <w:autoSpaceDN w:val="0"/>
        <w:adjustRightInd w:val="0"/>
        <w:spacing w:before="120" w:after="0" w:line="240" w:lineRule="auto"/>
        <w:ind w:right="-23" w:firstLine="709"/>
        <w:jc w:val="both"/>
        <w:rPr>
          <w:rFonts w:ascii="Times New Roman" w:eastAsia="Times New Roman" w:hAnsi="Times New Roman" w:cs="Times New Roman"/>
          <w:b/>
          <w:bCs/>
          <w:snapToGrid w:val="0"/>
          <w:sz w:val="24"/>
          <w:szCs w:val="24"/>
        </w:rPr>
      </w:pPr>
      <w:r w:rsidRPr="00FC1C8B">
        <w:rPr>
          <w:rFonts w:ascii="Times New Roman" w:eastAsia="Times New Roman" w:hAnsi="Times New Roman" w:cs="Times New Roman"/>
          <w:bCs/>
          <w:snapToGrid w:val="0"/>
          <w:sz w:val="24"/>
          <w:szCs w:val="24"/>
        </w:rPr>
        <w:t xml:space="preserve">Пресичанията на пътищата от републиканската пътна мрежа е с хоризонтални сондажи с </w:t>
      </w:r>
      <w:r w:rsidRPr="00FC1C8B">
        <w:rPr>
          <w:rFonts w:ascii="Times New Roman" w:eastAsia="Times New Roman" w:hAnsi="Times New Roman" w:cs="Times New Roman"/>
          <w:bCs/>
          <w:snapToGrid w:val="0"/>
          <w:sz w:val="24"/>
          <w:szCs w:val="24"/>
          <w:lang w:val="en-US"/>
        </w:rPr>
        <w:t>PE</w:t>
      </w:r>
      <w:r w:rsidRPr="00FC1C8B">
        <w:rPr>
          <w:rFonts w:ascii="Times New Roman" w:eastAsia="Times New Roman" w:hAnsi="Times New Roman" w:cs="Times New Roman"/>
          <w:bCs/>
          <w:snapToGrid w:val="0"/>
          <w:sz w:val="24"/>
          <w:szCs w:val="24"/>
        </w:rPr>
        <w:t xml:space="preserve"> тръба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110, преминаването под черни пътища е с прокопавания и </w:t>
      </w:r>
      <w:r w:rsidRPr="00FC1C8B">
        <w:rPr>
          <w:rFonts w:ascii="Times New Roman" w:eastAsia="Times New Roman" w:hAnsi="Times New Roman" w:cs="Times New Roman"/>
          <w:bCs/>
          <w:snapToGrid w:val="0"/>
          <w:sz w:val="24"/>
          <w:szCs w:val="24"/>
          <w:lang w:val="en-US"/>
        </w:rPr>
        <w:t>PE</w:t>
      </w:r>
      <w:r w:rsidRPr="00FC1C8B">
        <w:rPr>
          <w:rFonts w:ascii="Times New Roman" w:eastAsia="Times New Roman" w:hAnsi="Times New Roman" w:cs="Times New Roman"/>
          <w:bCs/>
          <w:snapToGrid w:val="0"/>
          <w:sz w:val="24"/>
          <w:szCs w:val="24"/>
        </w:rPr>
        <w:t xml:space="preserve"> тръба. </w:t>
      </w:r>
    </w:p>
    <w:p w14:paraId="2514FD04"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Опорна мрежа – изградена между сградата на Областна администрация гр. Ловеч и общинските технологични центрове в гр. Угърчин, гр. Ябланица, гр. Тетевен. В община Угърчин общинският технологичен център е изграден в сградата на Български пощи и в сградата на общинската администрация. </w:t>
      </w:r>
    </w:p>
    <w:p w14:paraId="313B4E5B"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Изградена е тръбна мрежа от два броя </w:t>
      </w:r>
      <w:r w:rsidRPr="00FC1C8B">
        <w:rPr>
          <w:rFonts w:ascii="Times New Roman" w:eastAsia="Times New Roman" w:hAnsi="Times New Roman" w:cs="Times New Roman"/>
          <w:snapToGrid w:val="0"/>
          <w:sz w:val="24"/>
          <w:szCs w:val="24"/>
          <w:lang w:val="en-US"/>
        </w:rPr>
        <w:t>HDPE</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sym w:font="Symbol" w:char="F0C6"/>
      </w:r>
      <w:r w:rsidRPr="00FC1C8B">
        <w:rPr>
          <w:rFonts w:ascii="Times New Roman" w:eastAsia="Times New Roman" w:hAnsi="Times New Roman" w:cs="Times New Roman"/>
          <w:snapToGrid w:val="0"/>
          <w:sz w:val="24"/>
          <w:szCs w:val="24"/>
        </w:rPr>
        <w:t xml:space="preserve"> 40, в едната от които е изтеглен ОК, а втората е празна. Тръбната мрежа е изпълнена в тръба </w:t>
      </w:r>
      <w:r w:rsidRPr="00FC1C8B">
        <w:rPr>
          <w:rFonts w:ascii="Times New Roman" w:eastAsia="Times New Roman" w:hAnsi="Times New Roman" w:cs="Times New Roman"/>
          <w:snapToGrid w:val="0"/>
          <w:sz w:val="24"/>
          <w:szCs w:val="24"/>
          <w:lang w:val="en-US"/>
        </w:rPr>
        <w:t>PVC</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sym w:font="Symbol" w:char="F0C6"/>
      </w:r>
      <w:r w:rsidRPr="00FC1C8B">
        <w:rPr>
          <w:rFonts w:ascii="Times New Roman" w:eastAsia="Times New Roman" w:hAnsi="Times New Roman" w:cs="Times New Roman"/>
          <w:snapToGrid w:val="0"/>
          <w:sz w:val="24"/>
          <w:szCs w:val="24"/>
        </w:rPr>
        <w:t xml:space="preserve"> 110 или в проходим колектор в участъците с изградена от „БТК“ ЕАД кабелна мрежа и в изкоп.</w:t>
      </w:r>
    </w:p>
    <w:p w14:paraId="4B39D2F9"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Cs/>
          <w:snapToGrid w:val="0"/>
          <w:sz w:val="24"/>
          <w:szCs w:val="24"/>
        </w:rPr>
        <w:t xml:space="preserve">В местата с припокриване на опорната и разпределителната мрежи са положени 2 бр. </w:t>
      </w:r>
      <w:r w:rsidRPr="00FC1C8B">
        <w:rPr>
          <w:rFonts w:ascii="Times New Roman" w:eastAsia="Times New Roman" w:hAnsi="Times New Roman" w:cs="Times New Roman"/>
          <w:bCs/>
          <w:snapToGrid w:val="0"/>
          <w:sz w:val="24"/>
          <w:szCs w:val="24"/>
          <w:lang w:val="en-US"/>
        </w:rPr>
        <w:t>HDPE</w:t>
      </w:r>
      <w:r w:rsidRPr="00663FF0">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rPr>
        <w:t xml:space="preserve">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40 + 2 бр. </w:t>
      </w:r>
      <w:r w:rsidRPr="00FC1C8B">
        <w:rPr>
          <w:rFonts w:ascii="Times New Roman" w:eastAsia="Times New Roman" w:hAnsi="Times New Roman" w:cs="Times New Roman"/>
          <w:bCs/>
          <w:snapToGrid w:val="0"/>
          <w:sz w:val="24"/>
          <w:szCs w:val="24"/>
          <w:lang w:val="en-US"/>
        </w:rPr>
        <w:t>HDPE</w:t>
      </w:r>
      <w:r w:rsidRPr="00663FF0">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rPr>
        <w:t xml:space="preserve">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32. </w:t>
      </w:r>
    </w:p>
    <w:p w14:paraId="045F731A" w14:textId="77777777" w:rsidR="00E8287C" w:rsidRPr="00FC1C8B" w:rsidRDefault="00E8287C" w:rsidP="00E8287C">
      <w:pPr>
        <w:widowControl w:val="0"/>
        <w:spacing w:before="120" w:after="0" w:line="240" w:lineRule="auto"/>
        <w:ind w:right="-22" w:firstLine="709"/>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bCs/>
          <w:snapToGrid w:val="0"/>
          <w:sz w:val="24"/>
          <w:szCs w:val="24"/>
        </w:rPr>
        <w:t xml:space="preserve">По трасетата на Опорната мрежа </w:t>
      </w:r>
      <w:r w:rsidRPr="00663FF0">
        <w:rPr>
          <w:rFonts w:ascii="Times New Roman" w:eastAsia="Times New Roman" w:hAnsi="Times New Roman" w:cs="Times New Roman"/>
          <w:snapToGrid w:val="0"/>
          <w:sz w:val="24"/>
          <w:szCs w:val="24"/>
        </w:rPr>
        <w:t>са изпъ</w:t>
      </w:r>
      <w:r w:rsidRPr="00FC1C8B">
        <w:rPr>
          <w:rFonts w:ascii="Times New Roman" w:eastAsia="Times New Roman" w:hAnsi="Times New Roman" w:cs="Times New Roman"/>
          <w:snapToGrid w:val="0"/>
          <w:sz w:val="24"/>
          <w:szCs w:val="24"/>
        </w:rPr>
        <w:t>л</w:t>
      </w:r>
      <w:r w:rsidRPr="00663FF0">
        <w:rPr>
          <w:rFonts w:ascii="Times New Roman" w:eastAsia="Times New Roman" w:hAnsi="Times New Roman" w:cs="Times New Roman"/>
          <w:snapToGrid w:val="0"/>
          <w:sz w:val="24"/>
          <w:szCs w:val="24"/>
        </w:rPr>
        <w:t xml:space="preserve">нени нови двойни и тройни кабелни шахти, </w:t>
      </w:r>
      <w:r w:rsidRPr="00FC1C8B">
        <w:rPr>
          <w:rFonts w:ascii="Times New Roman" w:eastAsia="Times New Roman" w:hAnsi="Times New Roman" w:cs="Times New Roman"/>
          <w:snapToGrid w:val="0"/>
          <w:sz w:val="24"/>
          <w:szCs w:val="24"/>
        </w:rPr>
        <w:t>в които са разположени кабелни муфи, както следва:</w:t>
      </w:r>
    </w:p>
    <w:p w14:paraId="5CCF5B59"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Муфа L1.96.1 в същ. шахта I.201 от тръбна кабелна мрежа </w:t>
      </w:r>
    </w:p>
    <w:p w14:paraId="19F05A4C"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L1.96.2 в шахта 6</w:t>
      </w:r>
    </w:p>
    <w:p w14:paraId="34C4DDD7"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L1.96.2A в шахта 7А</w:t>
      </w:r>
    </w:p>
    <w:p w14:paraId="7F7F5ED6"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L1.96.3 в шахта 11</w:t>
      </w:r>
    </w:p>
    <w:p w14:paraId="546640DC"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L1.96.3A в шахта 17А</w:t>
      </w:r>
    </w:p>
    <w:p w14:paraId="71D32158"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L1.96.4 в шахта 20</w:t>
      </w:r>
    </w:p>
    <w:p w14:paraId="4BB31C9D"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L1.96.5 в шахта 29</w:t>
      </w:r>
    </w:p>
    <w:p w14:paraId="315D7F63"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L1.96.6 в шахта 33</w:t>
      </w:r>
    </w:p>
    <w:p w14:paraId="6AECD653"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L1.96.7 в шахта 41</w:t>
      </w:r>
    </w:p>
    <w:p w14:paraId="1AE7146F"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L1.96.8 в шахта 53</w:t>
      </w:r>
    </w:p>
    <w:p w14:paraId="2E07978E"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L1.96.8A в шахта 54А</w:t>
      </w:r>
    </w:p>
    <w:p w14:paraId="744DE305"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L1.96.9 в шахта 55</w:t>
      </w:r>
    </w:p>
    <w:p w14:paraId="6B0B3F1C"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Муфа </w:t>
      </w:r>
      <w:r w:rsidRPr="00FC1C8B">
        <w:rPr>
          <w:rFonts w:ascii="Times New Roman" w:eastAsia="Times New Roman" w:hAnsi="Times New Roman" w:cs="Times New Roman"/>
          <w:snapToGrid w:val="0"/>
          <w:sz w:val="24"/>
          <w:szCs w:val="24"/>
          <w:lang w:val="en-US" w:eastAsia="zh-TW"/>
        </w:rPr>
        <w:t>R1.96.9A</w:t>
      </w:r>
      <w:r w:rsidRPr="00FC1C8B">
        <w:rPr>
          <w:rFonts w:ascii="Times New Roman" w:eastAsia="Times New Roman" w:hAnsi="Times New Roman" w:cs="Times New Roman"/>
          <w:snapToGrid w:val="0"/>
          <w:sz w:val="24"/>
          <w:szCs w:val="24"/>
          <w:lang w:eastAsia="zh-TW"/>
        </w:rPr>
        <w:t xml:space="preserve"> </w:t>
      </w:r>
      <w:r w:rsidRPr="00FC1C8B">
        <w:rPr>
          <w:rFonts w:ascii="Times New Roman" w:eastAsia="Times New Roman" w:hAnsi="Times New Roman" w:cs="Times New Roman"/>
          <w:snapToGrid w:val="0"/>
          <w:sz w:val="24"/>
          <w:szCs w:val="24"/>
        </w:rPr>
        <w:t>в шахта 56</w:t>
      </w:r>
    </w:p>
    <w:p w14:paraId="2980FE99"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Муфа R1.96.10 в същ. шахта III1.07 – поща Угърчин </w:t>
      </w:r>
    </w:p>
    <w:p w14:paraId="54B3FCF0"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Муфа R1.96.10А в шахта 69 </w:t>
      </w:r>
    </w:p>
    <w:p w14:paraId="17FB565C"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lastRenderedPageBreak/>
        <w:t>Муфа R1.96.11 в шахта 74</w:t>
      </w:r>
    </w:p>
    <w:p w14:paraId="202CD2BA"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R1.96.12 в шахта 77</w:t>
      </w:r>
    </w:p>
    <w:p w14:paraId="729CF219"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R1.96.13 в шахта 85 – с. Сопот</w:t>
      </w:r>
    </w:p>
    <w:p w14:paraId="0A00A2B2"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R1.96.14 в шахта 102</w:t>
      </w:r>
    </w:p>
    <w:p w14:paraId="556E32A5"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R1.96.15 в шахта 109</w:t>
      </w:r>
    </w:p>
    <w:p w14:paraId="7F99D5AE"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R1.96.16 в шахта 112</w:t>
      </w:r>
    </w:p>
    <w:p w14:paraId="4BA76A13"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R1.96.17 в шахта 114</w:t>
      </w:r>
    </w:p>
    <w:p w14:paraId="709D2A19"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R1.96.18 в шахта 117</w:t>
      </w:r>
    </w:p>
    <w:p w14:paraId="5865010F"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R1.96.19 в шахта 120</w:t>
      </w:r>
    </w:p>
    <w:p w14:paraId="35E67F95"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R1.96.20 в шахта 122</w:t>
      </w:r>
    </w:p>
    <w:p w14:paraId="66B93684"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R1.96.21 в шахта 126</w:t>
      </w:r>
    </w:p>
    <w:p w14:paraId="6A6D596A"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R1.96.21A в шахта 132</w:t>
      </w:r>
    </w:p>
    <w:p w14:paraId="000C3431"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R1.96.22 в шахта 134</w:t>
      </w:r>
    </w:p>
    <w:p w14:paraId="6F3AF8DD"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R1.96.23 в шахта 137</w:t>
      </w:r>
    </w:p>
    <w:p w14:paraId="446A37EA"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R1.96.24 в шахта СТ пред поща Ябланица</w:t>
      </w:r>
    </w:p>
    <w:p w14:paraId="39EFD66A"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R1.96.25 в шахта 205</w:t>
      </w:r>
    </w:p>
    <w:p w14:paraId="41016225"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R1.96.26 в шахта 208А</w:t>
      </w:r>
    </w:p>
    <w:p w14:paraId="6D1F03C6"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R1.96.27 в същ. шахта IV-111</w:t>
      </w:r>
    </w:p>
    <w:p w14:paraId="59E0B711"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R1.96.28 в същ. шахта СТ1 пред поща Тетевен</w:t>
      </w:r>
    </w:p>
    <w:p w14:paraId="1CDBF5FF" w14:textId="77777777" w:rsidR="00E8287C" w:rsidRPr="00FC1C8B" w:rsidRDefault="00E8287C" w:rsidP="00411F6C">
      <w:pPr>
        <w:widowControl w:val="0"/>
        <w:numPr>
          <w:ilvl w:val="0"/>
          <w:numId w:val="16"/>
        </w:numPr>
        <w:spacing w:before="4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R1.96.29 в шахта III-1206</w:t>
      </w:r>
    </w:p>
    <w:p w14:paraId="3D7903EA" w14:textId="77777777" w:rsidR="00E8287C" w:rsidRPr="00FC1C8B" w:rsidRDefault="00E8287C" w:rsidP="00E8287C">
      <w:pPr>
        <w:autoSpaceDE w:val="0"/>
        <w:autoSpaceDN w:val="0"/>
        <w:adjustRightInd w:val="0"/>
        <w:spacing w:before="120" w:after="0" w:line="240" w:lineRule="auto"/>
        <w:ind w:firstLine="709"/>
        <w:rPr>
          <w:rFonts w:ascii="Times New Roman" w:eastAsia="Times New Roman" w:hAnsi="Times New Roman" w:cs="Times New Roman"/>
          <w:b/>
          <w:sz w:val="24"/>
          <w:szCs w:val="24"/>
        </w:rPr>
      </w:pPr>
      <w:r w:rsidRPr="00FC1C8B">
        <w:rPr>
          <w:rFonts w:ascii="Times New Roman" w:eastAsia="Times New Roman" w:hAnsi="Times New Roman" w:cs="Times New Roman"/>
          <w:b/>
          <w:sz w:val="24"/>
          <w:szCs w:val="24"/>
        </w:rPr>
        <w:t>Разпределителна мрежа:</w:t>
      </w:r>
    </w:p>
    <w:p w14:paraId="6697FE66" w14:textId="77777777" w:rsidR="00E8287C" w:rsidRPr="00FC1C8B" w:rsidRDefault="00E8287C" w:rsidP="00E8287C">
      <w:pPr>
        <w:autoSpaceDE w:val="0"/>
        <w:autoSpaceDN w:val="0"/>
        <w:adjustRightInd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z w:val="24"/>
          <w:szCs w:val="24"/>
        </w:rPr>
        <w:t xml:space="preserve">Изградена е на територията на </w:t>
      </w:r>
      <w:r w:rsidRPr="00663FF0">
        <w:rPr>
          <w:rFonts w:ascii="Times New Roman" w:eastAsia="Times New Roman" w:hAnsi="Times New Roman" w:cs="Times New Roman"/>
          <w:snapToGrid w:val="0"/>
          <w:sz w:val="24"/>
          <w:szCs w:val="24"/>
        </w:rPr>
        <w:t>гр. Угърчин</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eastAsia="zh-TW"/>
        </w:rPr>
        <w:t xml:space="preserve">Кметство с. Сопот, Кметство с. Български извор, </w:t>
      </w:r>
      <w:r w:rsidRPr="00663FF0">
        <w:rPr>
          <w:rFonts w:ascii="Times New Roman" w:eastAsia="Times New Roman" w:hAnsi="Times New Roman" w:cs="Times New Roman"/>
          <w:noProof/>
          <w:snapToGrid w:val="0"/>
          <w:sz w:val="24"/>
          <w:szCs w:val="24"/>
        </w:rPr>
        <w:t>гр. Тетевен</w:t>
      </w:r>
      <w:r w:rsidRPr="00FC1C8B">
        <w:rPr>
          <w:rFonts w:ascii="Times New Roman" w:eastAsia="Times New Roman" w:hAnsi="Times New Roman" w:cs="Times New Roman"/>
          <w:noProof/>
          <w:snapToGrid w:val="0"/>
          <w:sz w:val="24"/>
          <w:szCs w:val="24"/>
        </w:rPr>
        <w:t xml:space="preserve">, </w:t>
      </w:r>
      <w:r w:rsidRPr="00663FF0">
        <w:rPr>
          <w:rFonts w:ascii="Times New Roman" w:eastAsia="Times New Roman" w:hAnsi="Times New Roman" w:cs="Times New Roman"/>
          <w:snapToGrid w:val="0"/>
          <w:sz w:val="24"/>
          <w:szCs w:val="24"/>
        </w:rPr>
        <w:t>гр. Ябланица</w:t>
      </w:r>
      <w:r w:rsidRPr="00FC1C8B">
        <w:rPr>
          <w:rFonts w:ascii="Times New Roman" w:eastAsia="Times New Roman" w:hAnsi="Times New Roman" w:cs="Times New Roman"/>
          <w:snapToGrid w:val="0"/>
          <w:sz w:val="24"/>
          <w:szCs w:val="24"/>
        </w:rPr>
        <w:t xml:space="preserve"> с полагане на тръбна мрежа от 2 бр. </w:t>
      </w:r>
      <w:r w:rsidRPr="00FC1C8B">
        <w:rPr>
          <w:rFonts w:ascii="Times New Roman" w:eastAsia="Times New Roman" w:hAnsi="Times New Roman" w:cs="Times New Roman"/>
          <w:snapToGrid w:val="0"/>
          <w:sz w:val="24"/>
          <w:szCs w:val="24"/>
          <w:lang w:val="en-US"/>
        </w:rPr>
        <w:t>HDPE</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sym w:font="Symbol" w:char="F0C6"/>
      </w:r>
      <w:r w:rsidRPr="00FC1C8B">
        <w:rPr>
          <w:rFonts w:ascii="Times New Roman" w:eastAsia="Times New Roman" w:hAnsi="Times New Roman" w:cs="Times New Roman"/>
          <w:snapToGrid w:val="0"/>
          <w:sz w:val="24"/>
          <w:szCs w:val="24"/>
        </w:rPr>
        <w:t>32 тръби, изтеглени частично в съществуваща тръбна кабелна мрежа в гр. Угърчин, гр. Тетевен, гр. Ябланица, а в останалите места – в изкоп.</w:t>
      </w:r>
    </w:p>
    <w:p w14:paraId="70077973" w14:textId="77777777" w:rsidR="00E8287C" w:rsidRPr="00FC1C8B" w:rsidRDefault="00E8287C" w:rsidP="00E8287C">
      <w:pPr>
        <w:autoSpaceDE w:val="0"/>
        <w:autoSpaceDN w:val="0"/>
        <w:adjustRightInd w:val="0"/>
        <w:spacing w:after="0" w:line="240" w:lineRule="auto"/>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В </w:t>
      </w:r>
      <w:r w:rsidRPr="00FC1C8B">
        <w:rPr>
          <w:rFonts w:ascii="Times New Roman" w:eastAsia="Times New Roman" w:hAnsi="Times New Roman" w:cs="Times New Roman"/>
          <w:snapToGrid w:val="0"/>
          <w:sz w:val="24"/>
          <w:szCs w:val="24"/>
          <w:lang w:val="en-US"/>
        </w:rPr>
        <w:t>HDPE</w:t>
      </w:r>
      <w:r w:rsidRPr="00FC1C8B">
        <w:rPr>
          <w:rFonts w:ascii="Times New Roman" w:eastAsia="Times New Roman" w:hAnsi="Times New Roman" w:cs="Times New Roman"/>
          <w:snapToGrid w:val="0"/>
          <w:sz w:val="24"/>
          <w:szCs w:val="24"/>
        </w:rPr>
        <w:t xml:space="preserve"> тръбната мрежа са изтеглени оптични кабели както следва:</w:t>
      </w:r>
    </w:p>
    <w:p w14:paraId="69CB2E48" w14:textId="77777777" w:rsidR="00E8287C" w:rsidRPr="00FC1C8B" w:rsidRDefault="00E8287C" w:rsidP="00E8287C">
      <w:pPr>
        <w:autoSpaceDE w:val="0"/>
        <w:autoSpaceDN w:val="0"/>
        <w:adjustRightInd w:val="0"/>
        <w:spacing w:after="0" w:line="240" w:lineRule="auto"/>
        <w:rPr>
          <w:rFonts w:ascii="Times New Roman" w:eastAsia="Times New Roman" w:hAnsi="Times New Roman" w:cs="Times New Roman"/>
          <w:noProof/>
          <w:snapToGrid w:val="0"/>
          <w:sz w:val="24"/>
          <w:szCs w:val="24"/>
        </w:rPr>
      </w:pPr>
      <w:r w:rsidRPr="00FC1C8B">
        <w:rPr>
          <w:rFonts w:ascii="Times New Roman" w:eastAsia="Times New Roman" w:hAnsi="Times New Roman" w:cs="Times New Roman"/>
          <w:snapToGrid w:val="0"/>
          <w:sz w:val="24"/>
          <w:szCs w:val="24"/>
          <w:u w:val="single"/>
        </w:rPr>
        <w:t>гр. Угърчин:</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noProof/>
          <w:snapToGrid w:val="0"/>
          <w:sz w:val="24"/>
          <w:szCs w:val="24"/>
        </w:rPr>
        <w:t>72ОВ: 1х12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.655 + 5</w:t>
      </w:r>
      <w:r w:rsidRPr="00FC1C8B">
        <w:rPr>
          <w:rFonts w:ascii="Times New Roman" w:eastAsia="Times New Roman" w:hAnsi="Times New Roman" w:cs="Times New Roman"/>
          <w:noProof/>
          <w:snapToGrid w:val="0"/>
          <w:sz w:val="24"/>
          <w:szCs w:val="24"/>
          <w:lang w:val="en-US"/>
        </w:rPr>
        <w:t>x</w:t>
      </w:r>
      <w:r w:rsidRPr="00FC1C8B">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.652, 48ОВ: 1х12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.655 + 3</w:t>
      </w:r>
      <w:r w:rsidRPr="00FC1C8B">
        <w:rPr>
          <w:rFonts w:ascii="Times New Roman" w:eastAsia="Times New Roman" w:hAnsi="Times New Roman" w:cs="Times New Roman"/>
          <w:noProof/>
          <w:snapToGrid w:val="0"/>
          <w:sz w:val="24"/>
          <w:szCs w:val="24"/>
          <w:lang w:val="en-US"/>
        </w:rPr>
        <w:t>x</w:t>
      </w:r>
      <w:r w:rsidRPr="00FC1C8B">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.652, 12ОВ: 1</w:t>
      </w:r>
      <w:r w:rsidRPr="00FC1C8B">
        <w:rPr>
          <w:rFonts w:ascii="Times New Roman" w:eastAsia="Times New Roman" w:hAnsi="Times New Roman" w:cs="Times New Roman"/>
          <w:noProof/>
          <w:snapToGrid w:val="0"/>
          <w:sz w:val="24"/>
          <w:szCs w:val="24"/>
          <w:lang w:val="en-US"/>
        </w:rPr>
        <w:t>x</w:t>
      </w:r>
      <w:r w:rsidRPr="00FC1C8B">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.652, 4ОВ: 1</w:t>
      </w:r>
      <w:r w:rsidRPr="00FC1C8B">
        <w:rPr>
          <w:rFonts w:ascii="Times New Roman" w:eastAsia="Times New Roman" w:hAnsi="Times New Roman" w:cs="Times New Roman"/>
          <w:noProof/>
          <w:snapToGrid w:val="0"/>
          <w:sz w:val="24"/>
          <w:szCs w:val="24"/>
          <w:lang w:val="en-US"/>
        </w:rPr>
        <w:t>x</w:t>
      </w:r>
      <w:r w:rsidRPr="00FC1C8B">
        <w:rPr>
          <w:rFonts w:ascii="Times New Roman" w:eastAsia="Times New Roman" w:hAnsi="Times New Roman" w:cs="Times New Roman"/>
          <w:noProof/>
          <w:snapToGrid w:val="0"/>
          <w:sz w:val="24"/>
          <w:szCs w:val="24"/>
        </w:rPr>
        <w:t>04</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.652, между разпределителни муфи:</w:t>
      </w:r>
    </w:p>
    <w:p w14:paraId="32BB6396" w14:textId="77777777" w:rsidR="00E8287C" w:rsidRPr="00FC1C8B" w:rsidRDefault="00E8287C" w:rsidP="00411F6C">
      <w:pPr>
        <w:widowControl w:val="0"/>
        <w:numPr>
          <w:ilvl w:val="0"/>
          <w:numId w:val="16"/>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Муфа 10 в шахта III – 1.01 </w:t>
      </w:r>
    </w:p>
    <w:p w14:paraId="59E84CC1" w14:textId="77777777" w:rsidR="00E8287C" w:rsidRPr="00FC1C8B" w:rsidRDefault="00E8287C" w:rsidP="00411F6C">
      <w:pPr>
        <w:widowControl w:val="0"/>
        <w:numPr>
          <w:ilvl w:val="0"/>
          <w:numId w:val="16"/>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Муфа 2.8 в шахта III – 1.01 </w:t>
      </w:r>
    </w:p>
    <w:p w14:paraId="3FD56B18" w14:textId="77777777" w:rsidR="00E8287C" w:rsidRPr="00FC1C8B" w:rsidRDefault="00E8287C" w:rsidP="00411F6C">
      <w:pPr>
        <w:widowControl w:val="0"/>
        <w:numPr>
          <w:ilvl w:val="0"/>
          <w:numId w:val="16"/>
        </w:numPr>
        <w:spacing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Муфа 2.9 в шахта 60 </w:t>
      </w:r>
    </w:p>
    <w:p w14:paraId="797A4F88" w14:textId="77777777" w:rsidR="00E8287C" w:rsidRPr="00FC1C8B" w:rsidRDefault="00E8287C" w:rsidP="00E8287C">
      <w:pPr>
        <w:widowControl w:val="0"/>
        <w:tabs>
          <w:tab w:val="left" w:pos="408"/>
          <w:tab w:val="center" w:pos="4637"/>
        </w:tabs>
        <w:spacing w:after="0" w:line="240" w:lineRule="auto"/>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noProof/>
          <w:snapToGrid w:val="0"/>
          <w:sz w:val="24"/>
          <w:szCs w:val="24"/>
          <w:u w:val="single"/>
        </w:rPr>
        <w:t>гр. Тетевен</w:t>
      </w:r>
      <w:r w:rsidRPr="00FC1C8B">
        <w:rPr>
          <w:rFonts w:ascii="Times New Roman" w:eastAsia="Times New Roman" w:hAnsi="Times New Roman" w:cs="Times New Roman"/>
          <w:noProof/>
          <w:snapToGrid w:val="0"/>
          <w:sz w:val="24"/>
          <w:szCs w:val="24"/>
          <w:u w:val="single"/>
        </w:rPr>
        <w:t>:</w:t>
      </w:r>
      <w:r w:rsidRPr="00FC1C8B">
        <w:rPr>
          <w:rFonts w:ascii="Times New Roman" w:eastAsia="Times New Roman" w:hAnsi="Times New Roman" w:cs="Times New Roman"/>
          <w:noProof/>
          <w:snapToGrid w:val="0"/>
          <w:sz w:val="24"/>
          <w:szCs w:val="24"/>
        </w:rPr>
        <w:t xml:space="preserve"> </w:t>
      </w:r>
      <w:r w:rsidRPr="00663FF0">
        <w:rPr>
          <w:rFonts w:ascii="Times New Roman" w:eastAsia="Times New Roman" w:hAnsi="Times New Roman" w:cs="Times New Roman"/>
          <w:noProof/>
          <w:snapToGrid w:val="0"/>
          <w:sz w:val="24"/>
          <w:szCs w:val="24"/>
        </w:rPr>
        <w:t>72ОВ: 1х12</w:t>
      </w:r>
      <w:r w:rsidRPr="00FC1C8B">
        <w:rPr>
          <w:rFonts w:ascii="Times New Roman" w:eastAsia="Times New Roman" w:hAnsi="Times New Roman" w:cs="Times New Roman"/>
          <w:noProof/>
          <w:snapToGrid w:val="0"/>
          <w:sz w:val="24"/>
          <w:szCs w:val="24"/>
          <w:lang w:val="en-US"/>
        </w:rPr>
        <w:t>G</w:t>
      </w:r>
      <w:r w:rsidRPr="00663FF0">
        <w:rPr>
          <w:rFonts w:ascii="Times New Roman" w:eastAsia="Times New Roman" w:hAnsi="Times New Roman" w:cs="Times New Roman"/>
          <w:noProof/>
          <w:snapToGrid w:val="0"/>
          <w:sz w:val="24"/>
          <w:szCs w:val="24"/>
        </w:rPr>
        <w:t>.655 + 5</w:t>
      </w:r>
      <w:r w:rsidRPr="00FC1C8B">
        <w:rPr>
          <w:rFonts w:ascii="Times New Roman" w:eastAsia="Times New Roman" w:hAnsi="Times New Roman" w:cs="Times New Roman"/>
          <w:noProof/>
          <w:snapToGrid w:val="0"/>
          <w:sz w:val="24"/>
          <w:szCs w:val="24"/>
          <w:lang w:val="en-US"/>
        </w:rPr>
        <w:t>x</w:t>
      </w:r>
      <w:r w:rsidRPr="00663FF0">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663FF0">
        <w:rPr>
          <w:rFonts w:ascii="Times New Roman" w:eastAsia="Times New Roman" w:hAnsi="Times New Roman" w:cs="Times New Roman"/>
          <w:noProof/>
          <w:snapToGrid w:val="0"/>
          <w:sz w:val="24"/>
          <w:szCs w:val="24"/>
        </w:rPr>
        <w:t>.652</w:t>
      </w:r>
      <w:r w:rsidRPr="00FC1C8B">
        <w:rPr>
          <w:rFonts w:ascii="Times New Roman" w:eastAsia="Times New Roman" w:hAnsi="Times New Roman" w:cs="Times New Roman"/>
          <w:noProof/>
          <w:snapToGrid w:val="0"/>
          <w:sz w:val="24"/>
          <w:szCs w:val="24"/>
        </w:rPr>
        <w:t xml:space="preserve">, </w:t>
      </w:r>
      <w:r w:rsidRPr="00663FF0">
        <w:rPr>
          <w:rFonts w:ascii="Times New Roman" w:eastAsia="Times New Roman" w:hAnsi="Times New Roman" w:cs="Times New Roman"/>
          <w:noProof/>
          <w:snapToGrid w:val="0"/>
          <w:sz w:val="24"/>
          <w:szCs w:val="24"/>
        </w:rPr>
        <w:t>48ОВ: 1х12</w:t>
      </w:r>
      <w:r w:rsidRPr="00FC1C8B">
        <w:rPr>
          <w:rFonts w:ascii="Times New Roman" w:eastAsia="Times New Roman" w:hAnsi="Times New Roman" w:cs="Times New Roman"/>
          <w:noProof/>
          <w:snapToGrid w:val="0"/>
          <w:sz w:val="24"/>
          <w:szCs w:val="24"/>
          <w:lang w:val="en-US"/>
        </w:rPr>
        <w:t>G</w:t>
      </w:r>
      <w:r w:rsidRPr="00663FF0">
        <w:rPr>
          <w:rFonts w:ascii="Times New Roman" w:eastAsia="Times New Roman" w:hAnsi="Times New Roman" w:cs="Times New Roman"/>
          <w:noProof/>
          <w:snapToGrid w:val="0"/>
          <w:sz w:val="24"/>
          <w:szCs w:val="24"/>
        </w:rPr>
        <w:t>.655 + 3</w:t>
      </w:r>
      <w:r w:rsidRPr="00FC1C8B">
        <w:rPr>
          <w:rFonts w:ascii="Times New Roman" w:eastAsia="Times New Roman" w:hAnsi="Times New Roman" w:cs="Times New Roman"/>
          <w:noProof/>
          <w:snapToGrid w:val="0"/>
          <w:sz w:val="24"/>
          <w:szCs w:val="24"/>
          <w:lang w:val="en-US"/>
        </w:rPr>
        <w:t>x</w:t>
      </w:r>
      <w:r w:rsidRPr="00663FF0">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663FF0">
        <w:rPr>
          <w:rFonts w:ascii="Times New Roman" w:eastAsia="Times New Roman" w:hAnsi="Times New Roman" w:cs="Times New Roman"/>
          <w:noProof/>
          <w:snapToGrid w:val="0"/>
          <w:sz w:val="24"/>
          <w:szCs w:val="24"/>
        </w:rPr>
        <w:t>.652</w:t>
      </w:r>
      <w:r w:rsidRPr="00FC1C8B">
        <w:rPr>
          <w:rFonts w:ascii="Times New Roman" w:eastAsia="Times New Roman" w:hAnsi="Times New Roman" w:cs="Times New Roman"/>
          <w:noProof/>
          <w:snapToGrid w:val="0"/>
          <w:sz w:val="24"/>
          <w:szCs w:val="24"/>
        </w:rPr>
        <w:t xml:space="preserve">, </w:t>
      </w:r>
      <w:r w:rsidRPr="00663FF0">
        <w:rPr>
          <w:rFonts w:ascii="Times New Roman" w:eastAsia="Times New Roman" w:hAnsi="Times New Roman" w:cs="Times New Roman"/>
          <w:noProof/>
          <w:snapToGrid w:val="0"/>
          <w:sz w:val="24"/>
          <w:szCs w:val="24"/>
        </w:rPr>
        <w:t>24ОВ: 2</w:t>
      </w:r>
      <w:r w:rsidRPr="00FC1C8B">
        <w:rPr>
          <w:rFonts w:ascii="Times New Roman" w:eastAsia="Times New Roman" w:hAnsi="Times New Roman" w:cs="Times New Roman"/>
          <w:noProof/>
          <w:snapToGrid w:val="0"/>
          <w:sz w:val="24"/>
          <w:szCs w:val="24"/>
          <w:lang w:val="en-US"/>
        </w:rPr>
        <w:t>x</w:t>
      </w:r>
      <w:r w:rsidRPr="00663FF0">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663FF0">
        <w:rPr>
          <w:rFonts w:ascii="Times New Roman" w:eastAsia="Times New Roman" w:hAnsi="Times New Roman" w:cs="Times New Roman"/>
          <w:noProof/>
          <w:snapToGrid w:val="0"/>
          <w:sz w:val="24"/>
          <w:szCs w:val="24"/>
        </w:rPr>
        <w:t>.652</w:t>
      </w:r>
      <w:r w:rsidRPr="00FC1C8B">
        <w:rPr>
          <w:rFonts w:ascii="Times New Roman" w:eastAsia="Times New Roman" w:hAnsi="Times New Roman" w:cs="Times New Roman"/>
          <w:noProof/>
          <w:snapToGrid w:val="0"/>
          <w:sz w:val="24"/>
          <w:szCs w:val="24"/>
        </w:rPr>
        <w:t xml:space="preserve">, </w:t>
      </w:r>
      <w:r w:rsidRPr="00663FF0">
        <w:rPr>
          <w:rFonts w:ascii="Times New Roman" w:eastAsia="Times New Roman" w:hAnsi="Times New Roman" w:cs="Times New Roman"/>
          <w:noProof/>
          <w:snapToGrid w:val="0"/>
          <w:sz w:val="24"/>
          <w:szCs w:val="24"/>
        </w:rPr>
        <w:t>12ОВ: 1</w:t>
      </w:r>
      <w:r w:rsidRPr="00FC1C8B">
        <w:rPr>
          <w:rFonts w:ascii="Times New Roman" w:eastAsia="Times New Roman" w:hAnsi="Times New Roman" w:cs="Times New Roman"/>
          <w:noProof/>
          <w:snapToGrid w:val="0"/>
          <w:sz w:val="24"/>
          <w:szCs w:val="24"/>
          <w:lang w:val="en-US"/>
        </w:rPr>
        <w:t>x</w:t>
      </w:r>
      <w:r w:rsidRPr="00663FF0">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663FF0">
        <w:rPr>
          <w:rFonts w:ascii="Times New Roman" w:eastAsia="Times New Roman" w:hAnsi="Times New Roman" w:cs="Times New Roman"/>
          <w:noProof/>
          <w:snapToGrid w:val="0"/>
          <w:sz w:val="24"/>
          <w:szCs w:val="24"/>
        </w:rPr>
        <w:t>.652</w:t>
      </w:r>
      <w:r w:rsidRPr="00FC1C8B">
        <w:rPr>
          <w:rFonts w:ascii="Times New Roman" w:eastAsia="Times New Roman" w:hAnsi="Times New Roman" w:cs="Times New Roman"/>
          <w:noProof/>
          <w:snapToGrid w:val="0"/>
          <w:sz w:val="24"/>
          <w:szCs w:val="24"/>
        </w:rPr>
        <w:t xml:space="preserve">, </w:t>
      </w:r>
      <w:r w:rsidRPr="00663FF0">
        <w:rPr>
          <w:rFonts w:ascii="Times New Roman" w:eastAsia="Times New Roman" w:hAnsi="Times New Roman" w:cs="Times New Roman"/>
          <w:noProof/>
          <w:snapToGrid w:val="0"/>
          <w:sz w:val="24"/>
          <w:szCs w:val="24"/>
        </w:rPr>
        <w:t>4ОВ: 1</w:t>
      </w:r>
      <w:r w:rsidRPr="00FC1C8B">
        <w:rPr>
          <w:rFonts w:ascii="Times New Roman" w:eastAsia="Times New Roman" w:hAnsi="Times New Roman" w:cs="Times New Roman"/>
          <w:noProof/>
          <w:snapToGrid w:val="0"/>
          <w:sz w:val="24"/>
          <w:szCs w:val="24"/>
          <w:lang w:val="en-US"/>
        </w:rPr>
        <w:t>x</w:t>
      </w:r>
      <w:r w:rsidRPr="00663FF0">
        <w:rPr>
          <w:rFonts w:ascii="Times New Roman" w:eastAsia="Times New Roman" w:hAnsi="Times New Roman" w:cs="Times New Roman"/>
          <w:noProof/>
          <w:snapToGrid w:val="0"/>
          <w:sz w:val="24"/>
          <w:szCs w:val="24"/>
        </w:rPr>
        <w:t>04</w:t>
      </w:r>
      <w:r w:rsidRPr="00FC1C8B">
        <w:rPr>
          <w:rFonts w:ascii="Times New Roman" w:eastAsia="Times New Roman" w:hAnsi="Times New Roman" w:cs="Times New Roman"/>
          <w:noProof/>
          <w:snapToGrid w:val="0"/>
          <w:sz w:val="24"/>
          <w:szCs w:val="24"/>
          <w:lang w:val="en-US"/>
        </w:rPr>
        <w:t>G</w:t>
      </w:r>
      <w:r w:rsidRPr="00663FF0">
        <w:rPr>
          <w:rFonts w:ascii="Times New Roman" w:eastAsia="Times New Roman" w:hAnsi="Times New Roman" w:cs="Times New Roman"/>
          <w:noProof/>
          <w:snapToGrid w:val="0"/>
          <w:sz w:val="24"/>
          <w:szCs w:val="24"/>
        </w:rPr>
        <w:t>.652</w:t>
      </w:r>
      <w:r w:rsidRPr="00FC1C8B">
        <w:rPr>
          <w:rFonts w:ascii="Times New Roman" w:eastAsia="Times New Roman" w:hAnsi="Times New Roman" w:cs="Times New Roman"/>
          <w:noProof/>
          <w:snapToGrid w:val="0"/>
          <w:sz w:val="24"/>
          <w:szCs w:val="24"/>
        </w:rPr>
        <w:t>, между разпределителни муфи</w:t>
      </w:r>
    </w:p>
    <w:p w14:paraId="644A101C" w14:textId="77777777" w:rsidR="00E8287C" w:rsidRPr="00FC1C8B" w:rsidRDefault="00E8287C" w:rsidP="00411F6C">
      <w:pPr>
        <w:widowControl w:val="0"/>
        <w:numPr>
          <w:ilvl w:val="0"/>
          <w:numId w:val="16"/>
        </w:numPr>
        <w:autoSpaceDE w:val="0"/>
        <w:autoSpaceDN w:val="0"/>
        <w:adjustRightInd w:val="0"/>
        <w:spacing w:after="0" w:line="240" w:lineRule="auto"/>
        <w:ind w:left="0" w:firstLine="0"/>
        <w:jc w:val="both"/>
        <w:rPr>
          <w:rFonts w:ascii="Times New Roman" w:eastAsia="Times New Roman" w:hAnsi="Times New Roman" w:cs="Times New Roman"/>
          <w:b/>
          <w:snapToGrid w:val="0"/>
          <w:sz w:val="24"/>
          <w:szCs w:val="24"/>
          <w:lang w:val="en-US"/>
        </w:rPr>
      </w:pPr>
      <w:r w:rsidRPr="00FC1C8B">
        <w:rPr>
          <w:rFonts w:ascii="Times New Roman" w:eastAsia="Times New Roman" w:hAnsi="Times New Roman" w:cs="Times New Roman"/>
          <w:snapToGrid w:val="0"/>
          <w:sz w:val="24"/>
          <w:szCs w:val="24"/>
          <w:lang w:val="en-US" w:eastAsia="zh-TW"/>
        </w:rPr>
        <w:t xml:space="preserve">Муфа 29 в шахта III – 1208 </w:t>
      </w:r>
    </w:p>
    <w:p w14:paraId="0858FE2F" w14:textId="77777777" w:rsidR="00E8287C" w:rsidRPr="00FC1C8B" w:rsidRDefault="00E8287C" w:rsidP="00411F6C">
      <w:pPr>
        <w:widowControl w:val="0"/>
        <w:numPr>
          <w:ilvl w:val="0"/>
          <w:numId w:val="16"/>
        </w:numPr>
        <w:autoSpaceDE w:val="0"/>
        <w:autoSpaceDN w:val="0"/>
        <w:adjustRightInd w:val="0"/>
        <w:spacing w:after="0" w:line="240" w:lineRule="auto"/>
        <w:ind w:left="0" w:firstLine="0"/>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lang w:val="en-US" w:eastAsia="zh-TW"/>
        </w:rPr>
        <w:t xml:space="preserve">Муфа 2.7 </w:t>
      </w:r>
      <w:r w:rsidRPr="00FC1C8B">
        <w:rPr>
          <w:rFonts w:ascii="Times New Roman" w:eastAsia="Times New Roman" w:hAnsi="Times New Roman" w:cs="Times New Roman"/>
          <w:snapToGrid w:val="0"/>
          <w:sz w:val="24"/>
          <w:szCs w:val="24"/>
          <w:lang w:eastAsia="zh-TW"/>
        </w:rPr>
        <w:t xml:space="preserve">в </w:t>
      </w:r>
      <w:r w:rsidRPr="00FC1C8B">
        <w:rPr>
          <w:rFonts w:ascii="Times New Roman" w:eastAsia="Times New Roman" w:hAnsi="Times New Roman" w:cs="Times New Roman"/>
          <w:snapToGrid w:val="0"/>
          <w:sz w:val="24"/>
          <w:szCs w:val="24"/>
          <w:lang w:val="en-US" w:eastAsia="zh-TW"/>
        </w:rPr>
        <w:t xml:space="preserve">шахта 219 </w:t>
      </w:r>
    </w:p>
    <w:p w14:paraId="591BF5CA" w14:textId="77777777" w:rsidR="00E8287C" w:rsidRPr="00FC1C8B" w:rsidRDefault="00E8287C" w:rsidP="00411F6C">
      <w:pPr>
        <w:widowControl w:val="0"/>
        <w:numPr>
          <w:ilvl w:val="0"/>
          <w:numId w:val="16"/>
        </w:numPr>
        <w:autoSpaceDE w:val="0"/>
        <w:autoSpaceDN w:val="0"/>
        <w:adjustRightInd w:val="0"/>
        <w:spacing w:after="0" w:line="240" w:lineRule="auto"/>
        <w:ind w:left="0" w:firstLine="0"/>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lang w:val="en-US" w:eastAsia="zh-TW"/>
        </w:rPr>
        <w:t xml:space="preserve">Муфа 2.4 </w:t>
      </w:r>
      <w:r w:rsidRPr="00FC1C8B">
        <w:rPr>
          <w:rFonts w:ascii="Times New Roman" w:eastAsia="Times New Roman" w:hAnsi="Times New Roman" w:cs="Times New Roman"/>
          <w:snapToGrid w:val="0"/>
          <w:sz w:val="24"/>
          <w:szCs w:val="24"/>
          <w:lang w:eastAsia="zh-TW"/>
        </w:rPr>
        <w:t xml:space="preserve">в </w:t>
      </w:r>
      <w:r w:rsidRPr="00FC1C8B">
        <w:rPr>
          <w:rFonts w:ascii="Times New Roman" w:eastAsia="Times New Roman" w:hAnsi="Times New Roman" w:cs="Times New Roman"/>
          <w:snapToGrid w:val="0"/>
          <w:sz w:val="24"/>
          <w:szCs w:val="24"/>
          <w:lang w:val="en-US" w:eastAsia="zh-TW"/>
        </w:rPr>
        <w:t xml:space="preserve">шахта 210 </w:t>
      </w:r>
    </w:p>
    <w:p w14:paraId="20B12060" w14:textId="77777777" w:rsidR="00E8287C" w:rsidRPr="00FC1C8B" w:rsidRDefault="00E8287C" w:rsidP="00411F6C">
      <w:pPr>
        <w:widowControl w:val="0"/>
        <w:numPr>
          <w:ilvl w:val="0"/>
          <w:numId w:val="16"/>
        </w:numPr>
        <w:autoSpaceDE w:val="0"/>
        <w:autoSpaceDN w:val="0"/>
        <w:adjustRightInd w:val="0"/>
        <w:spacing w:after="0" w:line="240" w:lineRule="auto"/>
        <w:ind w:left="0" w:firstLine="0"/>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lang w:val="en-US" w:eastAsia="zh-TW"/>
        </w:rPr>
        <w:t xml:space="preserve">Муфа 2.5 </w:t>
      </w:r>
      <w:r w:rsidRPr="00FC1C8B">
        <w:rPr>
          <w:rFonts w:ascii="Times New Roman" w:eastAsia="Times New Roman" w:hAnsi="Times New Roman" w:cs="Times New Roman"/>
          <w:snapToGrid w:val="0"/>
          <w:sz w:val="24"/>
          <w:szCs w:val="24"/>
          <w:lang w:eastAsia="zh-TW"/>
        </w:rPr>
        <w:t>в</w:t>
      </w:r>
      <w:r w:rsidRPr="00FC1C8B">
        <w:rPr>
          <w:rFonts w:ascii="Times New Roman" w:eastAsia="Times New Roman" w:hAnsi="Times New Roman" w:cs="Times New Roman"/>
          <w:snapToGrid w:val="0"/>
          <w:sz w:val="24"/>
          <w:szCs w:val="24"/>
          <w:lang w:val="en-US" w:eastAsia="zh-TW"/>
        </w:rPr>
        <w:t xml:space="preserve"> шахта 214 </w:t>
      </w:r>
    </w:p>
    <w:p w14:paraId="4633BC1F" w14:textId="77777777" w:rsidR="00E8287C" w:rsidRPr="00FC1C8B" w:rsidRDefault="00E8287C" w:rsidP="00411F6C">
      <w:pPr>
        <w:widowControl w:val="0"/>
        <w:numPr>
          <w:ilvl w:val="0"/>
          <w:numId w:val="16"/>
        </w:numPr>
        <w:autoSpaceDE w:val="0"/>
        <w:autoSpaceDN w:val="0"/>
        <w:adjustRightInd w:val="0"/>
        <w:spacing w:after="0" w:line="240" w:lineRule="auto"/>
        <w:ind w:left="0" w:firstLine="0"/>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lang w:eastAsia="zh-TW"/>
        </w:rPr>
        <w:t>Муфа 2</w:t>
      </w:r>
      <w:r w:rsidRPr="00FC1C8B">
        <w:rPr>
          <w:rFonts w:ascii="Times New Roman" w:eastAsia="Times New Roman" w:hAnsi="Times New Roman" w:cs="Times New Roman"/>
          <w:snapToGrid w:val="0"/>
          <w:sz w:val="24"/>
          <w:szCs w:val="24"/>
          <w:lang w:val="en-US" w:eastAsia="zh-TW"/>
        </w:rPr>
        <w:t>.</w:t>
      </w:r>
      <w:r w:rsidRPr="00FC1C8B">
        <w:rPr>
          <w:rFonts w:ascii="Times New Roman" w:eastAsia="Times New Roman" w:hAnsi="Times New Roman" w:cs="Times New Roman"/>
          <w:snapToGrid w:val="0"/>
          <w:sz w:val="24"/>
          <w:szCs w:val="24"/>
          <w:lang w:eastAsia="zh-TW"/>
        </w:rPr>
        <w:t>6 в шахта 209</w:t>
      </w:r>
      <w:r w:rsidRPr="00FC1C8B">
        <w:rPr>
          <w:rFonts w:ascii="Times New Roman" w:eastAsia="Times New Roman" w:hAnsi="Times New Roman" w:cs="Times New Roman"/>
          <w:snapToGrid w:val="0"/>
          <w:sz w:val="24"/>
          <w:szCs w:val="24"/>
          <w:lang w:val="en-US" w:eastAsia="zh-TW"/>
        </w:rPr>
        <w:t xml:space="preserve"> </w:t>
      </w:r>
    </w:p>
    <w:p w14:paraId="49C4C269" w14:textId="77777777" w:rsidR="00E8287C" w:rsidRPr="00FC1C8B" w:rsidRDefault="00E8287C" w:rsidP="00411F6C">
      <w:pPr>
        <w:widowControl w:val="0"/>
        <w:numPr>
          <w:ilvl w:val="0"/>
          <w:numId w:val="16"/>
        </w:numPr>
        <w:autoSpaceDE w:val="0"/>
        <w:autoSpaceDN w:val="0"/>
        <w:adjustRightInd w:val="0"/>
        <w:spacing w:after="0" w:line="240" w:lineRule="auto"/>
        <w:ind w:left="0" w:firstLine="0"/>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lang w:eastAsia="zh-TW"/>
        </w:rPr>
        <w:t xml:space="preserve">Муфа 29 в шахта III - 1208 </w:t>
      </w:r>
    </w:p>
    <w:p w14:paraId="1C63051F" w14:textId="77777777" w:rsidR="00E8287C" w:rsidRPr="00FC1C8B" w:rsidRDefault="00E8287C" w:rsidP="00E8287C">
      <w:pPr>
        <w:autoSpaceDE w:val="0"/>
        <w:autoSpaceDN w:val="0"/>
        <w:adjustRightInd w:val="0"/>
        <w:spacing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u w:val="single"/>
        </w:rPr>
        <w:t>гр. Ябланица</w:t>
      </w:r>
      <w:r w:rsidRPr="00FC1C8B">
        <w:rPr>
          <w:rFonts w:ascii="Times New Roman" w:eastAsia="Times New Roman" w:hAnsi="Times New Roman" w:cs="Times New Roman"/>
          <w:noProof/>
          <w:snapToGrid w:val="0"/>
          <w:sz w:val="24"/>
          <w:szCs w:val="24"/>
          <w:u w:val="single"/>
        </w:rPr>
        <w:t>:</w:t>
      </w:r>
      <w:r w:rsidRPr="00FC1C8B">
        <w:rPr>
          <w:rFonts w:ascii="Times New Roman" w:eastAsia="Times New Roman" w:hAnsi="Times New Roman" w:cs="Times New Roman"/>
          <w:noProof/>
          <w:snapToGrid w:val="0"/>
          <w:sz w:val="24"/>
          <w:szCs w:val="24"/>
        </w:rPr>
        <w:t xml:space="preserve"> 72ОВ: 1х12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.655 + 5</w:t>
      </w:r>
      <w:r w:rsidRPr="00FC1C8B">
        <w:rPr>
          <w:rFonts w:ascii="Times New Roman" w:eastAsia="Times New Roman" w:hAnsi="Times New Roman" w:cs="Times New Roman"/>
          <w:noProof/>
          <w:snapToGrid w:val="0"/>
          <w:sz w:val="24"/>
          <w:szCs w:val="24"/>
          <w:lang w:val="en-US"/>
        </w:rPr>
        <w:t>x</w:t>
      </w:r>
      <w:r w:rsidRPr="00FC1C8B">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.652, 48ОВ: 1х12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.655 + 3</w:t>
      </w:r>
      <w:r w:rsidRPr="00FC1C8B">
        <w:rPr>
          <w:rFonts w:ascii="Times New Roman" w:eastAsia="Times New Roman" w:hAnsi="Times New Roman" w:cs="Times New Roman"/>
          <w:noProof/>
          <w:snapToGrid w:val="0"/>
          <w:sz w:val="24"/>
          <w:szCs w:val="24"/>
          <w:lang w:val="en-US"/>
        </w:rPr>
        <w:t>x</w:t>
      </w:r>
      <w:r w:rsidRPr="00FC1C8B">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.652, 24ОВ: 2</w:t>
      </w:r>
      <w:r w:rsidRPr="00FC1C8B">
        <w:rPr>
          <w:rFonts w:ascii="Times New Roman" w:eastAsia="Times New Roman" w:hAnsi="Times New Roman" w:cs="Times New Roman"/>
          <w:noProof/>
          <w:snapToGrid w:val="0"/>
          <w:sz w:val="24"/>
          <w:szCs w:val="24"/>
          <w:lang w:val="en-US"/>
        </w:rPr>
        <w:t>x</w:t>
      </w:r>
      <w:r w:rsidRPr="00FC1C8B">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.652, 12ОВ: 1</w:t>
      </w:r>
      <w:r w:rsidRPr="00FC1C8B">
        <w:rPr>
          <w:rFonts w:ascii="Times New Roman" w:eastAsia="Times New Roman" w:hAnsi="Times New Roman" w:cs="Times New Roman"/>
          <w:noProof/>
          <w:snapToGrid w:val="0"/>
          <w:sz w:val="24"/>
          <w:szCs w:val="24"/>
          <w:lang w:val="en-US"/>
        </w:rPr>
        <w:t>x</w:t>
      </w:r>
      <w:r w:rsidRPr="00FC1C8B">
        <w:rPr>
          <w:rFonts w:ascii="Times New Roman" w:eastAsia="Times New Roman" w:hAnsi="Times New Roman" w:cs="Times New Roman"/>
          <w:noProof/>
          <w:snapToGrid w:val="0"/>
          <w:sz w:val="24"/>
          <w:szCs w:val="24"/>
        </w:rPr>
        <w:t>12</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.652, 4ОВ: 1</w:t>
      </w:r>
      <w:r w:rsidRPr="00FC1C8B">
        <w:rPr>
          <w:rFonts w:ascii="Times New Roman" w:eastAsia="Times New Roman" w:hAnsi="Times New Roman" w:cs="Times New Roman"/>
          <w:noProof/>
          <w:snapToGrid w:val="0"/>
          <w:sz w:val="24"/>
          <w:szCs w:val="24"/>
          <w:lang w:val="en-US"/>
        </w:rPr>
        <w:t>x</w:t>
      </w:r>
      <w:r w:rsidRPr="00FC1C8B">
        <w:rPr>
          <w:rFonts w:ascii="Times New Roman" w:eastAsia="Times New Roman" w:hAnsi="Times New Roman" w:cs="Times New Roman"/>
          <w:noProof/>
          <w:snapToGrid w:val="0"/>
          <w:sz w:val="24"/>
          <w:szCs w:val="24"/>
        </w:rPr>
        <w:t>04</w:t>
      </w:r>
      <w:r w:rsidRPr="00FC1C8B">
        <w:rPr>
          <w:rFonts w:ascii="Times New Roman" w:eastAsia="Times New Roman" w:hAnsi="Times New Roman" w:cs="Times New Roman"/>
          <w:noProof/>
          <w:snapToGrid w:val="0"/>
          <w:sz w:val="24"/>
          <w:szCs w:val="24"/>
          <w:lang w:val="en-US"/>
        </w:rPr>
        <w:t>G</w:t>
      </w:r>
      <w:r w:rsidRPr="00FC1C8B">
        <w:rPr>
          <w:rFonts w:ascii="Times New Roman" w:eastAsia="Times New Roman" w:hAnsi="Times New Roman" w:cs="Times New Roman"/>
          <w:noProof/>
          <w:snapToGrid w:val="0"/>
          <w:sz w:val="24"/>
          <w:szCs w:val="24"/>
        </w:rPr>
        <w:t>.652</w:t>
      </w:r>
    </w:p>
    <w:p w14:paraId="1DC83AF9" w14:textId="77777777" w:rsidR="00E8287C" w:rsidRPr="00FC1C8B" w:rsidRDefault="00E8287C" w:rsidP="00411F6C">
      <w:pPr>
        <w:widowControl w:val="0"/>
        <w:numPr>
          <w:ilvl w:val="0"/>
          <w:numId w:val="16"/>
        </w:numPr>
        <w:autoSpaceDE w:val="0"/>
        <w:autoSpaceDN w:val="0"/>
        <w:adjustRightInd w:val="0"/>
        <w:spacing w:after="0" w:line="240" w:lineRule="auto"/>
        <w:ind w:left="0" w:firstLine="0"/>
        <w:jc w:val="both"/>
        <w:rPr>
          <w:rFonts w:ascii="Times New Roman" w:eastAsia="Times New Roman" w:hAnsi="Times New Roman" w:cs="Times New Roman"/>
          <w:snapToGrid w:val="0"/>
          <w:sz w:val="24"/>
          <w:szCs w:val="24"/>
          <w:lang w:eastAsia="zh-TW"/>
        </w:rPr>
      </w:pPr>
      <w:r w:rsidRPr="00FC1C8B">
        <w:rPr>
          <w:rFonts w:ascii="Times New Roman" w:eastAsia="Times New Roman" w:hAnsi="Times New Roman" w:cs="Times New Roman"/>
          <w:snapToGrid w:val="0"/>
          <w:sz w:val="24"/>
          <w:szCs w:val="24"/>
          <w:lang w:eastAsia="zh-TW"/>
        </w:rPr>
        <w:t xml:space="preserve">Муфа 24 в шахта СТ </w:t>
      </w:r>
    </w:p>
    <w:p w14:paraId="258B2B97" w14:textId="77777777" w:rsidR="00E8287C" w:rsidRPr="00FC1C8B" w:rsidRDefault="00E8287C" w:rsidP="00411F6C">
      <w:pPr>
        <w:widowControl w:val="0"/>
        <w:numPr>
          <w:ilvl w:val="0"/>
          <w:numId w:val="16"/>
        </w:numPr>
        <w:autoSpaceDE w:val="0"/>
        <w:autoSpaceDN w:val="0"/>
        <w:adjustRightInd w:val="0"/>
        <w:spacing w:after="0" w:line="240" w:lineRule="auto"/>
        <w:ind w:left="0" w:firstLine="0"/>
        <w:jc w:val="both"/>
        <w:rPr>
          <w:rFonts w:ascii="Times New Roman" w:eastAsia="Times New Roman" w:hAnsi="Times New Roman" w:cs="Times New Roman"/>
          <w:snapToGrid w:val="0"/>
          <w:sz w:val="24"/>
          <w:szCs w:val="24"/>
          <w:lang w:eastAsia="zh-TW"/>
        </w:rPr>
      </w:pPr>
      <w:r w:rsidRPr="00FC1C8B">
        <w:rPr>
          <w:rFonts w:ascii="Times New Roman" w:eastAsia="Times New Roman" w:hAnsi="Times New Roman" w:cs="Times New Roman"/>
          <w:snapToGrid w:val="0"/>
          <w:sz w:val="24"/>
          <w:szCs w:val="24"/>
          <w:lang w:eastAsia="zh-TW"/>
        </w:rPr>
        <w:t xml:space="preserve">Муфа 2.1 в шахта II – 100 </w:t>
      </w:r>
    </w:p>
    <w:p w14:paraId="6713FE1E" w14:textId="77777777" w:rsidR="00E8287C" w:rsidRPr="00FC1C8B" w:rsidRDefault="00E8287C" w:rsidP="00411F6C">
      <w:pPr>
        <w:widowControl w:val="0"/>
        <w:numPr>
          <w:ilvl w:val="0"/>
          <w:numId w:val="16"/>
        </w:numPr>
        <w:autoSpaceDE w:val="0"/>
        <w:autoSpaceDN w:val="0"/>
        <w:adjustRightInd w:val="0"/>
        <w:spacing w:after="0" w:line="240" w:lineRule="auto"/>
        <w:ind w:left="0" w:firstLine="0"/>
        <w:jc w:val="both"/>
        <w:rPr>
          <w:rFonts w:ascii="Times New Roman" w:eastAsia="Times New Roman" w:hAnsi="Times New Roman" w:cs="Times New Roman"/>
          <w:snapToGrid w:val="0"/>
          <w:sz w:val="24"/>
          <w:szCs w:val="24"/>
          <w:lang w:eastAsia="zh-TW"/>
        </w:rPr>
      </w:pPr>
      <w:r w:rsidRPr="00FC1C8B">
        <w:rPr>
          <w:rFonts w:ascii="Times New Roman" w:eastAsia="Times New Roman" w:hAnsi="Times New Roman" w:cs="Times New Roman"/>
          <w:snapToGrid w:val="0"/>
          <w:sz w:val="24"/>
          <w:szCs w:val="24"/>
          <w:lang w:eastAsia="zh-TW"/>
        </w:rPr>
        <w:t xml:space="preserve">Муфа 2.2 в шахта III – 101 </w:t>
      </w:r>
    </w:p>
    <w:p w14:paraId="0508C2EF" w14:textId="77777777" w:rsidR="00E8287C" w:rsidRPr="00FC1C8B" w:rsidRDefault="00E8287C" w:rsidP="00411F6C">
      <w:pPr>
        <w:widowControl w:val="0"/>
        <w:numPr>
          <w:ilvl w:val="0"/>
          <w:numId w:val="16"/>
        </w:numPr>
        <w:autoSpaceDE w:val="0"/>
        <w:autoSpaceDN w:val="0"/>
        <w:adjustRightInd w:val="0"/>
        <w:spacing w:after="0" w:line="240" w:lineRule="auto"/>
        <w:ind w:left="0" w:firstLine="0"/>
        <w:jc w:val="both"/>
        <w:rPr>
          <w:rFonts w:ascii="Times New Roman" w:eastAsia="Times New Roman" w:hAnsi="Times New Roman" w:cs="Times New Roman"/>
          <w:snapToGrid w:val="0"/>
          <w:sz w:val="24"/>
          <w:szCs w:val="24"/>
          <w:lang w:eastAsia="zh-TW"/>
        </w:rPr>
      </w:pPr>
      <w:r w:rsidRPr="00FC1C8B">
        <w:rPr>
          <w:rFonts w:ascii="Times New Roman" w:eastAsia="Times New Roman" w:hAnsi="Times New Roman" w:cs="Times New Roman"/>
          <w:snapToGrid w:val="0"/>
          <w:sz w:val="24"/>
          <w:szCs w:val="24"/>
          <w:lang w:eastAsia="zh-TW"/>
        </w:rPr>
        <w:t xml:space="preserve">Муфа 2.3 в шахта 142A </w:t>
      </w:r>
    </w:p>
    <w:p w14:paraId="3C2AEBDE" w14:textId="77777777" w:rsidR="00E8287C" w:rsidRPr="00FC1C8B" w:rsidRDefault="00E8287C" w:rsidP="00E8287C">
      <w:pPr>
        <w:widowControl w:val="0"/>
        <w:spacing w:before="120" w:after="0" w:line="340" w:lineRule="exact"/>
        <w:jc w:val="both"/>
        <w:rPr>
          <w:rFonts w:ascii="Times New Roman" w:eastAsia="Times New Roman" w:hAnsi="Times New Roman" w:cs="Times New Roman"/>
          <w:b/>
          <w:bCs/>
          <w:caps/>
          <w:snapToGrid w:val="0"/>
          <w:sz w:val="24"/>
          <w:szCs w:val="24"/>
          <w:u w:val="single"/>
          <w:lang w:val="en-US"/>
        </w:rPr>
      </w:pPr>
    </w:p>
    <w:p w14:paraId="55A78175" w14:textId="77777777" w:rsidR="00E8287C" w:rsidRPr="00FC1C8B" w:rsidRDefault="00E8287C" w:rsidP="00206F7C">
      <w:pPr>
        <w:ind w:firstLine="720"/>
        <w:jc w:val="center"/>
        <w:rPr>
          <w:rFonts w:ascii="Times New Roman" w:hAnsi="Times New Roman" w:cs="Times New Roman"/>
          <w:b/>
          <w:sz w:val="28"/>
          <w:szCs w:val="28"/>
        </w:rPr>
      </w:pPr>
      <w:r w:rsidRPr="00FC1C8B">
        <w:rPr>
          <w:rFonts w:ascii="Times New Roman" w:hAnsi="Times New Roman" w:cs="Times New Roman"/>
          <w:b/>
          <w:sz w:val="28"/>
          <w:szCs w:val="28"/>
        </w:rPr>
        <w:t>Електронна съобщителна мрежа</w:t>
      </w:r>
    </w:p>
    <w:p w14:paraId="161E4F3B" w14:textId="77777777" w:rsidR="00E8287C" w:rsidRPr="00FC1C8B" w:rsidRDefault="00E8287C" w:rsidP="00E8287C">
      <w:pPr>
        <w:jc w:val="center"/>
        <w:rPr>
          <w:rFonts w:ascii="Times New Roman" w:eastAsiaTheme="minorEastAsia" w:hAnsi="Times New Roman" w:cs="Times New Roman"/>
          <w:b/>
          <w:sz w:val="24"/>
          <w:szCs w:val="24"/>
          <w:lang w:eastAsia="zh-CN"/>
        </w:rPr>
      </w:pPr>
      <w:r w:rsidRPr="00FC1C8B">
        <w:rPr>
          <w:rFonts w:ascii="Times New Roman" w:eastAsiaTheme="minorEastAsia" w:hAnsi="Times New Roman" w:cs="Times New Roman"/>
          <w:b/>
          <w:sz w:val="24"/>
          <w:szCs w:val="24"/>
          <w:lang w:eastAsia="zh-CN"/>
        </w:rPr>
        <w:t>Схема на свързаност - агрегиращ възел – Ловеч, агрегиращ възел – Тетевен, агрегиращ възел – Угърчин, агрегиращ възел – Ябланица</w:t>
      </w:r>
    </w:p>
    <w:p w14:paraId="23D2493A" w14:textId="77777777" w:rsidR="00E8287C" w:rsidRPr="00FC1C8B" w:rsidRDefault="00E8287C" w:rsidP="00E8287C">
      <w:pPr>
        <w:jc w:val="center"/>
        <w:rPr>
          <w:rFonts w:ascii="Times New Roman" w:eastAsiaTheme="minorEastAsia" w:hAnsi="Times New Roman" w:cs="Times New Roman"/>
          <w:b/>
          <w:sz w:val="24"/>
          <w:szCs w:val="24"/>
          <w:lang w:eastAsia="zh-CN"/>
        </w:rPr>
      </w:pPr>
    </w:p>
    <w:p w14:paraId="554FF1CA" w14:textId="77777777" w:rsidR="00E8287C" w:rsidRPr="00FC1C8B" w:rsidRDefault="00E8287C" w:rsidP="00E8287C">
      <w:pPr>
        <w:jc w:val="center"/>
        <w:rPr>
          <w:rFonts w:eastAsiaTheme="minorEastAsia"/>
          <w:lang w:eastAsia="zh-CN"/>
        </w:rPr>
      </w:pPr>
      <w:r w:rsidRPr="00FC1C8B">
        <w:rPr>
          <w:rFonts w:eastAsiaTheme="minorEastAsia"/>
          <w:lang w:val="en-US" w:eastAsia="zh-CN"/>
        </w:rPr>
        <w:object w:dxaOrig="15014" w:dyaOrig="7186" w14:anchorId="309D5DF4">
          <v:shape id="_x0000_i1028" type="#_x0000_t75" style="width:470.1pt;height:225pt" o:ole="">
            <v:imagedata r:id="rId16" o:title=""/>
          </v:shape>
          <o:OLEObject Type="Embed" ProgID="Visio.Drawing.11" ShapeID="_x0000_i1028" DrawAspect="Content" ObjectID="_1591451367" r:id="rId17"/>
        </w:object>
      </w:r>
    </w:p>
    <w:p w14:paraId="76FBA34D" w14:textId="77777777" w:rsidR="00E8287C" w:rsidRPr="00FC1C8B" w:rsidRDefault="00E8287C" w:rsidP="00206F7C">
      <w:pPr>
        <w:jc w:val="both"/>
        <w:rPr>
          <w:rFonts w:ascii="Times New Roman" w:eastAsiaTheme="minorEastAsia" w:hAnsi="Times New Roman" w:cs="Times New Roman"/>
          <w:sz w:val="24"/>
          <w:szCs w:val="24"/>
          <w:lang w:eastAsia="zh-CN"/>
        </w:rPr>
      </w:pPr>
    </w:p>
    <w:p w14:paraId="2EB4C7C5" w14:textId="77777777" w:rsidR="00E8287C" w:rsidRPr="00FC1C8B" w:rsidRDefault="00E8287C" w:rsidP="00206F7C">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Ловеч</w:t>
      </w:r>
    </w:p>
    <w:p w14:paraId="6860A1B6" w14:textId="77777777" w:rsidR="00E8287C" w:rsidRPr="00FC1C8B" w:rsidRDefault="00E8287C" w:rsidP="00206F7C">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В обособено помещение собственост на Български пощи в  </w:t>
      </w:r>
      <w:r w:rsidR="001307A7" w:rsidRPr="00FC1C8B">
        <w:rPr>
          <w:rFonts w:ascii="Times New Roman" w:eastAsiaTheme="minorEastAsia" w:hAnsi="Times New Roman" w:cs="Times New Roman"/>
          <w:sz w:val="24"/>
          <w:szCs w:val="24"/>
          <w:lang w:eastAsia="zh-CN"/>
        </w:rPr>
        <w:t>град Ловеч находящо се на адрес</w:t>
      </w:r>
      <w:r w:rsidRPr="00FC1C8B">
        <w:rPr>
          <w:rFonts w:ascii="Times New Roman" w:eastAsiaTheme="minorEastAsia" w:hAnsi="Times New Roman" w:cs="Times New Roman"/>
          <w:sz w:val="24"/>
          <w:szCs w:val="24"/>
          <w:lang w:eastAsia="zh-CN"/>
        </w:rPr>
        <w:t>, ул.</w:t>
      </w:r>
      <w:r w:rsidR="00206F7C"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Търговска</w:t>
      </w:r>
      <w:r w:rsidR="00206F7C"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24 </w:t>
      </w:r>
      <w:r w:rsidR="00206F7C"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5E28B874"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модулни 10G Ethernet интерфейса за връзка към  Единна Електронна Съобщителна мрежа (ЕЕСМ)</w:t>
      </w:r>
    </w:p>
    <w:p w14:paraId="5B392536"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3A55781C" w14:textId="77777777" w:rsidR="00206F7C" w:rsidRPr="00FC1C8B" w:rsidRDefault="00206F7C" w:rsidP="00411F6C">
      <w:pPr>
        <w:pStyle w:val="ListParagraph"/>
        <w:numPr>
          <w:ilvl w:val="3"/>
          <w:numId w:val="8"/>
        </w:numPr>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интерфейси за предоставяне услуги на държавната администрация; </w:t>
      </w:r>
    </w:p>
    <w:p w14:paraId="7BEDAECC" w14:textId="77777777" w:rsidR="00206F7C" w:rsidRPr="00FC1C8B" w:rsidRDefault="00206F7C" w:rsidP="00411F6C">
      <w:pPr>
        <w:pStyle w:val="ListParagraph"/>
        <w:numPr>
          <w:ilvl w:val="3"/>
          <w:numId w:val="8"/>
        </w:numPr>
        <w:jc w:val="both"/>
        <w:rPr>
          <w:rFonts w:ascii="Times New Roman" w:hAnsi="Times New Roman" w:cs="Times New Roman"/>
          <w:sz w:val="24"/>
          <w:szCs w:val="24"/>
        </w:rPr>
      </w:pPr>
      <w:r w:rsidRPr="00FC1C8B">
        <w:rPr>
          <w:rFonts w:ascii="Times New Roman" w:hAnsi="Times New Roman" w:cs="Times New Roman"/>
          <w:sz w:val="24"/>
          <w:szCs w:val="24"/>
        </w:rPr>
        <w:t>22 броя интерфейси за предоставяне на услуги на други потребители.</w:t>
      </w:r>
    </w:p>
    <w:p w14:paraId="6857C623" w14:textId="77777777" w:rsidR="00206F7C" w:rsidRPr="00FC1C8B" w:rsidRDefault="00E8287C" w:rsidP="00206F7C">
      <w:pPr>
        <w:ind w:firstLine="720"/>
        <w:jc w:val="both"/>
        <w:rPr>
          <w:rFonts w:ascii="Times New Roman" w:hAnsi="Times New Roman" w:cs="Times New Roman"/>
          <w:sz w:val="24"/>
          <w:szCs w:val="24"/>
        </w:rPr>
      </w:pPr>
      <w:r w:rsidRPr="00FC1C8B">
        <w:rPr>
          <w:rFonts w:ascii="Times New Roman" w:eastAsiaTheme="minorEastAsia" w:hAnsi="Times New Roman" w:cs="Times New Roman"/>
          <w:sz w:val="24"/>
          <w:szCs w:val="24"/>
          <w:lang w:eastAsia="zh-CN"/>
        </w:rPr>
        <w:t xml:space="preserve">От  Български пощи  град Ловеч до </w:t>
      </w:r>
      <w:r w:rsidR="00206F7C" w:rsidRPr="00FC1C8B">
        <w:rPr>
          <w:rFonts w:ascii="Times New Roman" w:hAnsi="Times New Roman" w:cs="Times New Roman"/>
          <w:sz w:val="24"/>
          <w:szCs w:val="24"/>
        </w:rPr>
        <w:t>до Български пощи  град Тетевен е изградена свързаност с преносен капацитет 10 Gbps от които:</w:t>
      </w:r>
    </w:p>
    <w:p w14:paraId="0A591AA3" w14:textId="77777777" w:rsidR="00206F7C" w:rsidRPr="00FC1C8B" w:rsidRDefault="0031038A"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8</w:t>
      </w:r>
      <w:r w:rsidR="00206F7C" w:rsidRPr="00FC1C8B">
        <w:rPr>
          <w:rFonts w:ascii="Times New Roman" w:hAnsi="Times New Roman" w:cs="Times New Roman"/>
          <w:sz w:val="24"/>
          <w:szCs w:val="24"/>
        </w:rPr>
        <w:t>G</w:t>
      </w:r>
      <w:r w:rsidR="00206F7C" w:rsidRPr="00FC1C8B">
        <w:rPr>
          <w:rFonts w:ascii="Times New Roman" w:hAnsi="Times New Roman" w:cs="Times New Roman"/>
          <w:sz w:val="24"/>
          <w:szCs w:val="24"/>
          <w:lang w:val="en-US"/>
        </w:rPr>
        <w:t>bps</w:t>
      </w:r>
      <w:r w:rsidR="00206F7C" w:rsidRPr="00FC1C8B">
        <w:rPr>
          <w:rFonts w:ascii="Times New Roman" w:hAnsi="Times New Roman" w:cs="Times New Roman"/>
          <w:sz w:val="24"/>
          <w:szCs w:val="24"/>
        </w:rPr>
        <w:t xml:space="preserve"> за предоставяне услуги на държавната администрация;</w:t>
      </w:r>
    </w:p>
    <w:p w14:paraId="175FA49A" w14:textId="77777777" w:rsidR="00206F7C" w:rsidRPr="00FC1C8B" w:rsidRDefault="0031038A"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2</w:t>
      </w:r>
      <w:r w:rsidR="00206F7C" w:rsidRPr="00FC1C8B">
        <w:rPr>
          <w:rFonts w:ascii="Times New Roman" w:hAnsi="Times New Roman" w:cs="Times New Roman"/>
          <w:sz w:val="24"/>
          <w:szCs w:val="24"/>
        </w:rPr>
        <w:t>G</w:t>
      </w:r>
      <w:r w:rsidR="00206F7C" w:rsidRPr="00FC1C8B">
        <w:rPr>
          <w:rFonts w:ascii="Times New Roman" w:hAnsi="Times New Roman" w:cs="Times New Roman"/>
          <w:sz w:val="24"/>
          <w:szCs w:val="24"/>
          <w:lang w:val="en-US"/>
        </w:rPr>
        <w:t>bps</w:t>
      </w:r>
      <w:r w:rsidR="00206F7C" w:rsidRPr="00FC1C8B">
        <w:rPr>
          <w:rFonts w:ascii="Times New Roman" w:hAnsi="Times New Roman" w:cs="Times New Roman"/>
          <w:sz w:val="24"/>
          <w:szCs w:val="24"/>
        </w:rPr>
        <w:t xml:space="preserve"> за предоставяне на услуги на други потребители.</w:t>
      </w:r>
    </w:p>
    <w:p w14:paraId="4B3A6310" w14:textId="77777777" w:rsidR="0031038A" w:rsidRPr="00FC1C8B" w:rsidRDefault="0031038A" w:rsidP="0031038A">
      <w:pPr>
        <w:ind w:firstLine="720"/>
        <w:jc w:val="both"/>
        <w:rPr>
          <w:rFonts w:ascii="Times New Roman" w:hAnsi="Times New Roman" w:cs="Times New Roman"/>
          <w:sz w:val="24"/>
          <w:szCs w:val="24"/>
        </w:rPr>
      </w:pPr>
      <w:r w:rsidRPr="00FC1C8B">
        <w:rPr>
          <w:rFonts w:ascii="Times New Roman" w:eastAsiaTheme="minorEastAsia" w:hAnsi="Times New Roman" w:cs="Times New Roman"/>
          <w:sz w:val="24"/>
          <w:szCs w:val="24"/>
          <w:lang w:eastAsia="zh-CN"/>
        </w:rPr>
        <w:t xml:space="preserve">От  Български пощи  град Ловеч до </w:t>
      </w:r>
      <w:r w:rsidRPr="00FC1C8B">
        <w:rPr>
          <w:rFonts w:ascii="Times New Roman" w:hAnsi="Times New Roman" w:cs="Times New Roman"/>
          <w:sz w:val="24"/>
          <w:szCs w:val="24"/>
        </w:rPr>
        <w:t>до Български пощи  град Угърчин е изградена свързаност с преносен капацитет 10 Gbps от които:</w:t>
      </w:r>
    </w:p>
    <w:p w14:paraId="19F742B8" w14:textId="77777777" w:rsidR="0031038A" w:rsidRPr="00FC1C8B" w:rsidRDefault="0031038A"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lastRenderedPageBreak/>
        <w:t>8G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услуги на държавната администрация;</w:t>
      </w:r>
    </w:p>
    <w:p w14:paraId="3DC74185" w14:textId="77777777" w:rsidR="0031038A" w:rsidRPr="00FC1C8B" w:rsidRDefault="0031038A"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2G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на услуги на други потребители.</w:t>
      </w:r>
    </w:p>
    <w:p w14:paraId="20295965" w14:textId="77777777" w:rsidR="0031038A" w:rsidRPr="00FC1C8B" w:rsidRDefault="0031038A" w:rsidP="0031038A">
      <w:pPr>
        <w:ind w:firstLine="720"/>
        <w:jc w:val="both"/>
        <w:rPr>
          <w:rFonts w:ascii="Times New Roman" w:hAnsi="Times New Roman" w:cs="Times New Roman"/>
          <w:sz w:val="24"/>
          <w:szCs w:val="24"/>
        </w:rPr>
      </w:pPr>
      <w:r w:rsidRPr="00FC1C8B">
        <w:rPr>
          <w:rFonts w:ascii="Times New Roman" w:eastAsiaTheme="minorEastAsia" w:hAnsi="Times New Roman" w:cs="Times New Roman"/>
          <w:sz w:val="24"/>
          <w:szCs w:val="24"/>
          <w:lang w:eastAsia="zh-CN"/>
        </w:rPr>
        <w:t xml:space="preserve">От  Български пощи  град Ловеч до </w:t>
      </w:r>
      <w:r w:rsidRPr="00FC1C8B">
        <w:rPr>
          <w:rFonts w:ascii="Times New Roman" w:hAnsi="Times New Roman" w:cs="Times New Roman"/>
          <w:sz w:val="24"/>
          <w:szCs w:val="24"/>
        </w:rPr>
        <w:t>до Български пощи  град Ябланица е изградена свързаност с преносен капацитет 10 Gbps от които:</w:t>
      </w:r>
    </w:p>
    <w:p w14:paraId="6D573581" w14:textId="77777777" w:rsidR="0031038A" w:rsidRPr="00FC1C8B" w:rsidRDefault="0031038A" w:rsidP="00411F6C">
      <w:pPr>
        <w:numPr>
          <w:ilvl w:val="0"/>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8G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услуги на държавната администрация;</w:t>
      </w:r>
    </w:p>
    <w:p w14:paraId="45AC9072" w14:textId="77777777" w:rsidR="0031038A" w:rsidRPr="00FC1C8B" w:rsidRDefault="0031038A" w:rsidP="00411F6C">
      <w:pPr>
        <w:pStyle w:val="ListParagraph"/>
        <w:numPr>
          <w:ilvl w:val="0"/>
          <w:numId w:val="55"/>
        </w:numPr>
        <w:jc w:val="both"/>
        <w:rPr>
          <w:rFonts w:ascii="Times New Roman" w:hAnsi="Times New Roman" w:cs="Times New Roman"/>
          <w:sz w:val="24"/>
          <w:szCs w:val="24"/>
        </w:rPr>
      </w:pPr>
      <w:r w:rsidRPr="00FC1C8B">
        <w:rPr>
          <w:rFonts w:ascii="Times New Roman" w:hAnsi="Times New Roman" w:cs="Times New Roman"/>
          <w:sz w:val="24"/>
          <w:szCs w:val="24"/>
        </w:rPr>
        <w:t>2G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на услуги на други потребители.</w:t>
      </w:r>
    </w:p>
    <w:p w14:paraId="082E458D" w14:textId="77777777" w:rsidR="00206F7C" w:rsidRPr="00FC1C8B" w:rsidRDefault="00206F7C" w:rsidP="00206F7C">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Предоставяните услуги през ЕЕСМ ще са (Point-to-Point Layer2 VPN) от Български пощи  гр.Ловеч до Български пощи гр.Тетевен, гр.</w:t>
      </w:r>
      <w:r w:rsidRPr="00FC1C8B">
        <w:rPr>
          <w:rFonts w:ascii="Times New Roman" w:eastAsiaTheme="minorEastAsia" w:hAnsi="Times New Roman" w:cs="Times New Roman"/>
          <w:b/>
          <w:sz w:val="24"/>
          <w:szCs w:val="24"/>
          <w:lang w:eastAsia="zh-CN"/>
        </w:rPr>
        <w:t xml:space="preserve"> </w:t>
      </w:r>
      <w:r w:rsidRPr="00FC1C8B">
        <w:rPr>
          <w:rFonts w:ascii="Times New Roman" w:eastAsiaTheme="minorEastAsia" w:hAnsi="Times New Roman" w:cs="Times New Roman"/>
          <w:sz w:val="24"/>
          <w:szCs w:val="24"/>
          <w:lang w:eastAsia="zh-CN"/>
        </w:rPr>
        <w:t>Угърчин, гр.Ябланица.</w:t>
      </w:r>
    </w:p>
    <w:p w14:paraId="722EE76B" w14:textId="77777777" w:rsidR="00E8287C" w:rsidRPr="00FC1C8B" w:rsidRDefault="00E8287C" w:rsidP="00206F7C">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Тетевен</w:t>
      </w:r>
    </w:p>
    <w:p w14:paraId="0C70F2BA" w14:textId="77777777" w:rsidR="00E8287C" w:rsidRPr="00FC1C8B" w:rsidRDefault="00E8287C" w:rsidP="001307A7">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град Тетевен находящо се на адрес , ул.</w:t>
      </w:r>
      <w:r w:rsidR="001307A7"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Иван Вазов</w:t>
      </w:r>
      <w:r w:rsidR="001307A7"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35 </w:t>
      </w:r>
      <w:r w:rsidR="00206F7C"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641C90FA"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модулни 10G Ethernet интерфейса за връзка към  </w:t>
      </w:r>
      <w:r w:rsidR="001307A7" w:rsidRPr="00FC1C8B">
        <w:rPr>
          <w:rFonts w:ascii="Times New Roman" w:hAnsi="Times New Roman" w:cs="Times New Roman"/>
          <w:sz w:val="24"/>
          <w:szCs w:val="24"/>
        </w:rPr>
        <w:t>ЕЕСМ</w:t>
      </w:r>
    </w:p>
    <w:p w14:paraId="36F2A4A2"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15A29E37" w14:textId="77777777" w:rsidR="00E8287C" w:rsidRPr="00FC1C8B" w:rsidRDefault="00E8287C" w:rsidP="00411F6C">
      <w:pPr>
        <w:numPr>
          <w:ilvl w:val="3"/>
          <w:numId w:val="15"/>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16 броя интерфейси </w:t>
      </w:r>
      <w:r w:rsidR="0031038A" w:rsidRPr="00FC1C8B">
        <w:rPr>
          <w:rFonts w:ascii="Times New Roman" w:hAnsi="Times New Roman" w:cs="Times New Roman"/>
          <w:sz w:val="24"/>
          <w:szCs w:val="24"/>
        </w:rPr>
        <w:t>за предоставяне услуги на държавната администрация;</w:t>
      </w:r>
    </w:p>
    <w:p w14:paraId="1A9C62C6" w14:textId="77777777" w:rsidR="0031038A" w:rsidRPr="00FC1C8B" w:rsidRDefault="00E8287C" w:rsidP="00411F6C">
      <w:pPr>
        <w:pStyle w:val="ListParagraph"/>
        <w:numPr>
          <w:ilvl w:val="3"/>
          <w:numId w:val="15"/>
        </w:numPr>
        <w:jc w:val="both"/>
        <w:rPr>
          <w:rFonts w:ascii="Times New Roman" w:hAnsi="Times New Roman" w:cs="Times New Roman"/>
          <w:sz w:val="24"/>
          <w:szCs w:val="24"/>
        </w:rPr>
      </w:pPr>
      <w:r w:rsidRPr="00FC1C8B">
        <w:rPr>
          <w:rFonts w:ascii="Times New Roman" w:hAnsi="Times New Roman" w:cs="Times New Roman"/>
          <w:sz w:val="24"/>
          <w:szCs w:val="24"/>
        </w:rPr>
        <w:t xml:space="preserve">8 броя интерфейси </w:t>
      </w:r>
      <w:r w:rsidR="0031038A" w:rsidRPr="00FC1C8B">
        <w:rPr>
          <w:rFonts w:ascii="Times New Roman" w:hAnsi="Times New Roman" w:cs="Times New Roman"/>
          <w:sz w:val="24"/>
          <w:szCs w:val="24"/>
        </w:rPr>
        <w:t>за предоставяне на услуги на други потребители.</w:t>
      </w:r>
    </w:p>
    <w:p w14:paraId="7C8601A5" w14:textId="77777777" w:rsidR="00E8287C" w:rsidRPr="00FC1C8B" w:rsidRDefault="00E8287C" w:rsidP="00206F7C">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Угърчин</w:t>
      </w:r>
    </w:p>
    <w:p w14:paraId="3BFA0E3A" w14:textId="77777777" w:rsidR="00E8287C" w:rsidRPr="00FC1C8B" w:rsidRDefault="00E8287C" w:rsidP="0031038A">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В обособено помещение собственост на Български пощи в  град Угърчин находящо се на адрес , пл. </w:t>
      </w:r>
      <w:r w:rsidR="0031038A"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Демокрация</w:t>
      </w:r>
      <w:r w:rsidR="0031038A"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8 </w:t>
      </w:r>
      <w:r w:rsidR="00206F7C"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0300A782"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модулни 10G Ethernet интерфейса за връзка към  </w:t>
      </w:r>
      <w:r w:rsidR="0031038A" w:rsidRPr="00FC1C8B">
        <w:rPr>
          <w:rFonts w:ascii="Times New Roman" w:hAnsi="Times New Roman" w:cs="Times New Roman"/>
          <w:sz w:val="24"/>
          <w:szCs w:val="24"/>
        </w:rPr>
        <w:t>ЕЕСМ.</w:t>
      </w:r>
    </w:p>
    <w:p w14:paraId="4B26D0EF"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2B2A4F33" w14:textId="77777777" w:rsidR="00E8287C" w:rsidRPr="00FC1C8B" w:rsidRDefault="00E8287C" w:rsidP="00411F6C">
      <w:pPr>
        <w:numPr>
          <w:ilvl w:val="3"/>
          <w:numId w:val="15"/>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11 броя интерфейси за </w:t>
      </w:r>
      <w:r w:rsidR="0031038A" w:rsidRPr="00FC1C8B">
        <w:rPr>
          <w:rFonts w:ascii="Times New Roman" w:hAnsi="Times New Roman" w:cs="Times New Roman"/>
          <w:sz w:val="24"/>
          <w:szCs w:val="24"/>
        </w:rPr>
        <w:t>предоставяне услуги на държавната администрация;</w:t>
      </w:r>
    </w:p>
    <w:p w14:paraId="112D1100" w14:textId="77777777" w:rsidR="0031038A" w:rsidRPr="00FC1C8B" w:rsidRDefault="00E8287C" w:rsidP="00411F6C">
      <w:pPr>
        <w:pStyle w:val="ListParagraph"/>
        <w:numPr>
          <w:ilvl w:val="3"/>
          <w:numId w:val="15"/>
        </w:numPr>
        <w:jc w:val="both"/>
        <w:rPr>
          <w:rFonts w:ascii="Times New Roman" w:hAnsi="Times New Roman" w:cs="Times New Roman"/>
          <w:sz w:val="24"/>
          <w:szCs w:val="24"/>
        </w:rPr>
      </w:pPr>
      <w:r w:rsidRPr="00FC1C8B">
        <w:rPr>
          <w:rFonts w:ascii="Times New Roman" w:hAnsi="Times New Roman" w:cs="Times New Roman"/>
          <w:sz w:val="24"/>
          <w:szCs w:val="24"/>
        </w:rPr>
        <w:t xml:space="preserve">13 броя интерфейси за </w:t>
      </w:r>
      <w:r w:rsidR="0031038A" w:rsidRPr="00FC1C8B">
        <w:rPr>
          <w:rFonts w:ascii="Times New Roman" w:hAnsi="Times New Roman" w:cs="Times New Roman"/>
          <w:sz w:val="24"/>
          <w:szCs w:val="24"/>
        </w:rPr>
        <w:t>предоставяне на услуги на други потребители.</w:t>
      </w:r>
    </w:p>
    <w:p w14:paraId="08F1ECB1" w14:textId="77777777" w:rsidR="00E8287C" w:rsidRPr="00FC1C8B" w:rsidRDefault="00E8287C" w:rsidP="00206F7C">
      <w:pPr>
        <w:jc w:val="both"/>
        <w:rPr>
          <w:rFonts w:ascii="Times New Roman" w:eastAsiaTheme="minorEastAsia" w:hAnsi="Times New Roman" w:cs="Times New Roman"/>
          <w:sz w:val="24"/>
          <w:szCs w:val="24"/>
          <w:lang w:eastAsia="zh-CN"/>
        </w:rPr>
      </w:pPr>
    </w:p>
    <w:p w14:paraId="441204EA" w14:textId="77777777" w:rsidR="00E8287C" w:rsidRPr="00FC1C8B" w:rsidRDefault="00E8287C" w:rsidP="00206F7C">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Ябланица</w:t>
      </w:r>
    </w:p>
    <w:p w14:paraId="02534AD8" w14:textId="77777777" w:rsidR="00E8287C" w:rsidRPr="00FC1C8B" w:rsidRDefault="00E8287C" w:rsidP="0031038A">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гра</w:t>
      </w:r>
      <w:r w:rsidR="001307A7" w:rsidRPr="00FC1C8B">
        <w:rPr>
          <w:rFonts w:ascii="Times New Roman" w:eastAsiaTheme="minorEastAsia" w:hAnsi="Times New Roman" w:cs="Times New Roman"/>
          <w:sz w:val="24"/>
          <w:szCs w:val="24"/>
          <w:lang w:eastAsia="zh-CN"/>
        </w:rPr>
        <w:t>д Ябланица находящо се на адрес</w:t>
      </w:r>
      <w:r w:rsidRPr="00FC1C8B">
        <w:rPr>
          <w:rFonts w:ascii="Times New Roman" w:eastAsiaTheme="minorEastAsia" w:hAnsi="Times New Roman" w:cs="Times New Roman"/>
          <w:sz w:val="24"/>
          <w:szCs w:val="24"/>
          <w:lang w:eastAsia="zh-CN"/>
        </w:rPr>
        <w:t xml:space="preserve">, пл. </w:t>
      </w:r>
      <w:r w:rsidR="0031038A"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Възраждане</w:t>
      </w:r>
      <w:r w:rsidR="0031038A" w:rsidRPr="00FC1C8B">
        <w:rPr>
          <w:rFonts w:ascii="Times New Roman" w:eastAsiaTheme="minorEastAsia" w:hAnsi="Times New Roman" w:cs="Times New Roman"/>
          <w:sz w:val="24"/>
          <w:szCs w:val="24"/>
          <w:lang w:eastAsia="zh-CN"/>
        </w:rPr>
        <w:t>“</w:t>
      </w:r>
      <w:r w:rsidR="001307A7" w:rsidRPr="00FC1C8B">
        <w:rPr>
          <w:rFonts w:ascii="Times New Roman" w:eastAsiaTheme="minorEastAsia" w:hAnsi="Times New Roman" w:cs="Times New Roman"/>
          <w:sz w:val="24"/>
          <w:szCs w:val="24"/>
          <w:lang w:eastAsia="zh-CN"/>
        </w:rPr>
        <w:t xml:space="preserve"> №</w:t>
      </w:r>
      <w:r w:rsidRPr="00FC1C8B">
        <w:rPr>
          <w:rFonts w:ascii="Times New Roman" w:eastAsiaTheme="minorEastAsia" w:hAnsi="Times New Roman" w:cs="Times New Roman"/>
          <w:sz w:val="24"/>
          <w:szCs w:val="24"/>
          <w:lang w:eastAsia="zh-CN"/>
        </w:rPr>
        <w:t xml:space="preserve">1 </w:t>
      </w:r>
      <w:r w:rsidR="00206F7C"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506AFF08"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модулни 10G Ethernet интерфейса за връзка към  </w:t>
      </w:r>
      <w:r w:rsidR="0031038A" w:rsidRPr="00FC1C8B">
        <w:rPr>
          <w:rFonts w:ascii="Times New Roman" w:hAnsi="Times New Roman" w:cs="Times New Roman"/>
          <w:sz w:val="24"/>
          <w:szCs w:val="24"/>
        </w:rPr>
        <w:t>ЕЕСМ.</w:t>
      </w:r>
    </w:p>
    <w:p w14:paraId="33C6C973"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6C2B0EB3" w14:textId="77777777" w:rsidR="0031038A" w:rsidRPr="00FC1C8B" w:rsidRDefault="00E8287C" w:rsidP="00411F6C">
      <w:pPr>
        <w:numPr>
          <w:ilvl w:val="3"/>
          <w:numId w:val="15"/>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lastRenderedPageBreak/>
        <w:t xml:space="preserve">11 броя интерфейси за </w:t>
      </w:r>
      <w:r w:rsidR="0031038A" w:rsidRPr="00FC1C8B">
        <w:rPr>
          <w:rFonts w:ascii="Times New Roman" w:hAnsi="Times New Roman" w:cs="Times New Roman"/>
          <w:sz w:val="24"/>
          <w:szCs w:val="24"/>
        </w:rPr>
        <w:t>предоставяне услуги на държавната администрация;</w:t>
      </w:r>
    </w:p>
    <w:p w14:paraId="4ADFE5A2" w14:textId="77777777" w:rsidR="0031038A" w:rsidRPr="00FC1C8B" w:rsidRDefault="00E8287C" w:rsidP="00411F6C">
      <w:pPr>
        <w:pStyle w:val="ListParagraph"/>
        <w:numPr>
          <w:ilvl w:val="3"/>
          <w:numId w:val="15"/>
        </w:numPr>
        <w:jc w:val="both"/>
        <w:rPr>
          <w:rFonts w:ascii="Times New Roman" w:hAnsi="Times New Roman" w:cs="Times New Roman"/>
          <w:sz w:val="24"/>
          <w:szCs w:val="24"/>
        </w:rPr>
      </w:pPr>
      <w:r w:rsidRPr="00FC1C8B">
        <w:rPr>
          <w:rFonts w:ascii="Times New Roman" w:hAnsi="Times New Roman" w:cs="Times New Roman"/>
          <w:sz w:val="24"/>
          <w:szCs w:val="24"/>
        </w:rPr>
        <w:t xml:space="preserve">13 броя интерфейси </w:t>
      </w:r>
      <w:r w:rsidR="0031038A" w:rsidRPr="00FC1C8B">
        <w:rPr>
          <w:rFonts w:ascii="Times New Roman" w:hAnsi="Times New Roman" w:cs="Times New Roman"/>
          <w:sz w:val="24"/>
          <w:szCs w:val="24"/>
        </w:rPr>
        <w:t>за предоставяне на услуги на други потребители.</w:t>
      </w:r>
    </w:p>
    <w:p w14:paraId="0A795464" w14:textId="77777777" w:rsidR="00E8287C" w:rsidRPr="00FC1C8B" w:rsidRDefault="00E8287C" w:rsidP="00411F6C">
      <w:pPr>
        <w:widowControl w:val="0"/>
        <w:numPr>
          <w:ilvl w:val="0"/>
          <w:numId w:val="4"/>
        </w:numPr>
        <w:spacing w:after="0" w:line="240" w:lineRule="auto"/>
        <w:jc w:val="both"/>
        <w:rPr>
          <w:rFonts w:ascii="Times New Roman" w:eastAsia="Times New Roman" w:hAnsi="Times New Roman" w:cs="Times New Roman"/>
          <w:b/>
          <w:snapToGrid w:val="0"/>
          <w:sz w:val="28"/>
          <w:szCs w:val="28"/>
        </w:rPr>
      </w:pPr>
      <w:r w:rsidRPr="00FC1C8B">
        <w:rPr>
          <w:rFonts w:ascii="Times New Roman" w:eastAsia="Times New Roman" w:hAnsi="Times New Roman" w:cs="Times New Roman"/>
          <w:b/>
          <w:snapToGrid w:val="0"/>
          <w:sz w:val="28"/>
          <w:szCs w:val="28"/>
        </w:rPr>
        <w:t>Оптично кабелно трасе</w:t>
      </w:r>
      <w:r w:rsidRPr="00FC1C8B">
        <w:rPr>
          <w:rFonts w:ascii="Times New Roman" w:eastAsia="Times New Roman" w:hAnsi="Times New Roman" w:cs="Times New Roman"/>
          <w:snapToGrid w:val="0"/>
          <w:sz w:val="28"/>
          <w:szCs w:val="28"/>
        </w:rPr>
        <w:t xml:space="preserve"> </w:t>
      </w:r>
      <w:r w:rsidRPr="00FC1C8B">
        <w:rPr>
          <w:rFonts w:ascii="Times New Roman" w:eastAsia="Times New Roman" w:hAnsi="Times New Roman" w:cs="Times New Roman"/>
          <w:b/>
          <w:snapToGrid w:val="0"/>
          <w:sz w:val="28"/>
          <w:szCs w:val="28"/>
        </w:rPr>
        <w:t xml:space="preserve">„Разград </w:t>
      </w:r>
      <w:r w:rsidRPr="00FC1C8B">
        <w:rPr>
          <w:rFonts w:ascii="Times New Roman" w:eastAsia="Times New Roman" w:hAnsi="Times New Roman" w:cs="Times New Roman"/>
          <w:b/>
          <w:bCs/>
          <w:snapToGrid w:val="0"/>
          <w:sz w:val="28"/>
          <w:szCs w:val="28"/>
        </w:rPr>
        <w:t>– Самуил”</w:t>
      </w:r>
    </w:p>
    <w:p w14:paraId="6BA74051" w14:textId="77777777" w:rsidR="00E8287C" w:rsidRPr="00FC1C8B" w:rsidRDefault="00E8287C" w:rsidP="00E8287C">
      <w:pPr>
        <w:widowControl w:val="0"/>
        <w:spacing w:after="0" w:line="240" w:lineRule="auto"/>
        <w:jc w:val="both"/>
        <w:rPr>
          <w:rFonts w:ascii="Times New Roman" w:eastAsia="Times New Roman" w:hAnsi="Times New Roman" w:cs="Times New Roman"/>
          <w:b/>
          <w:snapToGrid w:val="0"/>
          <w:sz w:val="24"/>
          <w:szCs w:val="24"/>
        </w:rPr>
      </w:pPr>
    </w:p>
    <w:p w14:paraId="0A5B41EA" w14:textId="77777777" w:rsidR="00E8287C" w:rsidRPr="00FC1C8B" w:rsidRDefault="00E8287C" w:rsidP="00E8287C">
      <w:pPr>
        <w:widowControl w:val="0"/>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rPr>
        <w:t>Трасето на ОКЛ преминава през землищата в община Разград и обшина Самуил</w:t>
      </w:r>
      <w:r w:rsidRPr="00FC1C8B">
        <w:rPr>
          <w:rFonts w:ascii="Times New Roman" w:eastAsia="Times New Roman" w:hAnsi="Times New Roman" w:cs="Times New Roman"/>
          <w:b/>
          <w:snapToGrid w:val="0"/>
          <w:sz w:val="24"/>
          <w:szCs w:val="24"/>
        </w:rPr>
        <w:t>.</w:t>
      </w:r>
    </w:p>
    <w:p w14:paraId="69FC636E" w14:textId="77777777" w:rsidR="00E8287C" w:rsidRPr="00FC1C8B" w:rsidRDefault="00E8287C" w:rsidP="00E8287C">
      <w:pPr>
        <w:widowControl w:val="0"/>
        <w:spacing w:before="60" w:after="0" w:line="240" w:lineRule="auto"/>
        <w:ind w:right="-22"/>
        <w:jc w:val="both"/>
        <w:rPr>
          <w:rFonts w:ascii="Times New Roman" w:eastAsia="Times New Roman" w:hAnsi="Times New Roman" w:cs="Times New Roman"/>
          <w:b/>
          <w:snapToGrid w:val="0"/>
          <w:sz w:val="24"/>
          <w:szCs w:val="24"/>
          <w:highlight w:val="yellow"/>
        </w:rPr>
      </w:pPr>
    </w:p>
    <w:p w14:paraId="127F605C" w14:textId="77777777" w:rsidR="00E8287C" w:rsidRPr="00FC1C8B" w:rsidRDefault="00E8287C" w:rsidP="00E8287C">
      <w:pPr>
        <w:tabs>
          <w:tab w:val="left" w:pos="709"/>
        </w:tabs>
        <w:spacing w:before="60" w:after="0" w:line="240" w:lineRule="auto"/>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b/>
          <w:snapToGrid w:val="0"/>
          <w:sz w:val="24"/>
          <w:szCs w:val="24"/>
          <w:lang w:val="en-US"/>
        </w:rPr>
        <w:t>Местонахождение:</w:t>
      </w:r>
      <w:r w:rsidRPr="00FC1C8B">
        <w:rPr>
          <w:rFonts w:ascii="Times New Roman" w:eastAsia="Times New Roman" w:hAnsi="Times New Roman" w:cs="Times New Roman"/>
          <w:b/>
          <w:snapToGrid w:val="0"/>
          <w:sz w:val="24"/>
          <w:szCs w:val="24"/>
        </w:rPr>
        <w:t xml:space="preserve"> </w:t>
      </w:r>
    </w:p>
    <w:p w14:paraId="3BA06464" w14:textId="77777777" w:rsidR="00E8287C" w:rsidRPr="00FC1C8B" w:rsidRDefault="00E8287C" w:rsidP="00411F6C">
      <w:pPr>
        <w:widowControl w:val="0"/>
        <w:numPr>
          <w:ilvl w:val="0"/>
          <w:numId w:val="21"/>
        </w:numPr>
        <w:tabs>
          <w:tab w:val="left" w:pos="709"/>
        </w:tabs>
        <w:spacing w:before="60"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община Разград:</w:t>
      </w:r>
      <w:r w:rsidRPr="00FC1C8B">
        <w:rPr>
          <w:rFonts w:ascii="Times New Roman" w:eastAsia="Times New Roman" w:hAnsi="Times New Roman" w:cs="Times New Roman"/>
          <w:snapToGrid w:val="0"/>
          <w:sz w:val="24"/>
          <w:szCs w:val="24"/>
        </w:rPr>
        <w:t xml:space="preserve"> гр. Разград, с. Ушинци, с. Мортагоново</w:t>
      </w:r>
    </w:p>
    <w:p w14:paraId="1338284C" w14:textId="77777777" w:rsidR="00E8287C" w:rsidRPr="00FC1C8B" w:rsidRDefault="00E8287C" w:rsidP="00411F6C">
      <w:pPr>
        <w:widowControl w:val="0"/>
        <w:numPr>
          <w:ilvl w:val="0"/>
          <w:numId w:val="21"/>
        </w:numPr>
        <w:tabs>
          <w:tab w:val="left" w:pos="709"/>
        </w:tabs>
        <w:spacing w:before="60" w:after="0" w:line="240" w:lineRule="auto"/>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община Самуил: </w:t>
      </w:r>
      <w:r w:rsidRPr="00FC1C8B">
        <w:rPr>
          <w:rFonts w:ascii="Times New Roman" w:eastAsia="Times New Roman" w:hAnsi="Times New Roman" w:cs="Times New Roman"/>
          <w:snapToGrid w:val="0"/>
          <w:sz w:val="24"/>
          <w:szCs w:val="24"/>
        </w:rPr>
        <w:t>с. Желязковец, с. Самуил</w:t>
      </w:r>
    </w:p>
    <w:p w14:paraId="6C6EA886" w14:textId="77777777" w:rsidR="00E8287C" w:rsidRPr="00FC1C8B" w:rsidRDefault="00E8287C" w:rsidP="00E8287C">
      <w:pPr>
        <w:widowControl w:val="0"/>
        <w:spacing w:after="0" w:line="240" w:lineRule="auto"/>
        <w:jc w:val="both"/>
        <w:rPr>
          <w:rFonts w:ascii="Times New Roman" w:eastAsia="Times New Roman" w:hAnsi="Times New Roman" w:cs="Times New Roman"/>
          <w:b/>
          <w:snapToGrid w:val="0"/>
          <w:sz w:val="24"/>
          <w:szCs w:val="24"/>
        </w:rPr>
      </w:pPr>
    </w:p>
    <w:p w14:paraId="6C44105E"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Изградени са: </w:t>
      </w:r>
    </w:p>
    <w:p w14:paraId="0A34D160" w14:textId="77777777" w:rsidR="00E8287C" w:rsidRPr="00FC1C8B" w:rsidRDefault="00E8287C" w:rsidP="00411F6C">
      <w:pPr>
        <w:widowControl w:val="0"/>
        <w:numPr>
          <w:ilvl w:val="0"/>
          <w:numId w:val="20"/>
        </w:numPr>
        <w:spacing w:before="12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Cs/>
          <w:snapToGrid w:val="0"/>
          <w:sz w:val="24"/>
          <w:szCs w:val="24"/>
        </w:rPr>
        <w:t>опорна оптична мрежа, свързваща техническите помещения на Български пощи гр. Разград със студентско общежитие на ул. ”Осъм” в гр. Разград, със сградата на Български пощи в с. Самуил.</w:t>
      </w:r>
    </w:p>
    <w:p w14:paraId="275100A8" w14:textId="77777777" w:rsidR="00E8287C" w:rsidRPr="00FC1C8B" w:rsidRDefault="00E8287C" w:rsidP="00411F6C">
      <w:pPr>
        <w:widowControl w:val="0"/>
        <w:numPr>
          <w:ilvl w:val="0"/>
          <w:numId w:val="20"/>
        </w:numPr>
        <w:spacing w:before="120" w:after="0" w:line="240" w:lineRule="auto"/>
        <w:ind w:left="0" w:firstLine="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Cs/>
          <w:snapToGrid w:val="0"/>
          <w:sz w:val="24"/>
          <w:szCs w:val="24"/>
        </w:rPr>
        <w:t>разпределителна оптична мрежа на територията на с. Самуил, осигуряваща оптична свързаност между сградите на:</w:t>
      </w:r>
      <w:r w:rsidRPr="00FC1C8B">
        <w:rPr>
          <w:rFonts w:ascii="Times New Roman" w:eastAsia="Times New Roman" w:hAnsi="Times New Roman" w:cs="Times New Roman"/>
          <w:b/>
          <w:bCs/>
          <w:snapToGrid w:val="0"/>
          <w:sz w:val="24"/>
          <w:szCs w:val="24"/>
        </w:rPr>
        <w:t xml:space="preserve"> </w:t>
      </w:r>
      <w:r w:rsidRPr="00FC1C8B">
        <w:rPr>
          <w:rFonts w:ascii="Times New Roman" w:eastAsia="Times New Roman" w:hAnsi="Times New Roman" w:cs="Times New Roman"/>
          <w:snapToGrid w:val="0"/>
          <w:sz w:val="24"/>
          <w:szCs w:val="24"/>
        </w:rPr>
        <w:t>Български пощи, Читалище „Христо Ботев“, Общинска администрация 1, Общинска администрация 2, Филиал Бюро по труда, ОУ „Св. Св. Кирил и Методий</w:t>
      </w:r>
      <w:r w:rsidRPr="00FC1C8B">
        <w:rPr>
          <w:rFonts w:ascii="Times New Roman" w:eastAsia="Times New Roman" w:hAnsi="Times New Roman" w:cs="Times New Roman"/>
          <w:snapToGrid w:val="0"/>
          <w:sz w:val="24"/>
          <w:szCs w:val="24"/>
          <w:lang w:val="en-US"/>
        </w:rPr>
        <w:t>”</w:t>
      </w:r>
      <w:r w:rsidRPr="00FC1C8B">
        <w:rPr>
          <w:rFonts w:ascii="Times New Roman" w:eastAsia="Times New Roman" w:hAnsi="Times New Roman" w:cs="Times New Roman"/>
          <w:snapToGrid w:val="0"/>
          <w:sz w:val="24"/>
          <w:szCs w:val="24"/>
        </w:rPr>
        <w:t>, Общинска Служба „Земеделие“, и Полицейски участък</w:t>
      </w:r>
      <w:r w:rsidRPr="00FC1C8B">
        <w:rPr>
          <w:rFonts w:ascii="Times New Roman" w:eastAsia="Times New Roman" w:hAnsi="Times New Roman" w:cs="Times New Roman"/>
          <w:b/>
          <w:bCs/>
          <w:snapToGrid w:val="0"/>
          <w:sz w:val="24"/>
          <w:szCs w:val="24"/>
        </w:rPr>
        <w:t xml:space="preserve"> </w:t>
      </w:r>
    </w:p>
    <w:p w14:paraId="6992EA05" w14:textId="77777777" w:rsidR="00E8287C" w:rsidRPr="00FC1C8B" w:rsidRDefault="00E8287C" w:rsidP="00E8287C">
      <w:pPr>
        <w:widowControl w:val="0"/>
        <w:spacing w:before="6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 Началото на трасето на опорната оптична кабелна мрежа започва от техническо помещение в общежитие на ул. „Осъм“ № 4 в Разград в изкоп по ул. „Дунав“, до сградата на Български пощи, бул. „Васил Левски“, бул. „Бели Лом“, бул. „Априлско въстание“ до излизането му от регулацията на гр. Разград, в изкоп в обхвата на пътища от Републиканската пътна мрежа: път I-2, път III-2005, до сградата на пощата в с. Самуил.</w:t>
      </w:r>
    </w:p>
    <w:p w14:paraId="4428BC79"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snapToGrid w:val="0"/>
          <w:sz w:val="24"/>
          <w:szCs w:val="24"/>
        </w:rPr>
        <w:t>Трасе на Опорна мрежа Разград – Самуил:</w:t>
      </w:r>
    </w:p>
    <w:p w14:paraId="69D3550E"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napToGrid w:val="0"/>
          <w:sz w:val="24"/>
          <w:szCs w:val="24"/>
        </w:rPr>
        <w:t xml:space="preserve">Началото на трасето на опорна мрежа за оптичния кабел започва от двойна кабелна шахта Ш0 пред сградата на </w:t>
      </w:r>
      <w:r w:rsidRPr="00FC1C8B">
        <w:rPr>
          <w:rFonts w:ascii="Times New Roman" w:eastAsia="Times New Roman" w:hAnsi="Times New Roman" w:cs="Times New Roman"/>
          <w:bCs/>
          <w:snapToGrid w:val="0"/>
          <w:sz w:val="24"/>
          <w:szCs w:val="24"/>
        </w:rPr>
        <w:t xml:space="preserve">студентско общежитие на ул. </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bCs/>
          <w:snapToGrid w:val="0"/>
          <w:sz w:val="24"/>
          <w:szCs w:val="24"/>
        </w:rPr>
        <w:t>Осъм” № 4 в гр. Разград. От студентското общежитие оптичния кабел е изтеглен в съществуваща тръбна кабелна мрежа (ТКМ), като в местата с непроходимост на кабелната мрежа на територията на гр. Разград, кабела е положен в изкоп.</w:t>
      </w:r>
    </w:p>
    <w:p w14:paraId="6B72F7E3"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От Ш0 трасето на ОК върви в съществуващата тръбна кабелна мрежа по ул. „Дунав“, пресича улицата, продължава по бул. „Васил Левски“, пресичайки го до сградата на Български пощи. От съществуваща шахта 3 пред пощата, в която е монтирана РМ1 трасето се отклонява към самата сграда, където кабела се извежда на оптичен разпределител. В посока изхода на гр. Разград трасето следва успоредно на р. Бели Лом по бул. „Бели Лом“ (съществуваща Ш3 до съществуваща Ш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-22.05</w:t>
      </w:r>
      <w:r w:rsidRPr="00FC1C8B">
        <w:rPr>
          <w:rFonts w:ascii="Times New Roman" w:eastAsia="Times New Roman" w:hAnsi="Times New Roman" w:cs="Times New Roman"/>
          <w:bCs/>
          <w:snapToGrid w:val="0"/>
          <w:sz w:val="24"/>
          <w:szCs w:val="24"/>
        </w:rPr>
        <w:t xml:space="preserve"> от ТКМ), пресича реката по съществуващ мост (от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-22.05</w:t>
      </w:r>
      <w:r w:rsidRPr="00FC1C8B">
        <w:rPr>
          <w:rFonts w:ascii="Times New Roman" w:eastAsia="Times New Roman" w:hAnsi="Times New Roman" w:cs="Times New Roman"/>
          <w:bCs/>
          <w:snapToGrid w:val="0"/>
          <w:sz w:val="24"/>
          <w:szCs w:val="24"/>
        </w:rPr>
        <w:t xml:space="preserve"> до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-21.12</w:t>
      </w:r>
      <w:r w:rsidRPr="00FC1C8B">
        <w:rPr>
          <w:rFonts w:ascii="Times New Roman" w:eastAsia="Times New Roman" w:hAnsi="Times New Roman" w:cs="Times New Roman"/>
          <w:bCs/>
          <w:snapToGrid w:val="0"/>
          <w:sz w:val="24"/>
          <w:szCs w:val="24"/>
        </w:rPr>
        <w:t>)</w:t>
      </w:r>
      <w:r w:rsidRPr="00663FF0">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rPr>
        <w:t xml:space="preserve">и продължава успоредно на бул. „Априлско въстание“ до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-21.2</w:t>
      </w:r>
      <w:r w:rsidRPr="00FC1C8B">
        <w:rPr>
          <w:rFonts w:ascii="Times New Roman" w:eastAsia="Times New Roman" w:hAnsi="Times New Roman" w:cs="Times New Roman"/>
          <w:bCs/>
          <w:snapToGrid w:val="0"/>
          <w:sz w:val="24"/>
          <w:szCs w:val="24"/>
        </w:rPr>
        <w:t>2</w:t>
      </w:r>
      <w:r w:rsidRPr="00663FF0">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rPr>
        <w:t xml:space="preserve">От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-21.2</w:t>
      </w:r>
      <w:r w:rsidRPr="00FC1C8B">
        <w:rPr>
          <w:rFonts w:ascii="Times New Roman" w:eastAsia="Times New Roman" w:hAnsi="Times New Roman" w:cs="Times New Roman"/>
          <w:bCs/>
          <w:snapToGrid w:val="0"/>
          <w:sz w:val="24"/>
          <w:szCs w:val="24"/>
        </w:rPr>
        <w:t xml:space="preserve">2 до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-21.2</w:t>
      </w:r>
      <w:r w:rsidRPr="00FC1C8B">
        <w:rPr>
          <w:rFonts w:ascii="Times New Roman" w:eastAsia="Times New Roman" w:hAnsi="Times New Roman" w:cs="Times New Roman"/>
          <w:bCs/>
          <w:snapToGrid w:val="0"/>
          <w:sz w:val="24"/>
          <w:szCs w:val="24"/>
        </w:rPr>
        <w:t xml:space="preserve">5, трасето на ОК върви в изкоп, от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-21.2</w:t>
      </w:r>
      <w:r w:rsidRPr="00FC1C8B">
        <w:rPr>
          <w:rFonts w:ascii="Times New Roman" w:eastAsia="Times New Roman" w:hAnsi="Times New Roman" w:cs="Times New Roman"/>
          <w:bCs/>
          <w:snapToGrid w:val="0"/>
          <w:sz w:val="24"/>
          <w:szCs w:val="24"/>
        </w:rPr>
        <w:t xml:space="preserve">5 до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-21.2</w:t>
      </w:r>
      <w:r w:rsidRPr="00FC1C8B">
        <w:rPr>
          <w:rFonts w:ascii="Times New Roman" w:eastAsia="Times New Roman" w:hAnsi="Times New Roman" w:cs="Times New Roman"/>
          <w:bCs/>
          <w:snapToGrid w:val="0"/>
          <w:sz w:val="24"/>
          <w:szCs w:val="24"/>
        </w:rPr>
        <w:t xml:space="preserve">8 трасето на ОК върви в съществуващата ТКМ, от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-21.2</w:t>
      </w:r>
      <w:r w:rsidRPr="00FC1C8B">
        <w:rPr>
          <w:rFonts w:ascii="Times New Roman" w:eastAsia="Times New Roman" w:hAnsi="Times New Roman" w:cs="Times New Roman"/>
          <w:bCs/>
          <w:snapToGrid w:val="0"/>
          <w:sz w:val="24"/>
          <w:szCs w:val="24"/>
        </w:rPr>
        <w:t xml:space="preserve">8 до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w:t>
      </w:r>
      <w:r w:rsidRPr="00FC1C8B">
        <w:rPr>
          <w:rFonts w:ascii="Times New Roman" w:eastAsia="Times New Roman" w:hAnsi="Times New Roman" w:cs="Times New Roman"/>
          <w:bCs/>
          <w:snapToGrid w:val="0"/>
          <w:sz w:val="24"/>
          <w:szCs w:val="24"/>
        </w:rPr>
        <w:t xml:space="preserve">33 трасето отново върви в изкоп по тотоара на бул. „Априлско въстание“, от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w:t>
      </w:r>
      <w:r w:rsidRPr="00FC1C8B">
        <w:rPr>
          <w:rFonts w:ascii="Times New Roman" w:eastAsia="Times New Roman" w:hAnsi="Times New Roman" w:cs="Times New Roman"/>
          <w:bCs/>
          <w:snapToGrid w:val="0"/>
          <w:sz w:val="24"/>
          <w:szCs w:val="24"/>
        </w:rPr>
        <w:t xml:space="preserve">33 до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w:t>
      </w:r>
      <w:r w:rsidRPr="00FC1C8B">
        <w:rPr>
          <w:rFonts w:ascii="Times New Roman" w:eastAsia="Times New Roman" w:hAnsi="Times New Roman" w:cs="Times New Roman"/>
          <w:bCs/>
          <w:snapToGrid w:val="0"/>
          <w:sz w:val="24"/>
          <w:szCs w:val="24"/>
        </w:rPr>
        <w:t xml:space="preserve">36 трасето на ОК отново се полага в съществуващата тръбна кабелна мрежа. От съществуваща шахта </w:t>
      </w:r>
      <w:r w:rsidRPr="00FC1C8B">
        <w:rPr>
          <w:rFonts w:ascii="Times New Roman" w:eastAsia="Times New Roman" w:hAnsi="Times New Roman" w:cs="Times New Roman"/>
          <w:bCs/>
          <w:snapToGrid w:val="0"/>
          <w:sz w:val="24"/>
          <w:szCs w:val="24"/>
          <w:lang w:val="en-US"/>
        </w:rPr>
        <w:t>III</w:t>
      </w:r>
      <w:r w:rsidRPr="00663FF0">
        <w:rPr>
          <w:rFonts w:ascii="Times New Roman" w:eastAsia="Times New Roman" w:hAnsi="Times New Roman" w:cs="Times New Roman"/>
          <w:bCs/>
          <w:snapToGrid w:val="0"/>
          <w:sz w:val="24"/>
          <w:szCs w:val="24"/>
        </w:rPr>
        <w:t>-21.</w:t>
      </w:r>
      <w:r w:rsidRPr="00FC1C8B">
        <w:rPr>
          <w:rFonts w:ascii="Times New Roman" w:eastAsia="Times New Roman" w:hAnsi="Times New Roman" w:cs="Times New Roman"/>
          <w:bCs/>
          <w:snapToGrid w:val="0"/>
          <w:sz w:val="24"/>
          <w:szCs w:val="24"/>
        </w:rPr>
        <w:t>36 до пощата в с. Самуил, трасето на ОК се полага изцяло в нов изкоп.</w:t>
      </w:r>
    </w:p>
    <w:p w14:paraId="349CBEB2" w14:textId="77777777" w:rsidR="00E8287C" w:rsidRPr="00FC1C8B" w:rsidRDefault="00E8287C" w:rsidP="00E8287C">
      <w:pPr>
        <w:widowControl w:val="0"/>
        <w:spacing w:before="20"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lastRenderedPageBreak/>
        <w:t xml:space="preserve">В </w:t>
      </w:r>
      <w:r w:rsidRPr="00FC1C8B">
        <w:rPr>
          <w:rFonts w:ascii="Times New Roman" w:eastAsia="Times New Roman" w:hAnsi="Times New Roman" w:cs="Times New Roman"/>
          <w:bCs/>
          <w:snapToGrid w:val="0"/>
          <w:sz w:val="24"/>
          <w:szCs w:val="24"/>
          <w:lang w:val="en-US"/>
        </w:rPr>
        <w:t>PVC</w:t>
      </w:r>
      <w:r w:rsidRPr="00663FF0">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rPr>
        <w:t xml:space="preserve">тръбата в гр. Разград са </w:t>
      </w:r>
      <w:r w:rsidRPr="00663FF0">
        <w:rPr>
          <w:rFonts w:ascii="Times New Roman" w:eastAsia="Times New Roman" w:hAnsi="Times New Roman" w:cs="Times New Roman"/>
          <w:bCs/>
          <w:snapToGrid w:val="0"/>
          <w:sz w:val="24"/>
          <w:szCs w:val="24"/>
        </w:rPr>
        <w:t>пол</w:t>
      </w:r>
      <w:r w:rsidRPr="00FC1C8B">
        <w:rPr>
          <w:rFonts w:ascii="Times New Roman" w:eastAsia="Times New Roman" w:hAnsi="Times New Roman" w:cs="Times New Roman"/>
          <w:bCs/>
          <w:snapToGrid w:val="0"/>
          <w:sz w:val="24"/>
          <w:szCs w:val="24"/>
        </w:rPr>
        <w:t>ожени</w:t>
      </w:r>
      <w:r w:rsidRPr="00663FF0">
        <w:rPr>
          <w:rFonts w:ascii="Times New Roman" w:eastAsia="Times New Roman" w:hAnsi="Times New Roman" w:cs="Times New Roman"/>
          <w:bCs/>
          <w:snapToGrid w:val="0"/>
          <w:sz w:val="24"/>
          <w:szCs w:val="24"/>
        </w:rPr>
        <w:t xml:space="preserve"> 2 бр. </w:t>
      </w:r>
      <w:r w:rsidRPr="00FC1C8B">
        <w:rPr>
          <w:rFonts w:ascii="Times New Roman" w:eastAsia="Times New Roman" w:hAnsi="Times New Roman" w:cs="Times New Roman"/>
          <w:bCs/>
          <w:snapToGrid w:val="0"/>
          <w:sz w:val="24"/>
          <w:szCs w:val="24"/>
          <w:lang w:val="en-US"/>
        </w:rPr>
        <w:t>HDPE</w:t>
      </w:r>
      <w:r w:rsidRPr="00663FF0">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rPr>
        <w:t xml:space="preserve">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 40 за изтегляне на оптичния кабел на </w:t>
      </w:r>
      <w:r w:rsidR="00E520F9">
        <w:rPr>
          <w:rFonts w:ascii="Times New Roman" w:eastAsia="Times New Roman" w:hAnsi="Times New Roman" w:cs="Times New Roman"/>
          <w:bCs/>
          <w:snapToGrid w:val="0"/>
          <w:sz w:val="24"/>
          <w:szCs w:val="24"/>
        </w:rPr>
        <w:t>ДАЕУ</w:t>
      </w:r>
      <w:r w:rsidRPr="00FC1C8B">
        <w:rPr>
          <w:rFonts w:ascii="Times New Roman" w:eastAsia="Times New Roman" w:hAnsi="Times New Roman" w:cs="Times New Roman"/>
          <w:bCs/>
          <w:snapToGrid w:val="0"/>
          <w:sz w:val="24"/>
          <w:szCs w:val="24"/>
        </w:rPr>
        <w:t>“</w:t>
      </w:r>
    </w:p>
    <w:p w14:paraId="7C4C769F" w14:textId="77777777" w:rsidR="00E8287C" w:rsidRPr="00FC1C8B" w:rsidRDefault="00E8287C" w:rsidP="00E8287C">
      <w:pPr>
        <w:widowControl w:val="0"/>
        <w:spacing w:before="20"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napToGrid w:val="0"/>
          <w:sz w:val="24"/>
          <w:szCs w:val="24"/>
        </w:rPr>
        <w:t xml:space="preserve">В гр. Разград частта от бул. „Априлско въстание“, в която попада трасето на ОК на </w:t>
      </w:r>
      <w:r w:rsidR="00E520F9">
        <w:rPr>
          <w:rFonts w:ascii="Times New Roman" w:eastAsia="Times New Roman" w:hAnsi="Times New Roman" w:cs="Times New Roman"/>
          <w:snapToGrid w:val="0"/>
          <w:sz w:val="24"/>
          <w:szCs w:val="24"/>
        </w:rPr>
        <w:t>ДАЕУ</w:t>
      </w:r>
      <w:r w:rsidRPr="00FC1C8B">
        <w:rPr>
          <w:rFonts w:ascii="Times New Roman" w:eastAsia="Times New Roman" w:hAnsi="Times New Roman" w:cs="Times New Roman"/>
          <w:snapToGrid w:val="0"/>
          <w:sz w:val="24"/>
          <w:szCs w:val="24"/>
        </w:rPr>
        <w:t xml:space="preserve"> съвпада с път </w:t>
      </w:r>
      <w:r w:rsidRPr="00FC1C8B">
        <w:rPr>
          <w:rFonts w:ascii="Times New Roman" w:eastAsia="Times New Roman" w:hAnsi="Times New Roman" w:cs="Times New Roman"/>
          <w:snapToGrid w:val="0"/>
          <w:sz w:val="24"/>
          <w:szCs w:val="24"/>
          <w:lang w:val="en-US"/>
        </w:rPr>
        <w:t>II</w:t>
      </w:r>
      <w:r w:rsidRPr="00663FF0">
        <w:rPr>
          <w:rFonts w:ascii="Times New Roman" w:eastAsia="Times New Roman" w:hAnsi="Times New Roman" w:cs="Times New Roman"/>
          <w:snapToGrid w:val="0"/>
          <w:sz w:val="24"/>
          <w:szCs w:val="24"/>
        </w:rPr>
        <w:t>-49: “</w:t>
      </w:r>
      <w:r w:rsidRPr="00FC1C8B">
        <w:rPr>
          <w:rFonts w:ascii="Times New Roman" w:eastAsia="Times New Roman" w:hAnsi="Times New Roman" w:cs="Times New Roman"/>
          <w:snapToGrid w:val="0"/>
          <w:sz w:val="24"/>
          <w:szCs w:val="24"/>
        </w:rPr>
        <w:t>Търговище – Разград – Кубрат – Тутракан“.</w:t>
      </w:r>
    </w:p>
    <w:p w14:paraId="1C6FA84D" w14:textId="77777777" w:rsidR="00E8287C" w:rsidRPr="00FC1C8B" w:rsidRDefault="00E8287C" w:rsidP="00E8287C">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На км</w:t>
      </w:r>
      <w:r w:rsidRPr="00663FF0">
        <w:rPr>
          <w:rFonts w:ascii="Times New Roman" w:eastAsia="Times New Roman" w:hAnsi="Times New Roman" w:cs="Times New Roman"/>
          <w:bCs/>
          <w:snapToGrid w:val="0"/>
          <w:sz w:val="24"/>
          <w:szCs w:val="24"/>
        </w:rPr>
        <w:t xml:space="preserve"> 72+431 </w:t>
      </w:r>
      <w:r w:rsidRPr="00FC1C8B">
        <w:rPr>
          <w:rFonts w:ascii="Times New Roman" w:eastAsia="Times New Roman" w:hAnsi="Times New Roman" w:cs="Times New Roman"/>
          <w:bCs/>
          <w:snapToGrid w:val="0"/>
          <w:sz w:val="24"/>
          <w:szCs w:val="24"/>
        </w:rPr>
        <w:t xml:space="preserve">на път </w:t>
      </w:r>
      <w:r w:rsidRPr="00FC1C8B">
        <w:rPr>
          <w:rFonts w:ascii="Times New Roman" w:eastAsia="Times New Roman" w:hAnsi="Times New Roman" w:cs="Times New Roman"/>
          <w:snapToGrid w:val="0"/>
          <w:sz w:val="24"/>
          <w:szCs w:val="24"/>
          <w:lang w:val="en-US"/>
        </w:rPr>
        <w:t>I</w:t>
      </w:r>
      <w:r w:rsidRPr="00663FF0">
        <w:rPr>
          <w:rFonts w:ascii="Times New Roman" w:eastAsia="Times New Roman" w:hAnsi="Times New Roman" w:cs="Times New Roman"/>
          <w:snapToGrid w:val="0"/>
          <w:sz w:val="24"/>
          <w:szCs w:val="24"/>
        </w:rPr>
        <w:t>-2</w:t>
      </w:r>
      <w:r w:rsidRPr="00FC1C8B">
        <w:rPr>
          <w:rFonts w:ascii="Times New Roman" w:eastAsia="Times New Roman" w:hAnsi="Times New Roman" w:cs="Times New Roman"/>
          <w:snapToGrid w:val="0"/>
          <w:sz w:val="24"/>
          <w:szCs w:val="24"/>
        </w:rPr>
        <w:t xml:space="preserve"> трасето на опорната мрежа пресича пътя с хоризонтален сондаж и продължава да върви в обхвата на </w:t>
      </w:r>
      <w:r w:rsidRPr="00FC1C8B">
        <w:rPr>
          <w:rFonts w:ascii="Times New Roman" w:eastAsia="Times New Roman" w:hAnsi="Times New Roman" w:cs="Times New Roman"/>
          <w:bCs/>
          <w:snapToGrid w:val="0"/>
          <w:sz w:val="24"/>
          <w:szCs w:val="24"/>
        </w:rPr>
        <w:t xml:space="preserve">път </w:t>
      </w:r>
      <w:r w:rsidRPr="00FC1C8B">
        <w:rPr>
          <w:rFonts w:ascii="Times New Roman" w:eastAsia="Times New Roman" w:hAnsi="Times New Roman" w:cs="Times New Roman"/>
          <w:snapToGrid w:val="0"/>
          <w:sz w:val="24"/>
          <w:szCs w:val="24"/>
          <w:lang w:val="en-US"/>
        </w:rPr>
        <w:t>I</w:t>
      </w:r>
      <w:r w:rsidRPr="00663FF0">
        <w:rPr>
          <w:rFonts w:ascii="Times New Roman" w:eastAsia="Times New Roman" w:hAnsi="Times New Roman" w:cs="Times New Roman"/>
          <w:snapToGrid w:val="0"/>
          <w:sz w:val="24"/>
          <w:szCs w:val="24"/>
        </w:rPr>
        <w:t>-2</w:t>
      </w:r>
      <w:r w:rsidRPr="00FC1C8B">
        <w:rPr>
          <w:rFonts w:ascii="Times New Roman" w:eastAsia="Times New Roman" w:hAnsi="Times New Roman" w:cs="Times New Roman"/>
          <w:snapToGrid w:val="0"/>
          <w:sz w:val="24"/>
          <w:szCs w:val="24"/>
        </w:rPr>
        <w:t xml:space="preserve"> от ляво по растящия километраж посока с. Самуил. </w:t>
      </w:r>
    </w:p>
    <w:p w14:paraId="0298533D"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По посока с. Самуил трасето на опорната мрежа попада в землището на гр. Разград, на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73+626 </w:t>
      </w:r>
      <w:r w:rsidRPr="00FC1C8B">
        <w:rPr>
          <w:rFonts w:ascii="Times New Roman" w:eastAsia="Times New Roman" w:hAnsi="Times New Roman" w:cs="Times New Roman"/>
          <w:snapToGrid w:val="0"/>
          <w:sz w:val="24"/>
          <w:szCs w:val="24"/>
        </w:rPr>
        <w:t xml:space="preserve">пресича с хоризонтален сондаж асфалтов път за с. Радинград, продължава в същата посока в обхвата на </w:t>
      </w:r>
      <w:r w:rsidRPr="00FC1C8B">
        <w:rPr>
          <w:rFonts w:ascii="Times New Roman" w:eastAsia="Times New Roman" w:hAnsi="Times New Roman" w:cs="Times New Roman"/>
          <w:bCs/>
          <w:snapToGrid w:val="0"/>
          <w:sz w:val="24"/>
          <w:szCs w:val="24"/>
        </w:rPr>
        <w:t xml:space="preserve">път </w:t>
      </w:r>
      <w:r w:rsidRPr="00FC1C8B">
        <w:rPr>
          <w:rFonts w:ascii="Times New Roman" w:eastAsia="Times New Roman" w:hAnsi="Times New Roman" w:cs="Times New Roman"/>
          <w:snapToGrid w:val="0"/>
          <w:sz w:val="24"/>
          <w:szCs w:val="24"/>
          <w:lang w:val="en-US"/>
        </w:rPr>
        <w:t>I</w:t>
      </w:r>
      <w:r w:rsidRPr="00663FF0">
        <w:rPr>
          <w:rFonts w:ascii="Times New Roman" w:eastAsia="Times New Roman" w:hAnsi="Times New Roman" w:cs="Times New Roman"/>
          <w:snapToGrid w:val="0"/>
          <w:sz w:val="24"/>
          <w:szCs w:val="24"/>
        </w:rPr>
        <w:t>-2</w:t>
      </w:r>
      <w:r w:rsidRPr="00FC1C8B">
        <w:rPr>
          <w:rFonts w:ascii="Times New Roman" w:eastAsia="Times New Roman" w:hAnsi="Times New Roman" w:cs="Times New Roman"/>
          <w:snapToGrid w:val="0"/>
          <w:sz w:val="24"/>
          <w:szCs w:val="24"/>
        </w:rPr>
        <w:t xml:space="preserve"> преминавйки през землището на с. Ушинци</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 xml:space="preserve">до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78+926, </w:t>
      </w:r>
      <w:r w:rsidRPr="00FC1C8B">
        <w:rPr>
          <w:rFonts w:ascii="Times New Roman" w:eastAsia="Times New Roman" w:hAnsi="Times New Roman" w:cs="Times New Roman"/>
          <w:snapToGrid w:val="0"/>
          <w:sz w:val="24"/>
          <w:szCs w:val="24"/>
        </w:rPr>
        <w:t xml:space="preserve">където </w:t>
      </w:r>
      <w:r w:rsidRPr="00FC1C8B">
        <w:rPr>
          <w:rFonts w:ascii="Times New Roman" w:eastAsia="Times New Roman" w:hAnsi="Times New Roman" w:cs="Times New Roman"/>
          <w:bCs/>
          <w:snapToGrid w:val="0"/>
          <w:sz w:val="24"/>
          <w:szCs w:val="24"/>
        </w:rPr>
        <w:t xml:space="preserve">път </w:t>
      </w:r>
      <w:r w:rsidRPr="00FC1C8B">
        <w:rPr>
          <w:rFonts w:ascii="Times New Roman" w:eastAsia="Times New Roman" w:hAnsi="Times New Roman" w:cs="Times New Roman"/>
          <w:snapToGrid w:val="0"/>
          <w:sz w:val="24"/>
          <w:szCs w:val="24"/>
          <w:lang w:val="en-US"/>
        </w:rPr>
        <w:t>I</w:t>
      </w:r>
      <w:r w:rsidRPr="00663FF0">
        <w:rPr>
          <w:rFonts w:ascii="Times New Roman" w:eastAsia="Times New Roman" w:hAnsi="Times New Roman" w:cs="Times New Roman"/>
          <w:snapToGrid w:val="0"/>
          <w:sz w:val="24"/>
          <w:szCs w:val="24"/>
        </w:rPr>
        <w:t>-2</w:t>
      </w:r>
      <w:r w:rsidRPr="00FC1C8B">
        <w:rPr>
          <w:rFonts w:ascii="Times New Roman" w:eastAsia="Times New Roman" w:hAnsi="Times New Roman" w:cs="Times New Roman"/>
          <w:snapToGrid w:val="0"/>
          <w:sz w:val="24"/>
          <w:szCs w:val="24"/>
        </w:rPr>
        <w:t xml:space="preserve"> пресича път III-2005 на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0+000</w:t>
      </w:r>
      <w:r w:rsidRPr="00FC1C8B">
        <w:rPr>
          <w:rFonts w:ascii="Times New Roman" w:eastAsia="Times New Roman" w:hAnsi="Times New Roman" w:cs="Times New Roman"/>
          <w:snapToGrid w:val="0"/>
          <w:sz w:val="24"/>
          <w:szCs w:val="24"/>
        </w:rPr>
        <w:t xml:space="preserve">. От тук трасето на опорната мрежа е изградено изцяло в обхвата на път III-2005: „I-2 – Самуил – Хърсово – Богданци – Подайва в землищата на с. Ушинци и с. Мортагоново, на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2+894 </w:t>
      </w:r>
      <w:r w:rsidRPr="00FC1C8B">
        <w:rPr>
          <w:rFonts w:ascii="Times New Roman" w:eastAsia="Times New Roman" w:hAnsi="Times New Roman" w:cs="Times New Roman"/>
          <w:snapToGrid w:val="0"/>
          <w:sz w:val="24"/>
          <w:szCs w:val="24"/>
        </w:rPr>
        <w:t xml:space="preserve">на път III-2005 навлиза в землището на с. Желязковец, общ. Самуил, продължава в землищата на с. Желязковец и на с. Самуил в обхвата на път III-2005 до достигане на регулацията на с. Самуил. </w:t>
      </w:r>
    </w:p>
    <w:p w14:paraId="28BE06A8"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В регулацията на с. Самуил трасето на опорната мрежа върви по ул. „Васил Левски“, пресича я, и след направа на РШ15 с РМ7 в нея и изтеглянето на ОК по ул. „Димитър Благоев“ достига до сградата на Български пощи, с. Самуил.</w:t>
      </w:r>
    </w:p>
    <w:p w14:paraId="1D12170E"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Опорната мрежа Разград – Самуил е изпълнена от </w:t>
      </w:r>
      <w:r w:rsidRPr="00663FF0">
        <w:rPr>
          <w:rFonts w:ascii="Times New Roman" w:eastAsia="Times New Roman" w:hAnsi="Times New Roman" w:cs="Times New Roman"/>
          <w:bCs/>
          <w:snapToGrid w:val="0"/>
          <w:sz w:val="24"/>
          <w:szCs w:val="24"/>
        </w:rPr>
        <w:t xml:space="preserve">2 бр. </w:t>
      </w:r>
      <w:r w:rsidRPr="00FC1C8B">
        <w:rPr>
          <w:rFonts w:ascii="Times New Roman" w:eastAsia="Times New Roman" w:hAnsi="Times New Roman" w:cs="Times New Roman"/>
          <w:bCs/>
          <w:snapToGrid w:val="0"/>
          <w:sz w:val="24"/>
          <w:szCs w:val="24"/>
          <w:lang w:val="en-US"/>
        </w:rPr>
        <w:t>HDPE</w:t>
      </w:r>
      <w:r w:rsidRPr="00663FF0">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rPr>
        <w:t xml:space="preserve">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 40, положени в съществуваща тръбна мрежа в </w:t>
      </w:r>
      <w:r w:rsidRPr="00FC1C8B">
        <w:rPr>
          <w:rFonts w:ascii="Times New Roman" w:eastAsia="Times New Roman" w:hAnsi="Times New Roman" w:cs="Times New Roman"/>
          <w:snapToGrid w:val="0"/>
          <w:sz w:val="24"/>
          <w:szCs w:val="24"/>
        </w:rPr>
        <w:t xml:space="preserve">гр. Разград, и в изкоп до сградата на Български пощи в с. Самуил, оптичен кабел 48 FO Тип (1x12G655+3x12G652 OF/SM), двойни и тройни кабелни шахти със съединителни муфи. </w:t>
      </w:r>
    </w:p>
    <w:p w14:paraId="5A0B2B28"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Cs/>
          <w:snapToGrid w:val="0"/>
          <w:sz w:val="24"/>
          <w:szCs w:val="24"/>
        </w:rPr>
        <w:t>Маркирането на оптичния кабел в шахтите е с указателни  табелки. По цялото трасе в изкопа е положена сигнална лента с надпис „ВНИМАНИЕ! ОПТИЧЕН КАБЕЛ ЕСМИС”. Извън населените места трасето на оптичната мрежа е обозначено с бетонови репери.</w:t>
      </w:r>
    </w:p>
    <w:p w14:paraId="79838AC6" w14:textId="77777777" w:rsidR="00E8287C" w:rsidRPr="00663FF0" w:rsidRDefault="00E8287C" w:rsidP="00E8287C">
      <w:pPr>
        <w:widowControl w:val="0"/>
        <w:spacing w:after="0" w:line="240" w:lineRule="auto"/>
        <w:ind w:firstLine="709"/>
        <w:jc w:val="both"/>
        <w:rPr>
          <w:rFonts w:ascii="Times New Roman" w:eastAsia="Times New Roman" w:hAnsi="Times New Roman" w:cs="Times New Roman"/>
          <w:snapToGrid w:val="0"/>
          <w:sz w:val="24"/>
          <w:szCs w:val="24"/>
        </w:rPr>
      </w:pPr>
      <w:r w:rsidRPr="00663FF0">
        <w:rPr>
          <w:rFonts w:ascii="Times New Roman" w:eastAsia="Times New Roman" w:hAnsi="Times New Roman" w:cs="Times New Roman"/>
          <w:snapToGrid w:val="0"/>
          <w:sz w:val="24"/>
          <w:szCs w:val="24"/>
        </w:rPr>
        <w:t xml:space="preserve">В участъците където трасето пресича черни </w:t>
      </w:r>
      <w:r w:rsidRPr="00FC1C8B">
        <w:rPr>
          <w:rFonts w:ascii="Times New Roman" w:eastAsia="Times New Roman" w:hAnsi="Times New Roman" w:cs="Times New Roman"/>
          <w:snapToGrid w:val="0"/>
          <w:sz w:val="24"/>
          <w:szCs w:val="24"/>
        </w:rPr>
        <w:t xml:space="preserve">и асфалтови </w:t>
      </w:r>
      <w:r w:rsidRPr="00663FF0">
        <w:rPr>
          <w:rFonts w:ascii="Times New Roman" w:eastAsia="Times New Roman" w:hAnsi="Times New Roman" w:cs="Times New Roman"/>
          <w:snapToGrid w:val="0"/>
          <w:sz w:val="24"/>
          <w:szCs w:val="24"/>
        </w:rPr>
        <w:t xml:space="preserve">пътища </w:t>
      </w:r>
      <w:r w:rsidRPr="00FC1C8B">
        <w:rPr>
          <w:rFonts w:ascii="Times New Roman" w:eastAsia="Times New Roman" w:hAnsi="Times New Roman" w:cs="Times New Roman"/>
          <w:snapToGrid w:val="0"/>
          <w:sz w:val="24"/>
          <w:szCs w:val="24"/>
        </w:rPr>
        <w:t>/с хоризонтален сондаж/ е</w:t>
      </w:r>
      <w:r w:rsidRPr="00663FF0">
        <w:rPr>
          <w:rFonts w:ascii="Times New Roman" w:eastAsia="Times New Roman" w:hAnsi="Times New Roman" w:cs="Times New Roman"/>
          <w:snapToGrid w:val="0"/>
          <w:sz w:val="24"/>
          <w:szCs w:val="24"/>
        </w:rPr>
        <w:t xml:space="preserve"> стоманена тръба </w:t>
      </w:r>
      <w:r w:rsidRPr="00FC1C8B">
        <w:rPr>
          <w:rFonts w:ascii="Times New Roman" w:eastAsia="Times New Roman" w:hAnsi="Times New Roman" w:cs="Times New Roman"/>
          <w:snapToGrid w:val="0"/>
          <w:sz w:val="24"/>
          <w:szCs w:val="24"/>
          <w:lang w:val="en-US"/>
        </w:rPr>
        <w:sym w:font="Symbol" w:char="F0C6"/>
      </w:r>
      <w:r w:rsidRPr="00FC1C8B">
        <w:rPr>
          <w:rFonts w:ascii="Times New Roman" w:eastAsia="Times New Roman" w:hAnsi="Times New Roman" w:cs="Times New Roman"/>
          <w:snapToGrid w:val="0"/>
          <w:sz w:val="24"/>
          <w:szCs w:val="24"/>
        </w:rPr>
        <w:t xml:space="preserve"> </w:t>
      </w:r>
      <w:r w:rsidRPr="00663FF0">
        <w:rPr>
          <w:rFonts w:ascii="Times New Roman" w:eastAsia="Times New Roman" w:hAnsi="Times New Roman" w:cs="Times New Roman"/>
          <w:snapToGrid w:val="0"/>
          <w:sz w:val="24"/>
          <w:szCs w:val="24"/>
        </w:rPr>
        <w:t xml:space="preserve">108. </w:t>
      </w:r>
      <w:r w:rsidRPr="00FC1C8B">
        <w:rPr>
          <w:rFonts w:ascii="Times New Roman" w:eastAsia="Times New Roman" w:hAnsi="Times New Roman" w:cs="Times New Roman"/>
          <w:snapToGrid w:val="0"/>
          <w:sz w:val="24"/>
          <w:szCs w:val="24"/>
        </w:rPr>
        <w:t xml:space="preserve">Пресичанията на черните и асфалтовите пътища е чрез </w:t>
      </w:r>
      <w:r w:rsidRPr="00FC1C8B">
        <w:rPr>
          <w:rFonts w:ascii="Times New Roman" w:eastAsia="Times New Roman" w:hAnsi="Times New Roman" w:cs="Times New Roman"/>
          <w:snapToGrid w:val="0"/>
          <w:sz w:val="24"/>
          <w:szCs w:val="24"/>
          <w:lang w:val="en-US"/>
        </w:rPr>
        <w:t>HDPE</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rPr>
        <w:t>тръби.</w:t>
      </w:r>
      <w:r w:rsidRPr="00663FF0">
        <w:rPr>
          <w:rFonts w:ascii="Times New Roman" w:eastAsia="Times New Roman" w:hAnsi="Times New Roman" w:cs="Times New Roman"/>
          <w:snapToGrid w:val="0"/>
          <w:sz w:val="24"/>
          <w:szCs w:val="24"/>
        </w:rPr>
        <w:t xml:space="preserve"> </w:t>
      </w:r>
    </w:p>
    <w:p w14:paraId="466FC7B0" w14:textId="77777777" w:rsidR="00E8287C" w:rsidRPr="00FC1C8B" w:rsidRDefault="00E8287C" w:rsidP="00E8287C">
      <w:pPr>
        <w:widowControl w:val="0"/>
        <w:tabs>
          <w:tab w:val="left" w:pos="9023"/>
        </w:tabs>
        <w:spacing w:before="120" w:after="0" w:line="240" w:lineRule="auto"/>
        <w:rPr>
          <w:rFonts w:ascii="Times New Roman" w:eastAsia="Times New Roman" w:hAnsi="Times New Roman" w:cs="Times New Roman"/>
          <w:b/>
          <w:bCs/>
          <w:snapToGrid w:val="0"/>
          <w:sz w:val="24"/>
          <w:szCs w:val="24"/>
        </w:rPr>
      </w:pPr>
      <w:r w:rsidRPr="00FC1C8B">
        <w:rPr>
          <w:rFonts w:ascii="Times New Roman" w:eastAsia="Times New Roman" w:hAnsi="Times New Roman" w:cs="Times New Roman"/>
          <w:b/>
          <w:bCs/>
          <w:snapToGrid w:val="0"/>
          <w:sz w:val="24"/>
          <w:szCs w:val="24"/>
        </w:rPr>
        <w:t>Разпределителна оптична мрежа на територията на с. Самуил:</w:t>
      </w:r>
      <w:r w:rsidRPr="00FC1C8B">
        <w:rPr>
          <w:rFonts w:ascii="Times New Roman" w:eastAsia="Times New Roman" w:hAnsi="Times New Roman" w:cs="Times New Roman"/>
          <w:b/>
          <w:bCs/>
          <w:snapToGrid w:val="0"/>
          <w:sz w:val="24"/>
          <w:szCs w:val="24"/>
        </w:rPr>
        <w:tab/>
      </w:r>
    </w:p>
    <w:p w14:paraId="494C8B38"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napToGrid w:val="0"/>
          <w:sz w:val="24"/>
          <w:szCs w:val="24"/>
        </w:rPr>
        <w:t xml:space="preserve">За връзката на сградата на Български пощи в с. Самуил и сградата на Общинска администрация 1 е изтеглен оптичен кабел, трасето на което върви по ул. „Димитър Благоев“ през РШ15 с РМ7, пресича на ЖП линия № 9 Русе разпределителна – Каспичан на </w:t>
      </w:r>
      <w:r w:rsidRPr="00FC1C8B">
        <w:rPr>
          <w:rFonts w:ascii="Times New Roman" w:eastAsia="Times New Roman" w:hAnsi="Times New Roman" w:cs="Times New Roman"/>
          <w:snapToGrid w:val="0"/>
          <w:sz w:val="24"/>
          <w:szCs w:val="24"/>
          <w:lang w:val="en-US"/>
        </w:rPr>
        <w:t>km</w:t>
      </w:r>
      <w:r w:rsidRPr="00663FF0">
        <w:rPr>
          <w:rFonts w:ascii="Times New Roman" w:eastAsia="Times New Roman" w:hAnsi="Times New Roman" w:cs="Times New Roman"/>
          <w:snapToGrid w:val="0"/>
          <w:sz w:val="24"/>
          <w:szCs w:val="24"/>
        </w:rPr>
        <w:t xml:space="preserve"> 88 </w:t>
      </w:r>
      <w:r w:rsidRPr="00663FF0">
        <w:rPr>
          <w:rFonts w:ascii="Times New Roman" w:eastAsia="Times New Roman" w:hAnsi="Times New Roman" w:cs="Times New Roman"/>
          <w:snapToGrid w:val="0"/>
          <w:sz w:val="24"/>
          <w:szCs w:val="24"/>
          <w:vertAlign w:val="superscript"/>
        </w:rPr>
        <w:t>+000</w:t>
      </w:r>
      <w:r w:rsidRPr="00FC1C8B">
        <w:rPr>
          <w:rFonts w:ascii="Times New Roman" w:eastAsia="Times New Roman" w:hAnsi="Times New Roman" w:cs="Times New Roman"/>
          <w:snapToGrid w:val="0"/>
          <w:sz w:val="24"/>
          <w:szCs w:val="24"/>
          <w:vertAlign w:val="superscript"/>
        </w:rPr>
        <w:t xml:space="preserve"> </w:t>
      </w:r>
      <w:r w:rsidRPr="00FC1C8B">
        <w:rPr>
          <w:rFonts w:ascii="Times New Roman" w:eastAsia="Times New Roman" w:hAnsi="Times New Roman" w:cs="Times New Roman"/>
          <w:snapToGrid w:val="0"/>
          <w:sz w:val="24"/>
          <w:szCs w:val="24"/>
        </w:rPr>
        <w:t>с хоризонтален сондаж, продължава в обхвата на улица „Паркова“, пресича ул. „Димчо Дебелянов“, върви в обхвата й, и по улица „Никола Й. Вапцаров“ завършва в съществуваща шахта на БТК пред сградата на Община 1.</w:t>
      </w:r>
    </w:p>
    <w:p w14:paraId="1885CCD8"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Разпределителната мрежа е изградена между сградите на </w:t>
      </w:r>
      <w:r w:rsidRPr="00FC1C8B">
        <w:rPr>
          <w:rFonts w:ascii="Times New Roman" w:eastAsia="Times New Roman" w:hAnsi="Times New Roman" w:cs="Times New Roman"/>
          <w:snapToGrid w:val="0"/>
          <w:sz w:val="24"/>
          <w:szCs w:val="24"/>
        </w:rPr>
        <w:t xml:space="preserve">Български пощи с. Самуил, Общинска администрация 1, Общинска администрация 2 от </w:t>
      </w:r>
      <w:r w:rsidRPr="00663FF0">
        <w:rPr>
          <w:rFonts w:ascii="Times New Roman" w:eastAsia="Times New Roman" w:hAnsi="Times New Roman" w:cs="Times New Roman"/>
          <w:bCs/>
          <w:snapToGrid w:val="0"/>
          <w:sz w:val="24"/>
          <w:szCs w:val="24"/>
        </w:rPr>
        <w:t xml:space="preserve">2 бр. </w:t>
      </w:r>
      <w:r w:rsidRPr="00FC1C8B">
        <w:rPr>
          <w:rFonts w:ascii="Times New Roman" w:eastAsia="Times New Roman" w:hAnsi="Times New Roman" w:cs="Times New Roman"/>
          <w:bCs/>
          <w:snapToGrid w:val="0"/>
          <w:sz w:val="24"/>
          <w:szCs w:val="24"/>
          <w:lang w:val="en-US"/>
        </w:rPr>
        <w:t>HDPE</w:t>
      </w:r>
      <w:r w:rsidRPr="00663FF0">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rPr>
        <w:t xml:space="preserve">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 32, положени в изкоп, с изтегляне на оптични кабели както следва:</w:t>
      </w:r>
    </w:p>
    <w:p w14:paraId="60104AB7" w14:textId="77777777" w:rsidR="00E8287C" w:rsidRPr="00663FF0" w:rsidRDefault="00E8287C" w:rsidP="00411F6C">
      <w:pPr>
        <w:widowControl w:val="0"/>
        <w:numPr>
          <w:ilvl w:val="0"/>
          <w:numId w:val="16"/>
        </w:numPr>
        <w:tabs>
          <w:tab w:val="left" w:pos="709"/>
          <w:tab w:val="left" w:pos="7230"/>
        </w:tabs>
        <w:spacing w:before="120" w:after="0" w:line="240" w:lineRule="auto"/>
        <w:ind w:left="0" w:right="-28" w:firstLine="0"/>
        <w:jc w:val="both"/>
        <w:rPr>
          <w:rFonts w:ascii="Times New Roman" w:eastAsia="Times New Roman" w:hAnsi="Times New Roman" w:cs="Times New Roman"/>
          <w:bCs/>
          <w:snapToGrid w:val="0"/>
          <w:sz w:val="24"/>
          <w:szCs w:val="24"/>
        </w:rPr>
      </w:pPr>
      <w:r w:rsidRPr="00663FF0">
        <w:rPr>
          <w:rFonts w:ascii="Times New Roman" w:eastAsia="Times New Roman" w:hAnsi="Times New Roman" w:cs="Times New Roman"/>
          <w:snapToGrid w:val="0"/>
          <w:sz w:val="24"/>
          <w:szCs w:val="24"/>
        </w:rPr>
        <w:t xml:space="preserve">ОК 48 </w:t>
      </w:r>
      <w:r w:rsidRPr="00FC1C8B">
        <w:rPr>
          <w:rFonts w:ascii="Times New Roman" w:eastAsia="Times New Roman" w:hAnsi="Times New Roman" w:cs="Times New Roman"/>
          <w:snapToGrid w:val="0"/>
          <w:sz w:val="24"/>
          <w:szCs w:val="24"/>
          <w:lang w:val="en-US"/>
        </w:rPr>
        <w:t>OF</w:t>
      </w:r>
      <w:r w:rsidRPr="00FC1C8B">
        <w:rPr>
          <w:rFonts w:ascii="Times New Roman" w:eastAsia="Times New Roman" w:hAnsi="Times New Roman" w:cs="Times New Roman"/>
          <w:snapToGrid w:val="0"/>
          <w:sz w:val="24"/>
          <w:szCs w:val="24"/>
        </w:rPr>
        <w:t xml:space="preserve"> за в</w:t>
      </w:r>
      <w:r w:rsidRPr="00663FF0">
        <w:rPr>
          <w:rFonts w:ascii="Times New Roman" w:eastAsia="Times New Roman" w:hAnsi="Times New Roman" w:cs="Times New Roman"/>
          <w:snapToGrid w:val="0"/>
          <w:sz w:val="24"/>
          <w:szCs w:val="24"/>
        </w:rPr>
        <w:t>ръзката на сградата на Български пощи в с. Самуил и Общинска администрация 1, с. Самуил</w:t>
      </w:r>
    </w:p>
    <w:p w14:paraId="6C0F3CEC" w14:textId="77777777" w:rsidR="00E8287C" w:rsidRPr="00663FF0" w:rsidRDefault="00E8287C" w:rsidP="00411F6C">
      <w:pPr>
        <w:widowControl w:val="0"/>
        <w:numPr>
          <w:ilvl w:val="0"/>
          <w:numId w:val="16"/>
        </w:numPr>
        <w:tabs>
          <w:tab w:val="left" w:pos="709"/>
          <w:tab w:val="left" w:pos="7230"/>
        </w:tabs>
        <w:spacing w:before="120" w:after="0" w:line="240" w:lineRule="auto"/>
        <w:ind w:left="0" w:right="-28" w:firstLine="0"/>
        <w:jc w:val="both"/>
        <w:rPr>
          <w:rFonts w:ascii="Times New Roman" w:eastAsia="Times New Roman" w:hAnsi="Times New Roman" w:cs="Times New Roman"/>
          <w:bCs/>
          <w:snapToGrid w:val="0"/>
          <w:sz w:val="24"/>
          <w:szCs w:val="24"/>
        </w:rPr>
      </w:pPr>
      <w:r w:rsidRPr="00663FF0">
        <w:rPr>
          <w:rFonts w:ascii="Times New Roman" w:eastAsia="Times New Roman" w:hAnsi="Times New Roman" w:cs="Times New Roman"/>
          <w:snapToGrid w:val="0"/>
          <w:sz w:val="24"/>
          <w:szCs w:val="24"/>
        </w:rPr>
        <w:t xml:space="preserve">ОК </w:t>
      </w:r>
      <w:r w:rsidRPr="00FC1C8B">
        <w:rPr>
          <w:rFonts w:ascii="Times New Roman" w:eastAsia="Times New Roman" w:hAnsi="Times New Roman" w:cs="Times New Roman"/>
          <w:snapToGrid w:val="0"/>
          <w:sz w:val="24"/>
          <w:szCs w:val="24"/>
        </w:rPr>
        <w:t>24</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OF</w:t>
      </w:r>
      <w:r w:rsidRPr="00FC1C8B">
        <w:rPr>
          <w:rFonts w:ascii="Times New Roman" w:eastAsia="Times New Roman" w:hAnsi="Times New Roman" w:cs="Times New Roman"/>
          <w:snapToGrid w:val="0"/>
          <w:sz w:val="24"/>
          <w:szCs w:val="24"/>
        </w:rPr>
        <w:t xml:space="preserve"> за в</w:t>
      </w:r>
      <w:r w:rsidRPr="00663FF0">
        <w:rPr>
          <w:rFonts w:ascii="Times New Roman" w:eastAsia="Times New Roman" w:hAnsi="Times New Roman" w:cs="Times New Roman"/>
          <w:snapToGrid w:val="0"/>
          <w:sz w:val="24"/>
          <w:szCs w:val="24"/>
        </w:rPr>
        <w:t>ръзка</w:t>
      </w:r>
      <w:r w:rsidRPr="00FC1C8B">
        <w:rPr>
          <w:rFonts w:ascii="Times New Roman" w:eastAsia="Times New Roman" w:hAnsi="Times New Roman" w:cs="Times New Roman"/>
          <w:snapToGrid w:val="0"/>
          <w:sz w:val="24"/>
          <w:szCs w:val="24"/>
        </w:rPr>
        <w:t xml:space="preserve"> </w:t>
      </w:r>
      <w:r w:rsidRPr="00663FF0">
        <w:rPr>
          <w:rFonts w:ascii="Times New Roman" w:eastAsia="Times New Roman" w:hAnsi="Times New Roman" w:cs="Times New Roman"/>
          <w:snapToGrid w:val="0"/>
          <w:sz w:val="24"/>
          <w:szCs w:val="24"/>
        </w:rPr>
        <w:t>на сградата на Общинска администрация 1, с. Самуил</w:t>
      </w:r>
      <w:r w:rsidRPr="00FC1C8B">
        <w:rPr>
          <w:rFonts w:ascii="Times New Roman" w:eastAsia="Times New Roman" w:hAnsi="Times New Roman" w:cs="Times New Roman"/>
          <w:snapToGrid w:val="0"/>
          <w:sz w:val="24"/>
          <w:szCs w:val="24"/>
        </w:rPr>
        <w:t xml:space="preserve"> от шахта БТК до Ш18 в близост до </w:t>
      </w:r>
      <w:r w:rsidRPr="00663FF0">
        <w:rPr>
          <w:rFonts w:ascii="Times New Roman" w:eastAsia="Times New Roman" w:hAnsi="Times New Roman" w:cs="Times New Roman"/>
          <w:snapToGrid w:val="0"/>
          <w:sz w:val="24"/>
          <w:szCs w:val="24"/>
        </w:rPr>
        <w:t xml:space="preserve">сградата на Общинска администрация </w:t>
      </w:r>
      <w:r w:rsidRPr="00FC1C8B">
        <w:rPr>
          <w:rFonts w:ascii="Times New Roman" w:eastAsia="Times New Roman" w:hAnsi="Times New Roman" w:cs="Times New Roman"/>
          <w:snapToGrid w:val="0"/>
          <w:sz w:val="24"/>
          <w:szCs w:val="24"/>
        </w:rPr>
        <w:t>2</w:t>
      </w:r>
    </w:p>
    <w:p w14:paraId="1FA11FE6" w14:textId="77777777" w:rsidR="00E8287C" w:rsidRPr="00FC1C8B" w:rsidRDefault="00E8287C" w:rsidP="00411F6C">
      <w:pPr>
        <w:widowControl w:val="0"/>
        <w:numPr>
          <w:ilvl w:val="0"/>
          <w:numId w:val="16"/>
        </w:numPr>
        <w:tabs>
          <w:tab w:val="left" w:pos="709"/>
          <w:tab w:val="left" w:pos="7230"/>
        </w:tabs>
        <w:spacing w:before="120" w:after="0" w:line="240" w:lineRule="auto"/>
        <w:ind w:left="0" w:right="-28" w:firstLine="0"/>
        <w:jc w:val="both"/>
        <w:rPr>
          <w:rFonts w:ascii="Times New Roman" w:eastAsia="Times New Roman" w:hAnsi="Times New Roman" w:cs="Times New Roman"/>
          <w:bCs/>
          <w:snapToGrid w:val="0"/>
          <w:sz w:val="24"/>
          <w:szCs w:val="24"/>
          <w:lang w:val="en-US"/>
        </w:rPr>
      </w:pPr>
      <w:r w:rsidRPr="00663FF0">
        <w:rPr>
          <w:rFonts w:ascii="Times New Roman" w:eastAsia="Times New Roman" w:hAnsi="Times New Roman" w:cs="Times New Roman"/>
          <w:snapToGrid w:val="0"/>
          <w:sz w:val="24"/>
          <w:szCs w:val="24"/>
        </w:rPr>
        <w:t xml:space="preserve">ОК </w:t>
      </w:r>
      <w:r w:rsidRPr="00FC1C8B">
        <w:rPr>
          <w:rFonts w:ascii="Times New Roman" w:eastAsia="Times New Roman" w:hAnsi="Times New Roman" w:cs="Times New Roman"/>
          <w:snapToGrid w:val="0"/>
          <w:sz w:val="24"/>
          <w:szCs w:val="24"/>
        </w:rPr>
        <w:t>4</w:t>
      </w:r>
      <w:r w:rsidRPr="00663FF0">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OF</w:t>
      </w:r>
      <w:r w:rsidRPr="00FC1C8B">
        <w:rPr>
          <w:rFonts w:ascii="Times New Roman" w:eastAsia="Times New Roman" w:hAnsi="Times New Roman" w:cs="Times New Roman"/>
          <w:snapToGrid w:val="0"/>
          <w:sz w:val="24"/>
          <w:szCs w:val="24"/>
        </w:rPr>
        <w:t xml:space="preserve"> от сградата на </w:t>
      </w:r>
      <w:r w:rsidRPr="00663FF0">
        <w:rPr>
          <w:rFonts w:ascii="Times New Roman" w:eastAsia="Times New Roman" w:hAnsi="Times New Roman" w:cs="Times New Roman"/>
          <w:snapToGrid w:val="0"/>
          <w:sz w:val="24"/>
          <w:szCs w:val="24"/>
        </w:rPr>
        <w:t>Български пощи в с. Самуил</w:t>
      </w:r>
      <w:r w:rsidRPr="00FC1C8B">
        <w:rPr>
          <w:rFonts w:ascii="Times New Roman" w:eastAsia="Times New Roman" w:hAnsi="Times New Roman" w:cs="Times New Roman"/>
          <w:snapToGrid w:val="0"/>
          <w:sz w:val="24"/>
          <w:szCs w:val="24"/>
        </w:rPr>
        <w:t xml:space="preserve"> до </w:t>
      </w:r>
      <w:r w:rsidRPr="00663FF0">
        <w:rPr>
          <w:rFonts w:ascii="Times New Roman" w:eastAsia="Times New Roman" w:hAnsi="Times New Roman" w:cs="Times New Roman"/>
          <w:snapToGrid w:val="0"/>
          <w:sz w:val="24"/>
          <w:szCs w:val="24"/>
        </w:rPr>
        <w:t>Полицейски участък</w:t>
      </w:r>
      <w:r w:rsidRPr="00FC1C8B">
        <w:rPr>
          <w:rFonts w:ascii="Times New Roman" w:eastAsia="Times New Roman" w:hAnsi="Times New Roman" w:cs="Times New Roman"/>
          <w:snapToGrid w:val="0"/>
          <w:sz w:val="24"/>
          <w:szCs w:val="24"/>
        </w:rPr>
        <w:t xml:space="preserve">, от сградата на </w:t>
      </w:r>
      <w:r w:rsidRPr="00663FF0">
        <w:rPr>
          <w:rFonts w:ascii="Times New Roman" w:eastAsia="Times New Roman" w:hAnsi="Times New Roman" w:cs="Times New Roman"/>
          <w:snapToGrid w:val="0"/>
          <w:sz w:val="24"/>
          <w:szCs w:val="24"/>
        </w:rPr>
        <w:t>Български пощи в с. Самуил</w:t>
      </w:r>
      <w:r w:rsidRPr="00FC1C8B">
        <w:rPr>
          <w:rFonts w:ascii="Times New Roman" w:eastAsia="Times New Roman" w:hAnsi="Times New Roman" w:cs="Times New Roman"/>
          <w:snapToGrid w:val="0"/>
          <w:sz w:val="24"/>
          <w:szCs w:val="24"/>
        </w:rPr>
        <w:t xml:space="preserve"> до сградата на читалището, от Ш18 в близост до </w:t>
      </w:r>
      <w:r w:rsidRPr="00663FF0">
        <w:rPr>
          <w:rFonts w:ascii="Times New Roman" w:eastAsia="Times New Roman" w:hAnsi="Times New Roman" w:cs="Times New Roman"/>
          <w:snapToGrid w:val="0"/>
          <w:sz w:val="24"/>
          <w:szCs w:val="24"/>
        </w:rPr>
        <w:t xml:space="preserve">сградата на Общинска администрация </w:t>
      </w:r>
      <w:r w:rsidRPr="00FC1C8B">
        <w:rPr>
          <w:rFonts w:ascii="Times New Roman" w:eastAsia="Times New Roman" w:hAnsi="Times New Roman" w:cs="Times New Roman"/>
          <w:snapToGrid w:val="0"/>
          <w:sz w:val="24"/>
          <w:szCs w:val="24"/>
        </w:rPr>
        <w:t xml:space="preserve">2 до сградата на </w:t>
      </w:r>
      <w:r w:rsidRPr="00663FF0">
        <w:rPr>
          <w:rFonts w:ascii="Times New Roman" w:eastAsia="Times New Roman" w:hAnsi="Times New Roman" w:cs="Times New Roman"/>
          <w:snapToGrid w:val="0"/>
          <w:sz w:val="24"/>
          <w:szCs w:val="24"/>
        </w:rPr>
        <w:t xml:space="preserve">Общинска администрация </w:t>
      </w:r>
      <w:r w:rsidRPr="00FC1C8B">
        <w:rPr>
          <w:rFonts w:ascii="Times New Roman" w:eastAsia="Times New Roman" w:hAnsi="Times New Roman" w:cs="Times New Roman"/>
          <w:snapToGrid w:val="0"/>
          <w:sz w:val="24"/>
          <w:szCs w:val="24"/>
        </w:rPr>
        <w:t xml:space="preserve">2, от Ш18 </w:t>
      </w:r>
      <w:r w:rsidRPr="00FC1C8B">
        <w:rPr>
          <w:rFonts w:ascii="Times New Roman" w:eastAsia="Times New Roman" w:hAnsi="Times New Roman" w:cs="Times New Roman"/>
          <w:snapToGrid w:val="0"/>
          <w:sz w:val="24"/>
          <w:szCs w:val="24"/>
        </w:rPr>
        <w:lastRenderedPageBreak/>
        <w:t xml:space="preserve">до сграда „Бюро по труда“, от Ш18 до сграда </w:t>
      </w:r>
      <w:r w:rsidRPr="00663FF0">
        <w:rPr>
          <w:rFonts w:ascii="Times New Roman" w:eastAsia="Times New Roman" w:hAnsi="Times New Roman" w:cs="Times New Roman"/>
          <w:bCs/>
          <w:snapToGrid w:val="0"/>
          <w:sz w:val="24"/>
          <w:szCs w:val="24"/>
        </w:rPr>
        <w:t>Общинска служба „Земеделие“ – с. Самуил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 xml:space="preserve">от Ш18 до </w:t>
      </w:r>
      <w:r w:rsidRPr="00663FF0">
        <w:rPr>
          <w:rFonts w:ascii="Times New Roman" w:eastAsia="Times New Roman" w:hAnsi="Times New Roman" w:cs="Times New Roman"/>
          <w:bCs/>
          <w:snapToGrid w:val="0"/>
          <w:sz w:val="24"/>
          <w:szCs w:val="24"/>
        </w:rPr>
        <w:t xml:space="preserve">СОУ „Св. св. </w:t>
      </w:r>
      <w:r w:rsidRPr="00FC1C8B">
        <w:rPr>
          <w:rFonts w:ascii="Times New Roman" w:eastAsia="Times New Roman" w:hAnsi="Times New Roman" w:cs="Times New Roman"/>
          <w:bCs/>
          <w:snapToGrid w:val="0"/>
          <w:sz w:val="24"/>
          <w:szCs w:val="24"/>
          <w:lang w:val="en-US"/>
        </w:rPr>
        <w:t>Кирил и Методий“</w:t>
      </w:r>
    </w:p>
    <w:p w14:paraId="03517F45"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Cs/>
          <w:snapToGrid w:val="0"/>
          <w:sz w:val="24"/>
          <w:szCs w:val="24"/>
        </w:rPr>
        <w:t xml:space="preserve">По трасетата на Опорната мрежа Разград – Самуил и </w:t>
      </w:r>
      <w:r w:rsidRPr="00FC1C8B">
        <w:rPr>
          <w:rFonts w:ascii="Times New Roman" w:eastAsia="Times New Roman" w:hAnsi="Times New Roman" w:cs="Times New Roman"/>
          <w:snapToGrid w:val="0"/>
          <w:sz w:val="24"/>
          <w:szCs w:val="24"/>
        </w:rPr>
        <w:t xml:space="preserve">на разпределителната мрежа в с. Самуил са изпълнени нови двойни и тройни кабелни шахти: </w:t>
      </w:r>
      <w:r w:rsidRPr="00FC1C8B">
        <w:rPr>
          <w:rFonts w:ascii="Times New Roman" w:eastAsia="Times New Roman" w:hAnsi="Times New Roman" w:cs="Times New Roman"/>
          <w:bCs/>
          <w:snapToGrid w:val="0"/>
          <w:sz w:val="24"/>
          <w:szCs w:val="24"/>
        </w:rPr>
        <w:t xml:space="preserve">Ш0, </w:t>
      </w:r>
      <w:r w:rsidRPr="00FC1C8B">
        <w:rPr>
          <w:rFonts w:ascii="Times New Roman" w:eastAsia="Times New Roman" w:hAnsi="Times New Roman" w:cs="Times New Roman"/>
          <w:snapToGrid w:val="0"/>
          <w:sz w:val="24"/>
          <w:szCs w:val="24"/>
        </w:rPr>
        <w:t>Ш1, СШ2 със СМ2, Ш3, Ш4, СШ5 със СМ3, Ш</w:t>
      </w:r>
      <w:r w:rsidRPr="00FC1C8B">
        <w:rPr>
          <w:rFonts w:ascii="Times New Roman" w:eastAsia="Times New Roman" w:hAnsi="Times New Roman" w:cs="Times New Roman"/>
          <w:snapToGrid w:val="0"/>
          <w:sz w:val="24"/>
          <w:szCs w:val="24"/>
          <w:lang w:val="en-US"/>
        </w:rPr>
        <w:t>6</w:t>
      </w:r>
      <w:r w:rsidRPr="00FC1C8B">
        <w:rPr>
          <w:rFonts w:ascii="Times New Roman" w:eastAsia="Times New Roman" w:hAnsi="Times New Roman" w:cs="Times New Roman"/>
          <w:snapToGrid w:val="0"/>
          <w:sz w:val="24"/>
          <w:szCs w:val="24"/>
        </w:rPr>
        <w:t xml:space="preserve">, Ш7, СШ8 със СМ4, Ш9, СШ10 със СМ5, Ш11, СШ12 със СМ6, Ш13, Ш14, РШ15 с РМ7, Ш16 с РМ8, Ш18 с РМ10. </w:t>
      </w:r>
    </w:p>
    <w:p w14:paraId="688C1CD5" w14:textId="77777777" w:rsidR="00E8287C" w:rsidRPr="00FC1C8B" w:rsidRDefault="00E8287C" w:rsidP="00E8287C">
      <w:pPr>
        <w:widowControl w:val="0"/>
        <w:spacing w:before="12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Муфа СМ1 е разположена в Шахта 3 от съществуваща ТКМ в гр. Разград, а РМ 9 в с. Самуил е разположена в шахтата на БТК пред сградата на Община 1.</w:t>
      </w:r>
    </w:p>
    <w:p w14:paraId="623AFC02" w14:textId="77777777" w:rsidR="00E8287C" w:rsidRPr="00FC1C8B" w:rsidRDefault="00E8287C" w:rsidP="00E8287C">
      <w:pPr>
        <w:widowControl w:val="0"/>
        <w:spacing w:before="120" w:after="0" w:line="240" w:lineRule="auto"/>
        <w:ind w:right="40"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На обекта са изпълнени два типа кабелни шахти – двойни и тройни от стамонобетонова носеща конструкция, изпълнени по сглобяем начин. Монтирани са репери за маркиране на шахти.</w:t>
      </w:r>
    </w:p>
    <w:p w14:paraId="0BE2C766" w14:textId="77777777" w:rsidR="00E8287C" w:rsidRPr="00FC1C8B" w:rsidRDefault="00E8287C" w:rsidP="00E8287C">
      <w:pPr>
        <w:widowControl w:val="0"/>
        <w:snapToGrid w:val="0"/>
        <w:spacing w:after="0" w:line="240" w:lineRule="auto"/>
        <w:rPr>
          <w:rFonts w:ascii="Times New Roman" w:eastAsia="Times New Roman" w:hAnsi="Times New Roman" w:cs="Times New Roman"/>
          <w:sz w:val="24"/>
          <w:szCs w:val="24"/>
        </w:rPr>
      </w:pPr>
      <w:r w:rsidRPr="00FC1C8B">
        <w:rPr>
          <w:rFonts w:ascii="Times New Roman" w:eastAsia="Times New Roman" w:hAnsi="Times New Roman" w:cs="Times New Roman"/>
          <w:sz w:val="24"/>
          <w:szCs w:val="24"/>
        </w:rPr>
        <w:t xml:space="preserve">Опорната мрежа Разград – Самуил е изпълнена от 2 броя </w:t>
      </w:r>
      <w:r w:rsidRPr="00FC1C8B">
        <w:rPr>
          <w:rFonts w:ascii="Times New Roman" w:eastAsia="Times New Roman" w:hAnsi="Times New Roman" w:cs="Times New Roman"/>
          <w:sz w:val="24"/>
          <w:szCs w:val="24"/>
          <w:lang w:val="en-US"/>
        </w:rPr>
        <w:t>HDPE</w:t>
      </w:r>
      <w:r w:rsidRPr="00FC1C8B">
        <w:rPr>
          <w:rFonts w:ascii="Times New Roman" w:eastAsia="Times New Roman" w:hAnsi="Times New Roman" w:cs="Times New Roman"/>
          <w:sz w:val="24"/>
          <w:szCs w:val="24"/>
        </w:rPr>
        <w:t xml:space="preserve"> тръби Ф40, положени в съществуваща тръба в гр. Разград и в изкоп до сградата на Общинска администрация с. Самуил, оптичен кабел 48 </w:t>
      </w:r>
      <w:r w:rsidRPr="00FC1C8B">
        <w:rPr>
          <w:rFonts w:ascii="Times New Roman" w:eastAsia="Times New Roman" w:hAnsi="Times New Roman" w:cs="Times New Roman"/>
          <w:sz w:val="24"/>
          <w:szCs w:val="24"/>
          <w:lang w:val="en-US"/>
        </w:rPr>
        <w:t>FO</w:t>
      </w:r>
      <w:r w:rsidRPr="00FC1C8B">
        <w:rPr>
          <w:rFonts w:ascii="Times New Roman" w:eastAsia="Times New Roman" w:hAnsi="Times New Roman" w:cs="Times New Roman"/>
          <w:sz w:val="24"/>
          <w:szCs w:val="24"/>
        </w:rPr>
        <w:t xml:space="preserve"> тип 1х12</w:t>
      </w:r>
      <w:r w:rsidRPr="00FC1C8B">
        <w:rPr>
          <w:rFonts w:ascii="Times New Roman" w:eastAsia="Times New Roman" w:hAnsi="Times New Roman" w:cs="Times New Roman"/>
          <w:sz w:val="24"/>
          <w:szCs w:val="24"/>
          <w:lang w:val="en-US"/>
        </w:rPr>
        <w:t>G</w:t>
      </w:r>
      <w:r w:rsidRPr="00FC1C8B">
        <w:rPr>
          <w:rFonts w:ascii="Times New Roman" w:eastAsia="Times New Roman" w:hAnsi="Times New Roman" w:cs="Times New Roman"/>
          <w:sz w:val="24"/>
          <w:szCs w:val="24"/>
        </w:rPr>
        <w:t>655+3х12</w:t>
      </w:r>
      <w:r w:rsidRPr="00FC1C8B">
        <w:rPr>
          <w:rFonts w:ascii="Times New Roman" w:eastAsia="Times New Roman" w:hAnsi="Times New Roman" w:cs="Times New Roman"/>
          <w:sz w:val="24"/>
          <w:szCs w:val="24"/>
          <w:lang w:val="en-US"/>
        </w:rPr>
        <w:t>G</w:t>
      </w:r>
      <w:r w:rsidRPr="00FC1C8B">
        <w:rPr>
          <w:rFonts w:ascii="Times New Roman" w:eastAsia="Times New Roman" w:hAnsi="Times New Roman" w:cs="Times New Roman"/>
          <w:sz w:val="24"/>
          <w:szCs w:val="24"/>
        </w:rPr>
        <w:t xml:space="preserve">652 </w:t>
      </w:r>
      <w:r w:rsidRPr="00FC1C8B">
        <w:rPr>
          <w:rFonts w:ascii="Times New Roman" w:eastAsia="Times New Roman" w:hAnsi="Times New Roman" w:cs="Times New Roman"/>
          <w:sz w:val="24"/>
          <w:szCs w:val="24"/>
          <w:lang w:val="en-US"/>
        </w:rPr>
        <w:t>OF</w:t>
      </w:r>
      <w:r w:rsidRPr="00FC1C8B">
        <w:rPr>
          <w:rFonts w:ascii="Times New Roman" w:eastAsia="Times New Roman" w:hAnsi="Times New Roman" w:cs="Times New Roman"/>
          <w:sz w:val="24"/>
          <w:szCs w:val="24"/>
        </w:rPr>
        <w:t>/</w:t>
      </w:r>
      <w:r w:rsidRPr="00FC1C8B">
        <w:rPr>
          <w:rFonts w:ascii="Times New Roman" w:eastAsia="Times New Roman" w:hAnsi="Times New Roman" w:cs="Times New Roman"/>
          <w:sz w:val="24"/>
          <w:szCs w:val="24"/>
          <w:lang w:val="en-US"/>
        </w:rPr>
        <w:t>SM</w:t>
      </w:r>
      <w:r w:rsidRPr="00FC1C8B">
        <w:rPr>
          <w:rFonts w:ascii="Times New Roman" w:eastAsia="Times New Roman" w:hAnsi="Times New Roman" w:cs="Times New Roman"/>
          <w:sz w:val="24"/>
          <w:szCs w:val="24"/>
        </w:rPr>
        <w:t xml:space="preserve">  и двойни и тройни шахти със съединителни муфи.</w:t>
      </w:r>
    </w:p>
    <w:p w14:paraId="16085266" w14:textId="77777777" w:rsidR="00E8287C" w:rsidRPr="00FC1C8B" w:rsidRDefault="00E8287C" w:rsidP="00E8287C">
      <w:pPr>
        <w:widowControl w:val="0"/>
        <w:snapToGrid w:val="0"/>
        <w:spacing w:after="0" w:line="240" w:lineRule="auto"/>
        <w:rPr>
          <w:rFonts w:ascii="Times New Roman" w:eastAsia="Times New Roman" w:hAnsi="Times New Roman" w:cs="Times New Roman"/>
          <w:sz w:val="24"/>
          <w:szCs w:val="24"/>
          <w:highlight w:val="yellow"/>
        </w:rPr>
      </w:pPr>
    </w:p>
    <w:p w14:paraId="584DCB53" w14:textId="77777777" w:rsidR="0086026B" w:rsidRPr="00FC1C8B" w:rsidRDefault="0086026B" w:rsidP="00E8287C">
      <w:pPr>
        <w:ind w:firstLine="720"/>
        <w:rPr>
          <w:rFonts w:ascii="Times New Roman" w:eastAsia="Times New Roman" w:hAnsi="Times New Roman" w:cs="Times New Roman"/>
          <w:b/>
          <w:sz w:val="24"/>
          <w:szCs w:val="24"/>
          <w:u w:val="single"/>
        </w:rPr>
      </w:pPr>
    </w:p>
    <w:p w14:paraId="3B7E18CD" w14:textId="77777777" w:rsidR="00E8287C" w:rsidRPr="00FC1C8B" w:rsidRDefault="00E8287C" w:rsidP="0031038A">
      <w:pPr>
        <w:ind w:firstLine="720"/>
        <w:jc w:val="center"/>
        <w:rPr>
          <w:rFonts w:ascii="Times New Roman" w:hAnsi="Times New Roman" w:cs="Times New Roman"/>
          <w:b/>
          <w:sz w:val="28"/>
          <w:szCs w:val="28"/>
        </w:rPr>
      </w:pPr>
      <w:r w:rsidRPr="00FC1C8B">
        <w:rPr>
          <w:rFonts w:ascii="Times New Roman" w:hAnsi="Times New Roman" w:cs="Times New Roman"/>
          <w:b/>
          <w:sz w:val="28"/>
          <w:szCs w:val="28"/>
        </w:rPr>
        <w:t>Електронна съобщителна мрежа</w:t>
      </w:r>
    </w:p>
    <w:p w14:paraId="6F8A4EA8" w14:textId="77777777" w:rsidR="00E8287C" w:rsidRPr="00FC1C8B" w:rsidRDefault="00E8287C" w:rsidP="00E8287C">
      <w:pPr>
        <w:jc w:val="center"/>
        <w:rPr>
          <w:rFonts w:ascii="Times New Roman" w:eastAsiaTheme="minorEastAsia" w:hAnsi="Times New Roman" w:cs="Times New Roman"/>
          <w:b/>
          <w:sz w:val="24"/>
          <w:szCs w:val="24"/>
          <w:lang w:eastAsia="zh-CN"/>
        </w:rPr>
      </w:pPr>
      <w:r w:rsidRPr="00FC1C8B">
        <w:rPr>
          <w:rFonts w:ascii="Times New Roman" w:eastAsiaTheme="minorEastAsia" w:hAnsi="Times New Roman" w:cs="Times New Roman"/>
          <w:b/>
          <w:sz w:val="24"/>
          <w:szCs w:val="24"/>
          <w:lang w:eastAsia="zh-CN"/>
        </w:rPr>
        <w:t>Схема на свързаност - агрегиращ възел – Разград, агрегиращ възел – Самуил</w:t>
      </w:r>
    </w:p>
    <w:p w14:paraId="27F8693C" w14:textId="77777777" w:rsidR="00E8287C" w:rsidRPr="00FC1C8B" w:rsidRDefault="00E8287C" w:rsidP="00E8287C">
      <w:pPr>
        <w:jc w:val="center"/>
        <w:rPr>
          <w:rFonts w:ascii="Times New Roman" w:eastAsiaTheme="minorEastAsia" w:hAnsi="Times New Roman" w:cs="Times New Roman"/>
          <w:b/>
          <w:sz w:val="24"/>
          <w:szCs w:val="24"/>
          <w:lang w:eastAsia="zh-CN"/>
        </w:rPr>
      </w:pPr>
    </w:p>
    <w:p w14:paraId="7FE9F357" w14:textId="77777777" w:rsidR="00E8287C" w:rsidRPr="00FC1C8B" w:rsidRDefault="00E8287C" w:rsidP="00E8287C">
      <w:pPr>
        <w:jc w:val="center"/>
        <w:rPr>
          <w:rFonts w:eastAsiaTheme="minorEastAsia"/>
          <w:lang w:eastAsia="zh-CN"/>
        </w:rPr>
      </w:pPr>
      <w:r w:rsidRPr="00FC1C8B">
        <w:rPr>
          <w:rFonts w:eastAsiaTheme="minorEastAsia"/>
          <w:lang w:val="en-US" w:eastAsia="zh-CN"/>
        </w:rPr>
        <w:object w:dxaOrig="10494" w:dyaOrig="5729" w14:anchorId="202A21F3">
          <v:shape id="_x0000_i1029" type="#_x0000_t75" style="width:471.45pt;height:255.45pt" o:ole="">
            <v:imagedata r:id="rId18" o:title=""/>
          </v:shape>
          <o:OLEObject Type="Embed" ProgID="Visio.Drawing.11" ShapeID="_x0000_i1029" DrawAspect="Content" ObjectID="_1591451368" r:id="rId19"/>
        </w:object>
      </w:r>
    </w:p>
    <w:p w14:paraId="4D295AEC" w14:textId="77777777" w:rsidR="00E8287C" w:rsidRPr="00FC1C8B" w:rsidRDefault="00E8287C" w:rsidP="00E8287C">
      <w:pPr>
        <w:rPr>
          <w:rFonts w:ascii="Times New Roman" w:eastAsiaTheme="minorEastAsia" w:hAnsi="Times New Roman" w:cs="Times New Roman"/>
          <w:sz w:val="24"/>
          <w:szCs w:val="24"/>
          <w:lang w:eastAsia="zh-CN"/>
        </w:rPr>
      </w:pPr>
    </w:p>
    <w:p w14:paraId="4691F590" w14:textId="77777777" w:rsidR="00E8287C" w:rsidRPr="00FC1C8B" w:rsidRDefault="00E8287C" w:rsidP="0031038A">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Разград</w:t>
      </w:r>
    </w:p>
    <w:p w14:paraId="68866961" w14:textId="77777777" w:rsidR="00E8287C" w:rsidRPr="00FC1C8B" w:rsidRDefault="00E8287C" w:rsidP="0031038A">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lastRenderedPageBreak/>
        <w:t>В обособено помещение собственост на Български пощи в  град Разград находящо се на адрес, ул.</w:t>
      </w:r>
      <w:r w:rsidR="0031038A"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Васил Левски</w:t>
      </w:r>
      <w:r w:rsidR="0031038A" w:rsidRPr="00FC1C8B">
        <w:rPr>
          <w:rFonts w:ascii="Times New Roman" w:eastAsiaTheme="minorEastAsia" w:hAnsi="Times New Roman" w:cs="Times New Roman"/>
          <w:sz w:val="24"/>
          <w:szCs w:val="24"/>
          <w:lang w:eastAsia="zh-CN"/>
        </w:rPr>
        <w:t>“</w:t>
      </w:r>
      <w:r w:rsidR="00CA6638" w:rsidRPr="00FC1C8B">
        <w:rPr>
          <w:rFonts w:ascii="Times New Roman" w:eastAsiaTheme="minorEastAsia" w:hAnsi="Times New Roman" w:cs="Times New Roman"/>
          <w:sz w:val="24"/>
          <w:szCs w:val="24"/>
          <w:lang w:eastAsia="zh-CN"/>
        </w:rPr>
        <w:t xml:space="preserve">  №</w:t>
      </w:r>
      <w:r w:rsidRPr="00FC1C8B">
        <w:rPr>
          <w:rFonts w:ascii="Times New Roman" w:eastAsiaTheme="minorEastAsia" w:hAnsi="Times New Roman" w:cs="Times New Roman"/>
          <w:sz w:val="24"/>
          <w:szCs w:val="24"/>
          <w:lang w:eastAsia="zh-CN"/>
        </w:rPr>
        <w:t xml:space="preserve">2 </w:t>
      </w:r>
      <w:r w:rsidR="0031038A"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0785A6CD"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модулни 10G Ethernet интерфейса за връзка към  </w:t>
      </w:r>
      <w:r w:rsidR="00CA6638" w:rsidRPr="00FC1C8B">
        <w:rPr>
          <w:rFonts w:ascii="Times New Roman" w:hAnsi="Times New Roman" w:cs="Times New Roman"/>
          <w:sz w:val="24"/>
          <w:szCs w:val="24"/>
        </w:rPr>
        <w:t>ЕЕСМ</w:t>
      </w:r>
    </w:p>
    <w:p w14:paraId="2D5CC3EA"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5AD4BFBF" w14:textId="77777777" w:rsidR="0031038A" w:rsidRPr="00FC1C8B" w:rsidRDefault="00E8287C" w:rsidP="00411F6C">
      <w:pPr>
        <w:numPr>
          <w:ilvl w:val="2"/>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интерфейси </w:t>
      </w:r>
      <w:r w:rsidR="0031038A" w:rsidRPr="00FC1C8B">
        <w:rPr>
          <w:rFonts w:ascii="Times New Roman" w:hAnsi="Times New Roman" w:cs="Times New Roman"/>
          <w:sz w:val="24"/>
          <w:szCs w:val="24"/>
        </w:rPr>
        <w:t>за предоставяне услуги на държавната администрация;</w:t>
      </w:r>
    </w:p>
    <w:p w14:paraId="2ECCF720" w14:textId="77777777" w:rsidR="0031038A" w:rsidRPr="00FC1C8B" w:rsidRDefault="00E8287C" w:rsidP="00411F6C">
      <w:pPr>
        <w:pStyle w:val="ListParagraph"/>
        <w:numPr>
          <w:ilvl w:val="1"/>
          <w:numId w:val="55"/>
        </w:numPr>
        <w:jc w:val="both"/>
        <w:rPr>
          <w:rFonts w:ascii="Times New Roman" w:hAnsi="Times New Roman" w:cs="Times New Roman"/>
          <w:sz w:val="24"/>
          <w:szCs w:val="24"/>
        </w:rPr>
      </w:pPr>
      <w:r w:rsidRPr="00FC1C8B">
        <w:rPr>
          <w:rFonts w:ascii="Times New Roman" w:hAnsi="Times New Roman" w:cs="Times New Roman"/>
          <w:sz w:val="24"/>
          <w:szCs w:val="24"/>
        </w:rPr>
        <w:t xml:space="preserve">22 броя интерфейси </w:t>
      </w:r>
      <w:r w:rsidR="0031038A" w:rsidRPr="00FC1C8B">
        <w:rPr>
          <w:rFonts w:ascii="Times New Roman" w:hAnsi="Times New Roman" w:cs="Times New Roman"/>
          <w:sz w:val="24"/>
          <w:szCs w:val="24"/>
        </w:rPr>
        <w:t>за предоставяне на услуги на други потребители.</w:t>
      </w:r>
    </w:p>
    <w:p w14:paraId="08316051" w14:textId="77777777" w:rsidR="0031038A" w:rsidRPr="00FC1C8B" w:rsidRDefault="00E8287C" w:rsidP="0031038A">
      <w:pPr>
        <w:ind w:firstLine="720"/>
        <w:jc w:val="both"/>
        <w:rPr>
          <w:rFonts w:ascii="Times New Roman" w:hAnsi="Times New Roman" w:cs="Times New Roman"/>
          <w:sz w:val="24"/>
          <w:szCs w:val="24"/>
        </w:rPr>
      </w:pPr>
      <w:r w:rsidRPr="00FC1C8B">
        <w:rPr>
          <w:rFonts w:ascii="Times New Roman" w:eastAsiaTheme="minorEastAsia" w:hAnsi="Times New Roman" w:cs="Times New Roman"/>
          <w:sz w:val="24"/>
          <w:szCs w:val="24"/>
          <w:lang w:eastAsia="zh-CN"/>
        </w:rPr>
        <w:t xml:space="preserve">От  Български пощи  град Разград до </w:t>
      </w:r>
      <w:r w:rsidR="0031038A" w:rsidRPr="00FC1C8B">
        <w:rPr>
          <w:rFonts w:ascii="Times New Roman" w:hAnsi="Times New Roman" w:cs="Times New Roman"/>
          <w:sz w:val="24"/>
          <w:szCs w:val="24"/>
        </w:rPr>
        <w:t xml:space="preserve">до Български пощи  гр.Самуил </w:t>
      </w:r>
      <w:r w:rsidRPr="00FC1C8B">
        <w:rPr>
          <w:rFonts w:ascii="Times New Roman" w:eastAsiaTheme="minorEastAsia" w:hAnsi="Times New Roman" w:cs="Times New Roman"/>
          <w:sz w:val="24"/>
          <w:szCs w:val="24"/>
          <w:lang w:eastAsia="zh-CN"/>
        </w:rPr>
        <w:t xml:space="preserve">е изградена </w:t>
      </w:r>
      <w:r w:rsidR="0031038A" w:rsidRPr="00FC1C8B">
        <w:rPr>
          <w:rFonts w:ascii="Times New Roman" w:hAnsi="Times New Roman" w:cs="Times New Roman"/>
          <w:sz w:val="24"/>
          <w:szCs w:val="24"/>
        </w:rPr>
        <w:t>свързаност с преносен капацитет 10 Gbps от които:</w:t>
      </w:r>
    </w:p>
    <w:p w14:paraId="6948C729" w14:textId="77777777" w:rsidR="0031038A" w:rsidRPr="00FC1C8B" w:rsidRDefault="006146A5" w:rsidP="00411F6C">
      <w:pPr>
        <w:numPr>
          <w:ilvl w:val="1"/>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w:t>
      </w:r>
      <w:r w:rsidR="0031038A" w:rsidRPr="00FC1C8B">
        <w:rPr>
          <w:rFonts w:ascii="Times New Roman" w:hAnsi="Times New Roman" w:cs="Times New Roman"/>
          <w:sz w:val="24"/>
          <w:szCs w:val="24"/>
        </w:rPr>
        <w:t>G</w:t>
      </w:r>
      <w:r w:rsidR="0031038A" w:rsidRPr="00FC1C8B">
        <w:rPr>
          <w:rFonts w:ascii="Times New Roman" w:hAnsi="Times New Roman" w:cs="Times New Roman"/>
          <w:sz w:val="24"/>
          <w:szCs w:val="24"/>
          <w:lang w:val="en-US"/>
        </w:rPr>
        <w:t>bps</w:t>
      </w:r>
      <w:r w:rsidR="0031038A" w:rsidRPr="00FC1C8B">
        <w:rPr>
          <w:rFonts w:ascii="Times New Roman" w:hAnsi="Times New Roman" w:cs="Times New Roman"/>
          <w:sz w:val="24"/>
          <w:szCs w:val="24"/>
        </w:rPr>
        <w:t xml:space="preserve"> за предоставяне услуги на държавната администрация;</w:t>
      </w:r>
    </w:p>
    <w:p w14:paraId="280D5187" w14:textId="77777777" w:rsidR="006146A5" w:rsidRPr="00FC1C8B" w:rsidRDefault="006146A5" w:rsidP="00411F6C">
      <w:pPr>
        <w:pStyle w:val="ListParagraph"/>
        <w:numPr>
          <w:ilvl w:val="1"/>
          <w:numId w:val="6"/>
        </w:numPr>
        <w:spacing w:before="120" w:after="120" w:line="259" w:lineRule="auto"/>
        <w:jc w:val="both"/>
        <w:rPr>
          <w:rFonts w:ascii="Times New Roman" w:eastAsiaTheme="minorEastAsia" w:hAnsi="Times New Roman" w:cs="Times New Roman"/>
          <w:sz w:val="24"/>
          <w:szCs w:val="24"/>
          <w:lang w:eastAsia="zh-CN"/>
        </w:rPr>
      </w:pPr>
      <w:r w:rsidRPr="00FC1C8B">
        <w:rPr>
          <w:rFonts w:ascii="Times New Roman" w:hAnsi="Times New Roman" w:cs="Times New Roman"/>
          <w:sz w:val="24"/>
          <w:szCs w:val="24"/>
        </w:rPr>
        <w:t>8</w:t>
      </w:r>
      <w:r w:rsidR="0031038A" w:rsidRPr="00FC1C8B">
        <w:rPr>
          <w:rFonts w:ascii="Times New Roman" w:hAnsi="Times New Roman" w:cs="Times New Roman"/>
          <w:sz w:val="24"/>
          <w:szCs w:val="24"/>
        </w:rPr>
        <w:t>G</w:t>
      </w:r>
      <w:r w:rsidR="0031038A" w:rsidRPr="00FC1C8B">
        <w:rPr>
          <w:rFonts w:ascii="Times New Roman" w:hAnsi="Times New Roman" w:cs="Times New Roman"/>
          <w:sz w:val="24"/>
          <w:szCs w:val="24"/>
          <w:lang w:val="en-US"/>
        </w:rPr>
        <w:t>bps</w:t>
      </w:r>
      <w:r w:rsidR="0031038A" w:rsidRPr="00FC1C8B">
        <w:rPr>
          <w:rFonts w:ascii="Times New Roman" w:hAnsi="Times New Roman" w:cs="Times New Roman"/>
          <w:sz w:val="24"/>
          <w:szCs w:val="24"/>
        </w:rPr>
        <w:t xml:space="preserve"> за предоставяне на услуги на други потребители</w:t>
      </w:r>
      <w:r w:rsidR="0031038A" w:rsidRPr="00FC1C8B">
        <w:rPr>
          <w:rFonts w:ascii="Times New Roman" w:eastAsiaTheme="minorEastAsia" w:hAnsi="Times New Roman" w:cs="Times New Roman"/>
          <w:sz w:val="24"/>
          <w:szCs w:val="24"/>
          <w:lang w:eastAsia="zh-CN"/>
        </w:rPr>
        <w:t xml:space="preserve"> </w:t>
      </w:r>
    </w:p>
    <w:p w14:paraId="21FD7585" w14:textId="77777777" w:rsidR="006146A5" w:rsidRPr="00FC1C8B" w:rsidRDefault="006146A5" w:rsidP="006146A5">
      <w:pPr>
        <w:pStyle w:val="ListParagraph"/>
        <w:spacing w:before="120" w:after="120" w:line="259" w:lineRule="auto"/>
        <w:ind w:left="1440"/>
        <w:jc w:val="both"/>
        <w:rPr>
          <w:rFonts w:ascii="Times New Roman" w:eastAsiaTheme="minorEastAsia" w:hAnsi="Times New Roman" w:cs="Times New Roman"/>
          <w:sz w:val="24"/>
          <w:szCs w:val="24"/>
          <w:lang w:eastAsia="zh-CN"/>
        </w:rPr>
      </w:pPr>
    </w:p>
    <w:p w14:paraId="1392421D" w14:textId="77777777" w:rsidR="0031038A" w:rsidRPr="00FC1C8B" w:rsidRDefault="0031038A" w:rsidP="006146A5">
      <w:pPr>
        <w:spacing w:before="120" w:after="120" w:line="259" w:lineRule="auto"/>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Предоставяните услуги през ЕЕСМ ще са (Point-to-Point Layer2 VPN) от Български пощи  гр.</w:t>
      </w:r>
      <w:r w:rsidR="006146A5" w:rsidRPr="00FC1C8B">
        <w:rPr>
          <w:rFonts w:ascii="Times New Roman" w:eastAsiaTheme="minorEastAsia" w:hAnsi="Times New Roman" w:cs="Times New Roman"/>
          <w:sz w:val="24"/>
          <w:szCs w:val="24"/>
          <w:lang w:eastAsia="zh-CN"/>
        </w:rPr>
        <w:t>Разград</w:t>
      </w:r>
      <w:r w:rsidRPr="00FC1C8B">
        <w:rPr>
          <w:rFonts w:ascii="Times New Roman" w:eastAsiaTheme="minorEastAsia" w:hAnsi="Times New Roman" w:cs="Times New Roman"/>
          <w:sz w:val="24"/>
          <w:szCs w:val="24"/>
          <w:lang w:eastAsia="zh-CN"/>
        </w:rPr>
        <w:t xml:space="preserve"> до Български пощи гр.</w:t>
      </w:r>
      <w:r w:rsidR="006146A5" w:rsidRPr="00FC1C8B">
        <w:rPr>
          <w:rFonts w:ascii="Times New Roman" w:eastAsiaTheme="minorEastAsia" w:hAnsi="Times New Roman" w:cs="Times New Roman"/>
          <w:sz w:val="24"/>
          <w:szCs w:val="24"/>
          <w:lang w:eastAsia="zh-CN"/>
        </w:rPr>
        <w:t>Самуил</w:t>
      </w:r>
      <w:r w:rsidRPr="00FC1C8B">
        <w:rPr>
          <w:rFonts w:ascii="Times New Roman" w:eastAsiaTheme="minorEastAsia" w:hAnsi="Times New Roman" w:cs="Times New Roman"/>
          <w:sz w:val="24"/>
          <w:szCs w:val="24"/>
          <w:lang w:eastAsia="zh-CN"/>
        </w:rPr>
        <w:t>.</w:t>
      </w:r>
    </w:p>
    <w:p w14:paraId="6CFF215B" w14:textId="77777777" w:rsidR="0031038A" w:rsidRPr="00FC1C8B" w:rsidRDefault="0031038A" w:rsidP="0031038A">
      <w:pPr>
        <w:jc w:val="both"/>
        <w:rPr>
          <w:rFonts w:ascii="Times New Roman" w:eastAsiaTheme="minorEastAsia" w:hAnsi="Times New Roman" w:cs="Times New Roman"/>
          <w:sz w:val="24"/>
          <w:szCs w:val="24"/>
          <w:lang w:eastAsia="zh-CN"/>
        </w:rPr>
      </w:pPr>
    </w:p>
    <w:p w14:paraId="12AFA390" w14:textId="77777777" w:rsidR="00E8287C" w:rsidRPr="00FC1C8B" w:rsidRDefault="00E8287C" w:rsidP="0031038A">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Самуил</w:t>
      </w:r>
    </w:p>
    <w:p w14:paraId="77227665" w14:textId="77777777" w:rsidR="00E8287C" w:rsidRPr="00FC1C8B" w:rsidRDefault="00E8287C" w:rsidP="006146A5">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w:t>
      </w:r>
      <w:r w:rsidR="00CA6638" w:rsidRPr="00FC1C8B">
        <w:rPr>
          <w:rFonts w:ascii="Times New Roman" w:eastAsiaTheme="minorEastAsia" w:hAnsi="Times New Roman" w:cs="Times New Roman"/>
          <w:sz w:val="24"/>
          <w:szCs w:val="24"/>
          <w:lang w:eastAsia="zh-CN"/>
        </w:rPr>
        <w:t>рад Самуил находящо се на адрес</w:t>
      </w:r>
      <w:r w:rsidRPr="00FC1C8B">
        <w:rPr>
          <w:rFonts w:ascii="Times New Roman" w:eastAsiaTheme="minorEastAsia" w:hAnsi="Times New Roman" w:cs="Times New Roman"/>
          <w:sz w:val="24"/>
          <w:szCs w:val="24"/>
          <w:lang w:eastAsia="zh-CN"/>
        </w:rPr>
        <w:t>, ул.</w:t>
      </w:r>
      <w:r w:rsidR="006146A5"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Беласица</w:t>
      </w:r>
      <w:r w:rsidR="006146A5"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1 </w:t>
      </w:r>
      <w:r w:rsidR="0031038A"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0024EB8B"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модулни 10G Ethernet интерфейса за връзка към  </w:t>
      </w:r>
      <w:r w:rsidR="006146A5" w:rsidRPr="00FC1C8B">
        <w:rPr>
          <w:rFonts w:ascii="Times New Roman" w:hAnsi="Times New Roman" w:cs="Times New Roman"/>
          <w:sz w:val="24"/>
          <w:szCs w:val="24"/>
        </w:rPr>
        <w:t>ЕЕСМ.</w:t>
      </w:r>
    </w:p>
    <w:p w14:paraId="236CE7DF"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24082E95" w14:textId="77777777" w:rsidR="00E8287C" w:rsidRPr="00FC1C8B" w:rsidRDefault="00E8287C" w:rsidP="00411F6C">
      <w:pPr>
        <w:numPr>
          <w:ilvl w:val="1"/>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9 броя интерфейси за </w:t>
      </w:r>
      <w:r w:rsidR="006146A5" w:rsidRPr="00FC1C8B">
        <w:rPr>
          <w:rFonts w:ascii="Times New Roman" w:hAnsi="Times New Roman" w:cs="Times New Roman"/>
          <w:sz w:val="24"/>
          <w:szCs w:val="24"/>
        </w:rPr>
        <w:t>предоставяне услуги на държавната администрация;</w:t>
      </w:r>
    </w:p>
    <w:p w14:paraId="68EFC073" w14:textId="77777777" w:rsidR="006146A5" w:rsidRPr="00FC1C8B" w:rsidRDefault="00E8287C" w:rsidP="00411F6C">
      <w:pPr>
        <w:numPr>
          <w:ilvl w:val="3"/>
          <w:numId w:val="15"/>
        </w:numPr>
        <w:spacing w:before="120" w:after="120" w:line="259" w:lineRule="auto"/>
        <w:contextualSpacing/>
        <w:jc w:val="both"/>
        <w:rPr>
          <w:rFonts w:ascii="Times New Roman" w:eastAsiaTheme="minorEastAsia" w:hAnsi="Times New Roman" w:cs="Times New Roman"/>
          <w:sz w:val="24"/>
          <w:szCs w:val="24"/>
          <w:lang w:eastAsia="zh-CN"/>
        </w:rPr>
      </w:pPr>
      <w:r w:rsidRPr="00FC1C8B">
        <w:rPr>
          <w:rFonts w:ascii="Times New Roman" w:hAnsi="Times New Roman" w:cs="Times New Roman"/>
          <w:sz w:val="24"/>
          <w:szCs w:val="24"/>
        </w:rPr>
        <w:t xml:space="preserve">15 броя интерфейси </w:t>
      </w:r>
      <w:r w:rsidR="006146A5" w:rsidRPr="00FC1C8B">
        <w:rPr>
          <w:rFonts w:ascii="Times New Roman" w:hAnsi="Times New Roman" w:cs="Times New Roman"/>
          <w:sz w:val="24"/>
          <w:szCs w:val="24"/>
        </w:rPr>
        <w:t>за предоставяне на услуги на други потребители</w:t>
      </w:r>
      <w:r w:rsidR="006146A5" w:rsidRPr="00FC1C8B">
        <w:rPr>
          <w:rFonts w:ascii="Times New Roman" w:eastAsiaTheme="minorEastAsia" w:hAnsi="Times New Roman" w:cs="Times New Roman"/>
          <w:sz w:val="24"/>
          <w:szCs w:val="24"/>
          <w:lang w:eastAsia="zh-CN"/>
        </w:rPr>
        <w:t>.</w:t>
      </w:r>
    </w:p>
    <w:p w14:paraId="50B6F011" w14:textId="77777777" w:rsidR="00CA6638" w:rsidRPr="00FC1C8B" w:rsidRDefault="00CA6638" w:rsidP="00CA6638">
      <w:pPr>
        <w:spacing w:before="120" w:after="120" w:line="259" w:lineRule="auto"/>
        <w:ind w:left="1440"/>
        <w:contextualSpacing/>
        <w:jc w:val="both"/>
        <w:rPr>
          <w:rFonts w:ascii="Times New Roman" w:eastAsiaTheme="minorEastAsia" w:hAnsi="Times New Roman" w:cs="Times New Roman"/>
          <w:sz w:val="24"/>
          <w:szCs w:val="24"/>
          <w:lang w:eastAsia="zh-CN"/>
        </w:rPr>
      </w:pPr>
    </w:p>
    <w:p w14:paraId="1524926C" w14:textId="77777777" w:rsidR="00E8287C" w:rsidRPr="00FC1C8B" w:rsidRDefault="00E8287C" w:rsidP="00CA6638">
      <w:pPr>
        <w:widowControl w:val="0"/>
        <w:numPr>
          <w:ilvl w:val="0"/>
          <w:numId w:val="4"/>
        </w:numPr>
        <w:spacing w:after="0" w:line="240" w:lineRule="auto"/>
        <w:jc w:val="both"/>
        <w:rPr>
          <w:rFonts w:ascii="Times New Roman" w:eastAsia="Times New Roman" w:hAnsi="Times New Roman" w:cs="Times New Roman"/>
          <w:b/>
          <w:snapToGrid w:val="0"/>
          <w:sz w:val="28"/>
          <w:szCs w:val="28"/>
        </w:rPr>
      </w:pPr>
      <w:r w:rsidRPr="00FC1C8B">
        <w:rPr>
          <w:rFonts w:ascii="Times New Roman" w:eastAsia="Times New Roman" w:hAnsi="Times New Roman" w:cs="Times New Roman"/>
          <w:b/>
          <w:snapToGrid w:val="0"/>
          <w:sz w:val="28"/>
          <w:szCs w:val="28"/>
        </w:rPr>
        <w:t>Оптично кабелно трасе</w:t>
      </w:r>
      <w:r w:rsidRPr="00FC1C8B">
        <w:rPr>
          <w:rFonts w:ascii="Times New Roman" w:eastAsia="Times New Roman" w:hAnsi="Times New Roman" w:cs="Times New Roman"/>
          <w:snapToGrid w:val="0"/>
          <w:sz w:val="28"/>
          <w:szCs w:val="28"/>
        </w:rPr>
        <w:t xml:space="preserve"> </w:t>
      </w:r>
      <w:r w:rsidRPr="00FC1C8B">
        <w:rPr>
          <w:rFonts w:ascii="Times New Roman" w:eastAsia="Times New Roman" w:hAnsi="Times New Roman" w:cs="Times New Roman"/>
          <w:b/>
          <w:snapToGrid w:val="0"/>
          <w:sz w:val="28"/>
          <w:szCs w:val="28"/>
        </w:rPr>
        <w:t xml:space="preserve">„Търговище </w:t>
      </w:r>
      <w:r w:rsidRPr="00FC1C8B">
        <w:rPr>
          <w:rFonts w:ascii="Times New Roman" w:eastAsia="Times New Roman" w:hAnsi="Times New Roman" w:cs="Times New Roman"/>
          <w:b/>
          <w:bCs/>
          <w:snapToGrid w:val="0"/>
          <w:sz w:val="28"/>
          <w:szCs w:val="28"/>
        </w:rPr>
        <w:t xml:space="preserve">– Омуртаг“ </w:t>
      </w:r>
    </w:p>
    <w:p w14:paraId="3711EF55" w14:textId="77777777" w:rsidR="00E8287C" w:rsidRPr="00FC1C8B" w:rsidRDefault="00E8287C" w:rsidP="00E8287C">
      <w:pPr>
        <w:widowControl w:val="0"/>
        <w:spacing w:after="0" w:line="240" w:lineRule="auto"/>
        <w:jc w:val="both"/>
        <w:rPr>
          <w:rFonts w:ascii="Times New Roman" w:eastAsia="Times New Roman" w:hAnsi="Times New Roman" w:cs="Times New Roman"/>
          <w:b/>
          <w:snapToGrid w:val="0"/>
          <w:sz w:val="24"/>
          <w:szCs w:val="24"/>
        </w:rPr>
      </w:pPr>
    </w:p>
    <w:p w14:paraId="46176F43" w14:textId="77777777" w:rsidR="00E8287C" w:rsidRPr="00FC1C8B" w:rsidRDefault="00E8287C" w:rsidP="00E8287C">
      <w:pPr>
        <w:widowControl w:val="0"/>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snapToGrid w:val="0"/>
          <w:sz w:val="24"/>
          <w:szCs w:val="24"/>
        </w:rPr>
        <w:t>Трасето на ОКЛ преминава през землищата в общини Търговище и Омуртаг</w:t>
      </w:r>
      <w:r w:rsidRPr="00FC1C8B">
        <w:rPr>
          <w:rFonts w:ascii="Times New Roman" w:eastAsia="Times New Roman" w:hAnsi="Times New Roman" w:cs="Times New Roman"/>
          <w:b/>
          <w:snapToGrid w:val="0"/>
          <w:sz w:val="24"/>
          <w:szCs w:val="24"/>
        </w:rPr>
        <w:t>.</w:t>
      </w:r>
    </w:p>
    <w:p w14:paraId="0C143FF3" w14:textId="77777777" w:rsidR="00E8287C" w:rsidRPr="00FC1C8B" w:rsidRDefault="00E8287C" w:rsidP="00E8287C">
      <w:pPr>
        <w:widowControl w:val="0"/>
        <w:tabs>
          <w:tab w:val="left" w:pos="0"/>
        </w:tabs>
        <w:spacing w:after="0" w:line="240" w:lineRule="auto"/>
        <w:jc w:val="center"/>
        <w:outlineLvl w:val="0"/>
        <w:rPr>
          <w:rFonts w:ascii="Arial" w:eastAsia="Times New Roman" w:hAnsi="Arial" w:cs="Times New Roman"/>
          <w:snapToGrid w:val="0"/>
          <w:sz w:val="24"/>
          <w:szCs w:val="24"/>
        </w:rPr>
      </w:pPr>
      <w:r w:rsidRPr="00FC1C8B">
        <w:rPr>
          <w:rFonts w:ascii="Arial" w:eastAsia="Times New Roman" w:hAnsi="Arial" w:cs="Times New Roman"/>
          <w:snapToGrid w:val="0"/>
          <w:sz w:val="24"/>
          <w:szCs w:val="24"/>
        </w:rPr>
        <w:t xml:space="preserve">               </w:t>
      </w:r>
    </w:p>
    <w:p w14:paraId="7FE60240" w14:textId="77777777" w:rsidR="00E8287C" w:rsidRPr="00FC1C8B" w:rsidRDefault="00E8287C" w:rsidP="00E8287C">
      <w:pPr>
        <w:widowControl w:val="0"/>
        <w:spacing w:before="120" w:after="0" w:line="240" w:lineRule="auto"/>
        <w:ind w:right="-22"/>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
          <w:snapToGrid w:val="0"/>
          <w:sz w:val="24"/>
          <w:szCs w:val="24"/>
        </w:rPr>
        <w:t xml:space="preserve">Местонахождение: </w:t>
      </w:r>
    </w:p>
    <w:p w14:paraId="35F13B33" w14:textId="77777777" w:rsidR="00E8287C" w:rsidRPr="00FC1C8B" w:rsidRDefault="00E8287C" w:rsidP="00411F6C">
      <w:pPr>
        <w:keepNext/>
        <w:widowControl w:val="0"/>
        <w:numPr>
          <w:ilvl w:val="0"/>
          <w:numId w:val="22"/>
        </w:numPr>
        <w:tabs>
          <w:tab w:val="left" w:pos="720"/>
        </w:tabs>
        <w:snapToGrid w:val="0"/>
        <w:spacing w:before="60" w:after="0" w:line="240" w:lineRule="auto"/>
        <w:ind w:right="-23"/>
        <w:jc w:val="both"/>
        <w:outlineLvl w:val="0"/>
        <w:rPr>
          <w:rFonts w:ascii="Times New Roman" w:eastAsia="Times New Roman" w:hAnsi="Times New Roman" w:cs="Times New Roman"/>
          <w:b/>
          <w:sz w:val="24"/>
          <w:szCs w:val="24"/>
        </w:rPr>
      </w:pPr>
      <w:r w:rsidRPr="00FC1C8B">
        <w:rPr>
          <w:rFonts w:ascii="Times New Roman" w:eastAsia="Times New Roman" w:hAnsi="Times New Roman" w:cs="Times New Roman"/>
          <w:b/>
          <w:sz w:val="24"/>
          <w:szCs w:val="24"/>
        </w:rPr>
        <w:t xml:space="preserve">Община Търговище – </w:t>
      </w:r>
      <w:r w:rsidRPr="00FC1C8B">
        <w:rPr>
          <w:rFonts w:ascii="Times New Roman" w:eastAsia="Times New Roman" w:hAnsi="Times New Roman" w:cs="Times New Roman"/>
          <w:sz w:val="24"/>
          <w:szCs w:val="24"/>
        </w:rPr>
        <w:t>гр. Търговище, с. Лиляк, с. Пайдушко, с. Божурка</w:t>
      </w:r>
    </w:p>
    <w:p w14:paraId="0278E760" w14:textId="77777777" w:rsidR="00E8287C" w:rsidRPr="00FC1C8B" w:rsidRDefault="00E8287C" w:rsidP="00411F6C">
      <w:pPr>
        <w:keepNext/>
        <w:widowControl w:val="0"/>
        <w:numPr>
          <w:ilvl w:val="0"/>
          <w:numId w:val="22"/>
        </w:numPr>
        <w:tabs>
          <w:tab w:val="left" w:pos="720"/>
        </w:tabs>
        <w:snapToGrid w:val="0"/>
        <w:spacing w:before="60" w:after="0" w:line="240" w:lineRule="auto"/>
        <w:ind w:right="-23"/>
        <w:jc w:val="both"/>
        <w:outlineLvl w:val="0"/>
        <w:rPr>
          <w:rFonts w:ascii="Times New Roman" w:eastAsia="Times New Roman" w:hAnsi="Times New Roman" w:cs="Times New Roman"/>
          <w:sz w:val="24"/>
          <w:szCs w:val="24"/>
        </w:rPr>
      </w:pPr>
      <w:r w:rsidRPr="00FC1C8B">
        <w:rPr>
          <w:rFonts w:ascii="Times New Roman" w:eastAsia="Times New Roman" w:hAnsi="Times New Roman" w:cs="Times New Roman"/>
          <w:b/>
          <w:sz w:val="24"/>
          <w:szCs w:val="24"/>
        </w:rPr>
        <w:t xml:space="preserve">Община Омуртаг – </w:t>
      </w:r>
      <w:r w:rsidRPr="00FC1C8B">
        <w:rPr>
          <w:rFonts w:ascii="Times New Roman" w:eastAsia="Times New Roman" w:hAnsi="Times New Roman" w:cs="Times New Roman"/>
          <w:sz w:val="24"/>
          <w:szCs w:val="24"/>
        </w:rPr>
        <w:t>с. Козма Презвитер, с. Беломорци, гр. Омуртаг</w:t>
      </w:r>
    </w:p>
    <w:p w14:paraId="73510B2A" w14:textId="77777777" w:rsidR="00E8287C" w:rsidRPr="00FC1C8B" w:rsidRDefault="00E8287C" w:rsidP="00E8287C">
      <w:pPr>
        <w:widowControl w:val="0"/>
        <w:spacing w:before="6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Оптичната кабелна линия Търговище - Омуртаг свързва  сградата на Областна администрация Търговище, сградата на Български пощи в гр.Търговище и сградата на Български пощи в общинския център Омуртаг. За с. Козма Презвитер, през което преминава трасето на оптичната кабелна линия, е предвидено отклонение за кметството. За ОКЛ Търговище - Омуртаг е положен оптичен хибриден кабел ОК 48. В началната точка – Областна администрация Търговище и крайната точка – Български пощи  гр. Омуртаг на </w:t>
      </w:r>
      <w:r w:rsidRPr="00FC1C8B">
        <w:rPr>
          <w:rFonts w:ascii="Times New Roman" w:eastAsia="Times New Roman" w:hAnsi="Times New Roman" w:cs="Times New Roman"/>
          <w:snapToGrid w:val="0"/>
          <w:sz w:val="24"/>
          <w:szCs w:val="24"/>
        </w:rPr>
        <w:lastRenderedPageBreak/>
        <w:t>ОКЛ е монтиран ODF 48. Отклоненията от основната мрежа завършват с ODF 12.</w:t>
      </w:r>
    </w:p>
    <w:p w14:paraId="07263A6E" w14:textId="77777777" w:rsidR="00E8287C" w:rsidRPr="00FC1C8B" w:rsidRDefault="00E8287C" w:rsidP="00E8287C">
      <w:pPr>
        <w:widowControl w:val="0"/>
        <w:spacing w:before="6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В общинския център Омуртаг е изградена и селищна разпределителна мрежа, която свързва сградата на Български пощи в общинския център с обществено значими сгради на територията на селището. </w:t>
      </w:r>
    </w:p>
    <w:p w14:paraId="609C5537" w14:textId="77777777" w:rsidR="00E8287C" w:rsidRPr="00FC1C8B" w:rsidRDefault="00E8287C" w:rsidP="00E8287C">
      <w:pPr>
        <w:widowControl w:val="0"/>
        <w:spacing w:before="60"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В урбанизирана територия на населените места, през които преминава трасето на новата подземна тръбна мрежа за ОКЛ Търговище - Омуртаг, се ситуира през имоти публична общинска собственост (тротоари, улици и др.). Извън урбанизираната територия, в участъка: изход Търговище – разклон за Лиляк, трасето на новата подземна тръбна мрежа за ОКЛ е ситуирана през имоти публична държавна собственост (сервитут на път І-4), в участъка разклон на път І-4 за с. Лиляк – изход с. Лиляк (запад) е ситуирана през публична държавна собственост (сервитут на път ІІІ-4009); в участъка от края на с.Лиляк до разклон на път І-4 за с. Божурка трасето на новата подземна тръбна мрежа за ОКЛ Търговище - Омуртаг е ситуирано през публична общинска собственост (общински път Лиляк – Пайдушко – Божурка – Козма Презвитер);  в участъка разклон на път І-4 за с. Божурка – разклон на път І-4 за Омуртаг (стар път), трасето на новата подземна тръбна мрежа за ОКЛ е ситуирано през публична държавна собственост (сервитут на път І-4).</w:t>
      </w:r>
    </w:p>
    <w:p w14:paraId="687E1537" w14:textId="77777777" w:rsidR="00E8287C" w:rsidRPr="00FC1C8B" w:rsidRDefault="00E8287C" w:rsidP="00E8287C">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Начална точка на новата оптична кабелна линия е сградата на Областна администрация Търговище на ул. </w:t>
      </w:r>
      <w:r w:rsidRPr="00FC1C8B">
        <w:rPr>
          <w:rFonts w:ascii="Times New Roman" w:eastAsia="Times New Roman" w:hAnsi="Times New Roman" w:cs="Times New Roman"/>
          <w:bCs/>
          <w:snapToGrid w:val="0"/>
          <w:sz w:val="24"/>
          <w:szCs w:val="24"/>
        </w:rPr>
        <w:t>„</w:t>
      </w:r>
      <w:r w:rsidRPr="00FC1C8B">
        <w:rPr>
          <w:rFonts w:ascii="Times New Roman" w:eastAsia="Times New Roman" w:hAnsi="Times New Roman" w:cs="Times New Roman"/>
          <w:snapToGrid w:val="0"/>
          <w:sz w:val="24"/>
          <w:szCs w:val="24"/>
        </w:rPr>
        <w:t xml:space="preserve">Стефан Караджа” № 2 (опорна точка тип 1). </w:t>
      </w:r>
    </w:p>
    <w:p w14:paraId="4800D0F2" w14:textId="77777777" w:rsidR="00E8287C" w:rsidRPr="00FC1C8B" w:rsidRDefault="00E8287C" w:rsidP="00E8287C">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Трасето за връзка между сградата на Областна администрация Търговище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Стефан Караджа” № 2 (опорна точка тип 1) и агрегираща точка тип 1 в сградата на Български пощи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П.Р.Славейков” № 41 е изпълнено с оптичен кабел ОК 48 и е изтеглено в съществуващата канална мрежа.</w:t>
      </w:r>
    </w:p>
    <w:p w14:paraId="625CB851" w14:textId="77777777" w:rsidR="00E8287C" w:rsidRPr="00FC1C8B" w:rsidRDefault="00E8287C" w:rsidP="00E8287C">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В урбанизирана територия на гр. Търговище, за изграждане на ОКЛ, е използвана съществуващата канална мрежа. Начална точка е съществуваща кабелна шахта пред сградата на Областната администрация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Стефан Караджа” №2, следва участък на изток, по източния тротоар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Васил Левски”, пресичане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Васил Левски” към западния тротоар, продължава се по него на север до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Братя Миладинови” и след това трасето продължава по южния тротоар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Братя Миладинови”. Преди да достигне до бул.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Митрополит Андрей”, трасето на съществуващата подземна тръбна мрежа пресича ул.”Братя Миладинови” от юг към север и продължава по северния и тротоар на запад, като след бул.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Митрополит Андрей” преминава в северния тротоар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Александър Стамболийски”. След като пресече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Г.С.Раковски”, трасето на съществуващата подземна тръбна мрежа пресича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napToGrid w:val="0"/>
          <w:sz w:val="24"/>
          <w:szCs w:val="24"/>
        </w:rPr>
        <w:t xml:space="preserve">Александър Стамболийски” от север към юг и продължава по южния и тротоар до съществуваща кабелна шахта в района на кръговото кръстовище от западната страна на Търговище. Това е последната точка от съществуващата подземна тръбна мрежа. </w:t>
      </w:r>
    </w:p>
    <w:p w14:paraId="1A17E48E" w14:textId="77777777" w:rsidR="00E8287C" w:rsidRPr="00FC1C8B" w:rsidRDefault="00E8287C" w:rsidP="00E8287C">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В този участък се изтеглят 2бр. HDPE тръби Ф 40 мм в свободна тръба от каналната мрежа в посока Омуртаг.</w:t>
      </w:r>
    </w:p>
    <w:p w14:paraId="21A7C8FF" w14:textId="77777777" w:rsidR="00E8287C" w:rsidRPr="00FC1C8B" w:rsidRDefault="00E8287C" w:rsidP="00E8287C">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ab/>
        <w:t xml:space="preserve">Непосредствено до последната съществуващата кабелна шахта,  се предвижда изграждане на нова кабелна шахта Ш1/3к. След нея трасето на новата подземна тръбна мрежа продължава в източния сервитут на път І-4 на юг и преди достигане на пътното разклонение с път ІІІ-4009 за с. Лиляк, в сервитута на път І-4, чрез хоризонтален сондаж под пътното платно на път І-4 излиза от западната страна на пътя, като след края на сондажа трасето на новата подземна тръбна мрежа за ОК продължава от северната страна на път ІІІ-4009 в неговия сервитут в посока с. Лиляк. </w:t>
      </w:r>
    </w:p>
    <w:p w14:paraId="3CD694F6" w14:textId="77777777" w:rsidR="00E8287C" w:rsidRPr="00FC1C8B" w:rsidRDefault="00E8287C" w:rsidP="00E8287C">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Трасето навлиза в урегулираната територия на с. Лиляк по продължението на път ІІІ-4009 от северната му страна от дясно в ляво и обратно до края на регулацията на селището в западна посока. В западния край на регулацията на с. Лиляк, трасето на път ІІІ-4009 </w:t>
      </w:r>
      <w:r w:rsidRPr="00FC1C8B">
        <w:rPr>
          <w:rFonts w:ascii="Times New Roman" w:eastAsia="Times New Roman" w:hAnsi="Times New Roman" w:cs="Times New Roman"/>
          <w:snapToGrid w:val="0"/>
          <w:sz w:val="24"/>
          <w:szCs w:val="24"/>
        </w:rPr>
        <w:lastRenderedPageBreak/>
        <w:t xml:space="preserve">променя посоката си под ъгъл от 90° и продължава на север към с. Александрово, а трасето на ОКЛ остава от северната страна на общински път Лиляк – Пайдушко – Божурка – Козма Презвитер. </w:t>
      </w:r>
    </w:p>
    <w:p w14:paraId="0F1D6F4C" w14:textId="77777777" w:rsidR="00E8287C" w:rsidRPr="00FC1C8B" w:rsidRDefault="00E8287C" w:rsidP="00E8287C">
      <w:pPr>
        <w:widowControl w:val="0"/>
        <w:spacing w:before="60" w:after="0" w:line="240" w:lineRule="auto"/>
        <w:ind w:right="40"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След края на регулацията на с. Лиляк, трасето на ОКЛ Търговище - Омуртаг се изгражда в сервитута на общински път Лиляк–Пайдушко–Божурка–Козма Презвитер.</w:t>
      </w:r>
    </w:p>
    <w:p w14:paraId="7743667C" w14:textId="77777777" w:rsidR="00E8287C" w:rsidRPr="00FC1C8B" w:rsidRDefault="00E8287C" w:rsidP="00E8287C">
      <w:pPr>
        <w:widowControl w:val="0"/>
        <w:spacing w:before="60" w:after="0" w:line="240" w:lineRule="auto"/>
        <w:ind w:right="40" w:firstLine="709"/>
        <w:jc w:val="both"/>
        <w:rPr>
          <w:rFonts w:ascii="Times New Roman" w:eastAsia="Times New Roman" w:hAnsi="Times New Roman" w:cs="Times New Roman"/>
          <w:b/>
          <w:sz w:val="24"/>
          <w:szCs w:val="24"/>
          <w:lang w:eastAsia="bg-BG"/>
        </w:rPr>
      </w:pPr>
      <w:r w:rsidRPr="00FC1C8B">
        <w:rPr>
          <w:rFonts w:ascii="Times New Roman" w:eastAsia="Times New Roman" w:hAnsi="Times New Roman" w:cs="Times New Roman"/>
          <w:snapToGrid w:val="0"/>
          <w:sz w:val="24"/>
          <w:szCs w:val="24"/>
        </w:rPr>
        <w:t xml:space="preserve">В участъка между края на регулацията на с. Лиляк и началото на регулацията на с. Пайдушко, трасето на ОКЛ е от северната страна на пътя, а след разклона от западната страна на общинския път за с. Пайдушко. </w:t>
      </w:r>
    </w:p>
    <w:p w14:paraId="6FBFA5DE" w14:textId="77777777" w:rsidR="00E8287C" w:rsidRPr="00FC1C8B" w:rsidRDefault="00E8287C" w:rsidP="00E8287C">
      <w:pPr>
        <w:widowControl w:val="0"/>
        <w:spacing w:before="60" w:after="0" w:line="240" w:lineRule="auto"/>
        <w:ind w:right="42"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В този участък има изкопи 1,0/0,4 м за равнинния район и 0,8/0,4 м за планинския участък: полагане на 2 броя HDPE тръби Ф 40 мм; изтегляне на ОК в едната HDPE тръба; оставяне на кабелен резерв при муфи, преходи през съществуващи съоръжения и на всеки 1000 м; монтаж съединителни муфи, преходници тръба кабел, тапи за свободната тръба и означителни табелки. </w:t>
      </w:r>
    </w:p>
    <w:p w14:paraId="264B3B8C" w14:textId="77777777" w:rsidR="00E8287C" w:rsidRPr="00FC1C8B" w:rsidRDefault="00E8287C" w:rsidP="00E8287C">
      <w:pPr>
        <w:widowControl w:val="0"/>
        <w:spacing w:before="60" w:after="0" w:line="240" w:lineRule="auto"/>
        <w:ind w:right="42"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На територията на с. Пайдушко: Трасето на ОКЛ навлиза в урегулираната територия на с. Пайдушко от лявата (източната) страна на продължението на общинския път през селото, веднага след влизането следва пресичане на пътя и се продължава от дясната (западната) страна на пътя до началото на площада. Следва ново пресичане и площада се обикаля от лявата (източната) страна и след края му, с пресичане се преминава от дясната (западната) страна на пътя и трасето на новата подземна тръбна мрежа продължава от тази страна до края на регулацията на селището. </w:t>
      </w:r>
    </w:p>
    <w:p w14:paraId="2F38341D" w14:textId="77777777" w:rsidR="00E8287C" w:rsidRPr="00FC1C8B" w:rsidRDefault="00E8287C" w:rsidP="00E8287C">
      <w:pPr>
        <w:widowControl w:val="0"/>
        <w:spacing w:after="0" w:line="240" w:lineRule="auto"/>
        <w:ind w:right="42"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z w:val="24"/>
          <w:szCs w:val="24"/>
          <w:lang w:eastAsia="bg-BG"/>
        </w:rPr>
        <w:t>На територията на с. Пайдушко е изградена нова кабелна шахта Ш19/3к непосредствена близост до кметството.</w:t>
      </w:r>
    </w:p>
    <w:p w14:paraId="1A34169A" w14:textId="77777777" w:rsidR="00E8287C" w:rsidRPr="00FC1C8B" w:rsidRDefault="00E8287C" w:rsidP="00E8287C">
      <w:pPr>
        <w:widowControl w:val="0"/>
        <w:spacing w:after="0" w:line="240" w:lineRule="auto"/>
        <w:ind w:right="200"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z w:val="24"/>
          <w:szCs w:val="24"/>
          <w:lang w:eastAsia="bg-BG"/>
        </w:rPr>
        <w:t xml:space="preserve">В урегулираната територия на с. Пайдушко е направен изкоп 0,9/0,4 м и 1,3/0,5 м при пресичане на улици; полагане на 2 броя HDPE тръби Ф 40 мм; изтегляне на ОК в едната HDPE тръба; оставяне на кабелен резерв при оптичната разклонителна муфа, преходници тръба-кабел, тапи за свободната тръба, означителни табелки. </w:t>
      </w:r>
    </w:p>
    <w:p w14:paraId="5B53D228" w14:textId="77777777" w:rsidR="00E8287C" w:rsidRPr="00FC1C8B" w:rsidRDefault="00E8287C" w:rsidP="00E8287C">
      <w:pPr>
        <w:widowControl w:val="0"/>
        <w:spacing w:after="0" w:line="240" w:lineRule="auto"/>
        <w:ind w:right="42"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След края на регулацията на с. Пайдушко, трасето на ОКЛ Търговище - Омуртаг се предвижда да се ситуира в десния (западния) сервитут на общинския път към с. Божурка. </w:t>
      </w:r>
    </w:p>
    <w:p w14:paraId="39B23BEC" w14:textId="77777777" w:rsidR="00E8287C" w:rsidRPr="00FC1C8B" w:rsidRDefault="00E8287C" w:rsidP="00E8287C">
      <w:pPr>
        <w:widowControl w:val="0"/>
        <w:spacing w:after="0" w:line="240" w:lineRule="auto"/>
        <w:ind w:right="42"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В този участък се предвиждат изграждането на нова оптична съединителна муфа СМ 6 и оптичен кабелен резерв. </w:t>
      </w:r>
    </w:p>
    <w:p w14:paraId="05B19C16" w14:textId="77777777" w:rsidR="00E8287C" w:rsidRPr="00FC1C8B" w:rsidRDefault="00E8287C" w:rsidP="00E8287C">
      <w:pPr>
        <w:widowControl w:val="0"/>
        <w:spacing w:before="120" w:after="0" w:line="240" w:lineRule="auto"/>
        <w:ind w:right="42"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На територията в регулация на с. Божурка, трасето на ОКЛ е от дясната (западната) страна на продължението на общинския път през селото и продължава от тази страна до началото на площада. Следва пресичане на пътя и трасето на подземната тръбна мрежа обикаля площада от лявата (източната) страна и остава от тази страна в продължение на 320 м, след което пътя се пресича отново и трасето на подземната тръбна мрежа се връща отново от дясната (западната) страна на пътя и остава от тази страна до края на регулацията на селището. </w:t>
      </w:r>
    </w:p>
    <w:p w14:paraId="09BDB92F" w14:textId="77777777" w:rsidR="00E8287C" w:rsidRPr="00FC1C8B" w:rsidRDefault="00E8287C" w:rsidP="00E8287C">
      <w:pPr>
        <w:widowControl w:val="0"/>
        <w:spacing w:before="60" w:after="0" w:line="240" w:lineRule="auto"/>
        <w:ind w:right="198"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На територията на с. Божурка е направен изкоп 0,9/0,4 м и 1,3/0,5 м при пресичане на улици; полагане на 2 броя HDPE тръби Ф 40 мм; изтегляне на ОК в едната HDPE тръба; оставяне на кабелен резерв, преходници тръба-кабел, тапи за свободната тръба, означителни табелки. </w:t>
      </w:r>
    </w:p>
    <w:p w14:paraId="4E75F499" w14:textId="77777777" w:rsidR="00E8287C" w:rsidRPr="00FC1C8B" w:rsidRDefault="00E8287C" w:rsidP="00E8287C">
      <w:pPr>
        <w:widowControl w:val="0"/>
        <w:spacing w:before="60" w:after="0" w:line="240" w:lineRule="auto"/>
        <w:ind w:right="198"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След края на регулацията на с. Божурка, трасето на ОКЛ Търговище - Омуртаг е ситуирано в сервитута на общинския път към с. Козма Презвитер. При достигане на път І-4 от Републиканската пътна мрежа, трасето на новата подземна тръбна мрежа за ОКЛ Търговище – Омуртаг е прехвърлено в неговия западен сервитут и остава от тази страна до началото на регулацията на с. Козма Презвитер.</w:t>
      </w:r>
    </w:p>
    <w:p w14:paraId="1E357816" w14:textId="77777777" w:rsidR="00E8287C" w:rsidRPr="00FC1C8B" w:rsidRDefault="00E8287C" w:rsidP="00E8287C">
      <w:pPr>
        <w:widowControl w:val="0"/>
        <w:spacing w:before="60" w:after="0" w:line="240" w:lineRule="auto"/>
        <w:ind w:right="198"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На територията на с. Козма Презвитер: Трасето на ОКЛ навлиза в урегулирана територия на с. Козма Презвитер от дясната страна на продължението на път І-4 през </w:t>
      </w:r>
      <w:r w:rsidRPr="00FC1C8B">
        <w:rPr>
          <w:rFonts w:ascii="Times New Roman" w:eastAsia="Times New Roman" w:hAnsi="Times New Roman" w:cs="Times New Roman"/>
          <w:sz w:val="24"/>
          <w:szCs w:val="24"/>
          <w:lang w:eastAsia="bg-BG"/>
        </w:rPr>
        <w:lastRenderedPageBreak/>
        <w:t xml:space="preserve">селото и продължава от тази страна до края на регулацията на селището. </w:t>
      </w:r>
    </w:p>
    <w:p w14:paraId="044CAA0E" w14:textId="77777777" w:rsidR="00E8287C" w:rsidRPr="00FC1C8B" w:rsidRDefault="00E8287C" w:rsidP="00E8287C">
      <w:pPr>
        <w:widowControl w:val="0"/>
        <w:spacing w:before="60" w:after="0" w:line="240" w:lineRule="auto"/>
        <w:ind w:right="198"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Кметство с. Козма Презвитер е предвидено като точка за достъп тип 1 от опорната мрежа на ОКЛ Търговище – Омуртаг. За реализацията на тази връзка е монтирана кабелна шахта Ш16/3к. От кабелната шахта Ш16/3к до кметството е положен оптичен кабел ОК48.</w:t>
      </w:r>
    </w:p>
    <w:p w14:paraId="0C248832" w14:textId="77777777" w:rsidR="00E8287C" w:rsidRPr="00FC1C8B" w:rsidRDefault="00E8287C" w:rsidP="00E8287C">
      <w:pPr>
        <w:widowControl w:val="0"/>
        <w:spacing w:before="120" w:after="0" w:line="240" w:lineRule="auto"/>
        <w:ind w:right="198"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В урегулираната територия на с. Козма Презвитер е направен изкоп 0,9/0,4 м и 1,3/0,5м при пресичане на улици; полагане на 2 броя HDPE тръби Ф 40 мм; изтегляне на ОК в едната HDPE тръба; оставяне на кабелен резерв при оптичната разклонителна муфа, преходници тръба-кабел, тапи за свободната тръба, означителни табелки. </w:t>
      </w:r>
    </w:p>
    <w:p w14:paraId="7089A6F9" w14:textId="77777777" w:rsidR="00E8287C" w:rsidRPr="00FC1C8B" w:rsidRDefault="00E8287C" w:rsidP="00E8287C">
      <w:pPr>
        <w:widowControl w:val="0"/>
        <w:spacing w:before="60" w:after="0" w:line="240" w:lineRule="auto"/>
        <w:ind w:right="198"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След края на регулацията на с. Козма Презвитер, трасето на ОКЛ Търговище - Омуртаг е ситуирана в сервитута на път І-4 от Републиканската пътна мрежа.</w:t>
      </w:r>
    </w:p>
    <w:p w14:paraId="6BD7A33A"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След км 206+063 е направен сондаж под пътното платно на път І-4 и посредством него трасето на подземната тръбна мрежа за новата ОКЛ се прехвърля от лявата (източната) страна в сервитута на път І-4 и остава от тази страна до стария път за гр. Омуртаг, след което продължава по него до включването в новата пътна връзка с път І-4 и продължава по нея до началото на регулацията на гр. Омуртаг. </w:t>
      </w:r>
    </w:p>
    <w:p w14:paraId="4A9DE32D"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Преминаването по мост на път км 207+977 на път І-4 е осъществено през съществуващи кабелни канали в тротоарната конзола на мостовата конструкция.  </w:t>
      </w:r>
    </w:p>
    <w:p w14:paraId="26211FF9"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 xml:space="preserve">В този участък е направен изкоп 1,0/0,4м извън регулация; полагане на 2 броя HDPE тръби Ф 40 мм; изтегляне на ОК в едната HDPE тръба; оставяне на кабелен резерв при муфи, преходи през съществуващи съоръжения и на всеки 1000 м; монтаж съединителни муфи, преходници тръба кабел, тапи за свободната тръба и означителни табелки. </w:t>
      </w:r>
    </w:p>
    <w:p w14:paraId="5FD45924"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Трасе на оптичната кабелна линия на територията на гр. Омуртаг.</w:t>
      </w:r>
    </w:p>
    <w:p w14:paraId="706C9111"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Трасето на оптичната кабелна линия в урегулираната територия на гр. Омуртаг е в сервитута на старата пътната връзка с път І-4 в посока Търговище от югоизточната и страна. След 300 м старата и новата пътна връзка на Омуртаг с път І-4 в посока Търговище се сливат и трасето на подземната тръбна мрежа остава от югоизточната страна на пътната връзка. На 170 м преди кръстовището с път ІІ-48 Омуртаг – Котел, посредством хоризонтален сондаж под пътното платно, трасето на подземната тръбна мрежа се прехвърля на северозападната страна на пътната връзка и остава от тази страна до района на кръстовището с път ІІ-48. Пресичането на път ІІ-48 Омуртаг – Котел е осъществено с хоризонтален сондаж под пътното платно. Краят на сондажната HDPE тръба Ф 110 мм е въведена в съществуваща кабелна шахта от западната страна на кръстовището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z w:val="24"/>
          <w:szCs w:val="24"/>
          <w:lang w:eastAsia="bg-BG"/>
        </w:rPr>
        <w:t>Цар Освободител” и път ІІ-48 Омуртаг – Котел. От тази точка до сградата на Български пощи в Омуртаг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z w:val="24"/>
          <w:szCs w:val="24"/>
          <w:lang w:eastAsia="bg-BG"/>
        </w:rPr>
        <w:t>Климент Охридски” № 1, за изтегляне на HDPE тръбите на новата ОКЛ Търговище – Омуртаг е използвана свободна тръба на съществуваща подземна тръбна мрежа по северозападния (десния) тротоар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z w:val="24"/>
          <w:szCs w:val="24"/>
          <w:lang w:eastAsia="bg-BG"/>
        </w:rPr>
        <w:t>Цар Освободител” на югозапад, след като е пресечена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z w:val="24"/>
          <w:szCs w:val="24"/>
          <w:lang w:eastAsia="bg-BG"/>
        </w:rPr>
        <w:t>Родопи” трасето на ОКЛ преминава в подземната тръбна мрежа остава в десния (западния) тротоар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z w:val="24"/>
          <w:szCs w:val="24"/>
          <w:lang w:eastAsia="bg-BG"/>
        </w:rPr>
        <w:t>Цар Освободител” до началото на пл.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z w:val="24"/>
          <w:szCs w:val="24"/>
          <w:lang w:eastAsia="bg-BG"/>
        </w:rPr>
        <w:t>Независимост”, където се прехвърля от източната страна на улицата, след това по източния тротоар на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z w:val="24"/>
          <w:szCs w:val="24"/>
          <w:lang w:eastAsia="bg-BG"/>
        </w:rPr>
        <w:t xml:space="preserve">Климент Охридски” достига пред сградата на Български пощи в Омуртаг и завършва в съществуваща кабелна шахта пред сградата. Въвеждането на ОК, до помещението на комуникационния център в сградата на Български пощи Омуртаг, е реализирана по кабелни скари и чрез монтаж на кабелни канали. </w:t>
      </w:r>
    </w:p>
    <w:p w14:paraId="100634F6"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На територията на гр. Омуртаг, в участъка от кръстовището на път ІІ-48 с ул.</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sz w:val="24"/>
          <w:szCs w:val="24"/>
          <w:lang w:eastAsia="bg-BG"/>
        </w:rPr>
        <w:t>Цар Освободител” до съществуващата кабелна шахта, пред сградата на Български пощи, трасето на подземната кабелна мрежа за опорната ОКЛ Търговище - Омуртаг е ситуирано в HDPE тръби от разпределителната мрежа на територията на гр.Омуртаг.</w:t>
      </w:r>
    </w:p>
    <w:p w14:paraId="592A778A"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z w:val="24"/>
          <w:szCs w:val="24"/>
          <w:lang w:eastAsia="bg-BG"/>
        </w:rPr>
        <w:lastRenderedPageBreak/>
        <w:t>В урегулираната територия на гр. Омуртаг е направен изкоп 0,9/0,4м, за участъка с нова подземна тръбна мрежа; полагане на 2 броя HDPE тръби Ф 40 мм; изтегляне на ОК в едната HDPE тръба. В останали участък е тествана каналната мрежа; изтегляни са 2 бр. HDPE тръби Ф 40 мм в свободна тръба от каналната мрежа; изтегляне на станционен ОК до помещението на комуникационния център в сградата на Български пощи, монтаж на крайна муфа в кабелната шахта пред сградата; изтегляне на ОК в едната HDPE тръба; оставяне на кабелен резерв при муфи и по трасето; монтирани са съединителни муфи, преходници тръба кабел, тапи за свободната тръба и означителни табелки.</w:t>
      </w:r>
      <w:r w:rsidRPr="00FC1C8B">
        <w:rPr>
          <w:rFonts w:ascii="Times New Roman" w:eastAsia="Times New Roman" w:hAnsi="Times New Roman" w:cs="Times New Roman"/>
          <w:snapToGrid w:val="0"/>
          <w:sz w:val="24"/>
          <w:szCs w:val="24"/>
        </w:rPr>
        <w:tab/>
      </w:r>
    </w:p>
    <w:p w14:paraId="4D38CF7C"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В урбанизираната територия на населените места, през които преминава трасето на новата подземна тръбна мрежа за ОКЛ Търговище - Омуртаг е ситуирано през публична общинска собственост (тротоари, улици и др.). Извън урбанизираната територия, в участъка: изход Търговище – разклон за Лиляк, трасето на новата подземна тръбна мрежа за ОКЛ е ситуирано през публична държавна собственост (сервитут на път І-4), в участъка разклон на път І-4 за с. Лиляк – разклон за с. Пайдушко е ситуирано през публична държавна собственост (сервитут на път ІІІ-4009; в участъка от края на с.Лиляк до разклон на път І-4 за с.Божурка трасето на новата подземна тръбна мрежа за ОКЛ Търговище - Омуртаг е ситуирано през публична общинска собственост (общински път Лиляк – Пайдушко – Божурка – Козма Презвитер);  в участъка разклон на път І-4 за с.Божурка – разклон на път І-4 за Омуртаг (стар път), трасето на новата подземна тръбна мрежа за ОКЛ е ситуирано през публична държавна собственост (сервитут на път І-4).</w:t>
      </w:r>
    </w:p>
    <w:p w14:paraId="177CA689"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sz w:val="24"/>
          <w:szCs w:val="24"/>
          <w:lang w:eastAsia="bg-BG"/>
        </w:rPr>
      </w:pPr>
    </w:p>
    <w:p w14:paraId="240D8B1F"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b/>
          <w:sz w:val="24"/>
          <w:szCs w:val="24"/>
          <w:lang w:eastAsia="bg-BG"/>
        </w:rPr>
      </w:pPr>
      <w:r w:rsidRPr="00FC1C8B">
        <w:rPr>
          <w:rFonts w:ascii="Times New Roman" w:eastAsia="Times New Roman" w:hAnsi="Times New Roman" w:cs="Times New Roman"/>
          <w:snapToGrid w:val="0"/>
          <w:sz w:val="24"/>
          <w:szCs w:val="24"/>
        </w:rPr>
        <w:tab/>
      </w:r>
      <w:r w:rsidRPr="00FC1C8B">
        <w:rPr>
          <w:rFonts w:ascii="Times New Roman" w:eastAsia="Times New Roman" w:hAnsi="Times New Roman" w:cs="Times New Roman"/>
          <w:b/>
          <w:sz w:val="24"/>
          <w:szCs w:val="24"/>
          <w:lang w:eastAsia="bg-BG"/>
        </w:rPr>
        <w:t>Разпределителна мрежа Омуртаг.</w:t>
      </w:r>
    </w:p>
    <w:p w14:paraId="369EE454" w14:textId="77777777" w:rsidR="00E8287C" w:rsidRPr="00FC1C8B" w:rsidRDefault="00E8287C" w:rsidP="00E8287C">
      <w:pPr>
        <w:widowControl w:val="0"/>
        <w:spacing w:before="60" w:after="0" w:line="240" w:lineRule="auto"/>
        <w:ind w:right="200" w:firstLine="709"/>
        <w:jc w:val="both"/>
        <w:rPr>
          <w:rFonts w:ascii="Times New Roman" w:eastAsia="Times New Roman" w:hAnsi="Times New Roman" w:cs="Times New Roman"/>
          <w:sz w:val="24"/>
          <w:szCs w:val="24"/>
          <w:lang w:eastAsia="bg-BG"/>
        </w:rPr>
      </w:pPr>
      <w:r w:rsidRPr="00FC1C8B">
        <w:rPr>
          <w:rFonts w:ascii="Times New Roman" w:eastAsia="Times New Roman" w:hAnsi="Times New Roman" w:cs="Times New Roman"/>
          <w:sz w:val="24"/>
          <w:szCs w:val="24"/>
          <w:lang w:eastAsia="bg-BG"/>
        </w:rPr>
        <w:t>Разпределителната мрежа на територията на гр. Омуртаг осигурява оптична свързаност между сградата на Български пощи на ул.”Климент Охридски” № 1 и следните обществено значими сгради: Община Омуртаг; Районен съд; РУ Полиция; РСПБЗН; ПГ по текстилна промишленост и транспорт; ПГ „Симеон Велчев”; Читалище „Отец Паисий” (старо читалище); ОУ „Христо Смирненски”; ОУ „Васил Левски”; ПГ „Акад. Даки Йорданов”; Помощно училище „Д-р Петър Берон”; дирекция „Социално подпомагане”; МБАЛ ЕООД; Читалище „Отец Паисий 1870” и Районна прокуратура.</w:t>
      </w:r>
    </w:p>
    <w:p w14:paraId="08AA299C" w14:textId="77777777" w:rsidR="00E8287C" w:rsidRPr="00FC1C8B" w:rsidRDefault="00E8287C" w:rsidP="00E8287C">
      <w:pPr>
        <w:widowControl w:val="0"/>
        <w:spacing w:before="60" w:after="0" w:line="240" w:lineRule="auto"/>
        <w:ind w:firstLine="709"/>
        <w:jc w:val="both"/>
        <w:rPr>
          <w:rFonts w:ascii="Times New Roman" w:eastAsia="Times New Roman" w:hAnsi="Times New Roman" w:cs="Times New Roman"/>
          <w:b/>
          <w:snapToGrid w:val="0"/>
          <w:sz w:val="24"/>
          <w:szCs w:val="24"/>
        </w:rPr>
      </w:pPr>
    </w:p>
    <w:p w14:paraId="030AF6E7" w14:textId="77777777" w:rsidR="00E8287C" w:rsidRPr="00FC1C8B" w:rsidRDefault="00E8287C" w:rsidP="006146A5">
      <w:pPr>
        <w:ind w:firstLine="720"/>
        <w:jc w:val="center"/>
        <w:rPr>
          <w:rFonts w:ascii="Times New Roman" w:hAnsi="Times New Roman" w:cs="Times New Roman"/>
          <w:b/>
          <w:sz w:val="28"/>
          <w:szCs w:val="28"/>
        </w:rPr>
      </w:pPr>
      <w:r w:rsidRPr="00FC1C8B">
        <w:rPr>
          <w:rFonts w:ascii="Times New Roman" w:hAnsi="Times New Roman" w:cs="Times New Roman"/>
          <w:b/>
          <w:sz w:val="28"/>
          <w:szCs w:val="28"/>
        </w:rPr>
        <w:t>Електронна съобщителна мрежа</w:t>
      </w:r>
    </w:p>
    <w:p w14:paraId="56AEBC5B" w14:textId="77777777" w:rsidR="00E8287C" w:rsidRPr="00FC1C8B" w:rsidRDefault="00E8287C" w:rsidP="00E8287C">
      <w:pPr>
        <w:widowControl w:val="0"/>
        <w:spacing w:after="0" w:line="240" w:lineRule="auto"/>
        <w:ind w:firstLine="709"/>
        <w:jc w:val="both"/>
        <w:rPr>
          <w:rFonts w:ascii="Times New Roman" w:eastAsia="Times New Roman" w:hAnsi="Times New Roman" w:cs="Times New Roman"/>
          <w:snapToGrid w:val="0"/>
          <w:sz w:val="24"/>
          <w:szCs w:val="24"/>
        </w:rPr>
      </w:pPr>
    </w:p>
    <w:p w14:paraId="087CD0FF" w14:textId="77777777" w:rsidR="00E8287C" w:rsidRPr="00FC1C8B" w:rsidRDefault="00E8287C" w:rsidP="00E8287C">
      <w:pPr>
        <w:jc w:val="center"/>
        <w:rPr>
          <w:rFonts w:ascii="Times New Roman" w:eastAsiaTheme="minorEastAsia" w:hAnsi="Times New Roman" w:cs="Times New Roman"/>
          <w:b/>
          <w:sz w:val="24"/>
          <w:szCs w:val="24"/>
          <w:lang w:eastAsia="zh-CN"/>
        </w:rPr>
      </w:pPr>
      <w:r w:rsidRPr="00FC1C8B">
        <w:rPr>
          <w:rFonts w:ascii="Times New Roman" w:eastAsiaTheme="minorEastAsia" w:hAnsi="Times New Roman" w:cs="Times New Roman"/>
          <w:b/>
          <w:sz w:val="24"/>
          <w:szCs w:val="24"/>
          <w:lang w:eastAsia="zh-CN"/>
        </w:rPr>
        <w:t>Схема на свързаност - агрегиращ възел – Търговище, агрегиращ възел – Омуртаг</w:t>
      </w:r>
    </w:p>
    <w:p w14:paraId="376A7A43" w14:textId="77777777" w:rsidR="00E8287C" w:rsidRPr="00FC1C8B" w:rsidRDefault="00E8287C" w:rsidP="00E8287C">
      <w:pPr>
        <w:jc w:val="center"/>
        <w:rPr>
          <w:rFonts w:ascii="Times New Roman" w:eastAsiaTheme="minorEastAsia" w:hAnsi="Times New Roman" w:cs="Times New Roman"/>
          <w:b/>
          <w:sz w:val="24"/>
          <w:szCs w:val="24"/>
          <w:lang w:eastAsia="zh-CN"/>
        </w:rPr>
      </w:pPr>
    </w:p>
    <w:p w14:paraId="0AE13BF4" w14:textId="77777777" w:rsidR="00E8287C" w:rsidRPr="00FC1C8B" w:rsidRDefault="00E8287C" w:rsidP="00E8287C">
      <w:pPr>
        <w:jc w:val="center"/>
        <w:rPr>
          <w:rFonts w:eastAsiaTheme="minorEastAsia"/>
          <w:lang w:eastAsia="zh-CN"/>
        </w:rPr>
      </w:pPr>
      <w:r w:rsidRPr="00FC1C8B">
        <w:rPr>
          <w:rFonts w:eastAsiaTheme="minorEastAsia"/>
          <w:lang w:val="en-US" w:eastAsia="zh-CN"/>
        </w:rPr>
        <w:object w:dxaOrig="11459" w:dyaOrig="5869" w14:anchorId="0B65259F">
          <v:shape id="_x0000_i1030" type="#_x0000_t75" style="width:468.7pt;height:240.25pt" o:ole="">
            <v:imagedata r:id="rId20" o:title=""/>
          </v:shape>
          <o:OLEObject Type="Embed" ProgID="Visio.Drawing.11" ShapeID="_x0000_i1030" DrawAspect="Content" ObjectID="_1591451369" r:id="rId21"/>
        </w:object>
      </w:r>
    </w:p>
    <w:p w14:paraId="7DC5AA6C" w14:textId="77777777" w:rsidR="00E8287C" w:rsidRPr="00FC1C8B" w:rsidRDefault="00E8287C" w:rsidP="006146A5">
      <w:pPr>
        <w:jc w:val="both"/>
        <w:rPr>
          <w:rFonts w:ascii="Times New Roman" w:eastAsiaTheme="minorEastAsia" w:hAnsi="Times New Roman" w:cs="Times New Roman"/>
          <w:sz w:val="24"/>
          <w:szCs w:val="24"/>
          <w:lang w:eastAsia="zh-CN"/>
        </w:rPr>
      </w:pPr>
    </w:p>
    <w:p w14:paraId="2327E693" w14:textId="77777777" w:rsidR="00E8287C" w:rsidRPr="00FC1C8B" w:rsidRDefault="00E8287C" w:rsidP="006146A5">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Търговище</w:t>
      </w:r>
    </w:p>
    <w:p w14:paraId="4CC55A43" w14:textId="77777777" w:rsidR="00E8287C" w:rsidRPr="00FC1C8B" w:rsidRDefault="00E8287C" w:rsidP="00D34ED8">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град</w:t>
      </w:r>
      <w:r w:rsidR="00CA6638" w:rsidRPr="00FC1C8B">
        <w:rPr>
          <w:rFonts w:ascii="Times New Roman" w:eastAsiaTheme="minorEastAsia" w:hAnsi="Times New Roman" w:cs="Times New Roman"/>
          <w:sz w:val="24"/>
          <w:szCs w:val="24"/>
          <w:lang w:eastAsia="zh-CN"/>
        </w:rPr>
        <w:t xml:space="preserve"> Търговище находящо се на адрес</w:t>
      </w:r>
      <w:r w:rsidRPr="00FC1C8B">
        <w:rPr>
          <w:rFonts w:ascii="Times New Roman" w:eastAsiaTheme="minorEastAsia" w:hAnsi="Times New Roman" w:cs="Times New Roman"/>
          <w:sz w:val="24"/>
          <w:szCs w:val="24"/>
          <w:lang w:eastAsia="zh-CN"/>
        </w:rPr>
        <w:t>, ул.</w:t>
      </w:r>
      <w:r w:rsidR="00D34ED8"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Славейков</w:t>
      </w:r>
      <w:r w:rsidR="00D34ED8"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41 </w:t>
      </w:r>
      <w:r w:rsidR="006146A5"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4A249368"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модулни 10G Ethernet интерфейса за връзка </w:t>
      </w:r>
      <w:r w:rsidR="00CA6638" w:rsidRPr="00FC1C8B">
        <w:rPr>
          <w:rFonts w:ascii="Times New Roman" w:hAnsi="Times New Roman" w:cs="Times New Roman"/>
          <w:sz w:val="24"/>
          <w:szCs w:val="24"/>
        </w:rPr>
        <w:t>ЕЕСМ;</w:t>
      </w:r>
    </w:p>
    <w:p w14:paraId="7837D92A"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11931F0A" w14:textId="77777777" w:rsidR="006146A5" w:rsidRPr="00FC1C8B" w:rsidRDefault="00E8287C" w:rsidP="00411F6C">
      <w:pPr>
        <w:numPr>
          <w:ilvl w:val="1"/>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2 броя интерфейси </w:t>
      </w:r>
      <w:r w:rsidR="006146A5" w:rsidRPr="00FC1C8B">
        <w:rPr>
          <w:rFonts w:ascii="Times New Roman" w:hAnsi="Times New Roman" w:cs="Times New Roman"/>
          <w:sz w:val="24"/>
          <w:szCs w:val="24"/>
        </w:rPr>
        <w:t>за предоставяне услуги на държавната администрация;</w:t>
      </w:r>
    </w:p>
    <w:p w14:paraId="541A82FF" w14:textId="77777777" w:rsidR="006146A5" w:rsidRPr="00FC1C8B" w:rsidRDefault="00E8287C" w:rsidP="00411F6C">
      <w:pPr>
        <w:numPr>
          <w:ilvl w:val="3"/>
          <w:numId w:val="15"/>
        </w:numPr>
        <w:spacing w:before="120" w:after="120" w:line="259" w:lineRule="auto"/>
        <w:contextualSpacing/>
        <w:jc w:val="both"/>
        <w:rPr>
          <w:rFonts w:ascii="Times New Roman" w:eastAsiaTheme="minorEastAsia" w:hAnsi="Times New Roman" w:cs="Times New Roman"/>
          <w:sz w:val="24"/>
          <w:szCs w:val="24"/>
          <w:lang w:eastAsia="zh-CN"/>
        </w:rPr>
      </w:pPr>
      <w:r w:rsidRPr="00FC1C8B">
        <w:rPr>
          <w:rFonts w:ascii="Times New Roman" w:hAnsi="Times New Roman" w:cs="Times New Roman"/>
          <w:sz w:val="24"/>
          <w:szCs w:val="24"/>
        </w:rPr>
        <w:t xml:space="preserve">22 броя интерфейси </w:t>
      </w:r>
      <w:r w:rsidR="006146A5" w:rsidRPr="00FC1C8B">
        <w:rPr>
          <w:rFonts w:ascii="Times New Roman" w:hAnsi="Times New Roman" w:cs="Times New Roman"/>
          <w:sz w:val="24"/>
          <w:szCs w:val="24"/>
        </w:rPr>
        <w:t>за предоставяне на услуги на други потребители.</w:t>
      </w:r>
    </w:p>
    <w:p w14:paraId="18204B9A" w14:textId="77777777" w:rsidR="006146A5" w:rsidRPr="00FC1C8B" w:rsidRDefault="006146A5" w:rsidP="006146A5">
      <w:pPr>
        <w:ind w:firstLine="720"/>
        <w:jc w:val="both"/>
        <w:rPr>
          <w:rFonts w:ascii="Times New Roman" w:hAnsi="Times New Roman" w:cs="Times New Roman"/>
          <w:sz w:val="24"/>
          <w:szCs w:val="24"/>
        </w:rPr>
      </w:pPr>
      <w:r w:rsidRPr="00FC1C8B">
        <w:rPr>
          <w:rFonts w:ascii="Times New Roman" w:eastAsiaTheme="minorEastAsia" w:hAnsi="Times New Roman" w:cs="Times New Roman"/>
          <w:sz w:val="24"/>
          <w:szCs w:val="24"/>
          <w:lang w:eastAsia="zh-CN"/>
        </w:rPr>
        <w:t xml:space="preserve">От  Български пощи  град Търговище до </w:t>
      </w:r>
      <w:r w:rsidRPr="00FC1C8B">
        <w:rPr>
          <w:rFonts w:ascii="Times New Roman" w:hAnsi="Times New Roman" w:cs="Times New Roman"/>
          <w:sz w:val="24"/>
          <w:szCs w:val="24"/>
        </w:rPr>
        <w:t xml:space="preserve">до Български пощи  гр.Омуртаг </w:t>
      </w:r>
      <w:r w:rsidRPr="00FC1C8B">
        <w:rPr>
          <w:rFonts w:ascii="Times New Roman" w:eastAsiaTheme="minorEastAsia" w:hAnsi="Times New Roman" w:cs="Times New Roman"/>
          <w:sz w:val="24"/>
          <w:szCs w:val="24"/>
          <w:lang w:eastAsia="zh-CN"/>
        </w:rPr>
        <w:t xml:space="preserve">е изградена </w:t>
      </w:r>
      <w:r w:rsidRPr="00FC1C8B">
        <w:rPr>
          <w:rFonts w:ascii="Times New Roman" w:hAnsi="Times New Roman" w:cs="Times New Roman"/>
          <w:sz w:val="24"/>
          <w:szCs w:val="24"/>
        </w:rPr>
        <w:t>свързаност с преносен капацитет 10 Gbps от които:</w:t>
      </w:r>
    </w:p>
    <w:p w14:paraId="2A011A0E" w14:textId="77777777" w:rsidR="006146A5" w:rsidRPr="00FC1C8B" w:rsidRDefault="006146A5" w:rsidP="00411F6C">
      <w:pPr>
        <w:numPr>
          <w:ilvl w:val="1"/>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услуги на държавната администрация;</w:t>
      </w:r>
    </w:p>
    <w:p w14:paraId="07514D07" w14:textId="77777777" w:rsidR="006146A5" w:rsidRPr="00FC1C8B" w:rsidRDefault="006146A5" w:rsidP="00411F6C">
      <w:pPr>
        <w:pStyle w:val="ListParagraph"/>
        <w:numPr>
          <w:ilvl w:val="1"/>
          <w:numId w:val="6"/>
        </w:numPr>
        <w:spacing w:before="120" w:after="120" w:line="259" w:lineRule="auto"/>
        <w:jc w:val="both"/>
        <w:rPr>
          <w:rFonts w:ascii="Times New Roman" w:eastAsiaTheme="minorEastAsia" w:hAnsi="Times New Roman" w:cs="Times New Roman"/>
          <w:sz w:val="24"/>
          <w:szCs w:val="24"/>
          <w:lang w:eastAsia="zh-CN"/>
        </w:rPr>
      </w:pPr>
      <w:r w:rsidRPr="00FC1C8B">
        <w:rPr>
          <w:rFonts w:ascii="Times New Roman" w:hAnsi="Times New Roman" w:cs="Times New Roman"/>
          <w:sz w:val="24"/>
          <w:szCs w:val="24"/>
        </w:rPr>
        <w:t>8G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на услуги на други потребители</w:t>
      </w:r>
      <w:r w:rsidRPr="00FC1C8B">
        <w:rPr>
          <w:rFonts w:ascii="Times New Roman" w:eastAsiaTheme="minorEastAsia" w:hAnsi="Times New Roman" w:cs="Times New Roman"/>
          <w:sz w:val="24"/>
          <w:szCs w:val="24"/>
          <w:lang w:eastAsia="zh-CN"/>
        </w:rPr>
        <w:t>.</w:t>
      </w:r>
    </w:p>
    <w:p w14:paraId="5504B306" w14:textId="77777777" w:rsidR="006146A5" w:rsidRPr="00FC1C8B" w:rsidRDefault="006146A5" w:rsidP="006146A5">
      <w:pPr>
        <w:pStyle w:val="ListParagraph"/>
        <w:spacing w:before="120" w:after="120" w:line="259" w:lineRule="auto"/>
        <w:ind w:left="1440"/>
        <w:jc w:val="both"/>
        <w:rPr>
          <w:rFonts w:ascii="Times New Roman" w:eastAsiaTheme="minorEastAsia" w:hAnsi="Times New Roman" w:cs="Times New Roman"/>
          <w:sz w:val="24"/>
          <w:szCs w:val="24"/>
          <w:lang w:eastAsia="zh-CN"/>
        </w:rPr>
      </w:pPr>
    </w:p>
    <w:p w14:paraId="3054D0D6" w14:textId="77777777" w:rsidR="006146A5" w:rsidRPr="00FC1C8B" w:rsidRDefault="006146A5" w:rsidP="006146A5">
      <w:pPr>
        <w:spacing w:before="120" w:after="120" w:line="259" w:lineRule="auto"/>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Предоставяните услуги през ЕЕСМ ще са (Point-to-Point Layer2 VPN) от Български пощи  гр. Търговище до Български пощи гр.</w:t>
      </w:r>
      <w:r w:rsidRPr="00FC1C8B">
        <w:rPr>
          <w:rFonts w:ascii="Times New Roman" w:hAnsi="Times New Roman" w:cs="Times New Roman"/>
          <w:sz w:val="24"/>
          <w:szCs w:val="24"/>
        </w:rPr>
        <w:t xml:space="preserve"> Омуртаг</w:t>
      </w:r>
      <w:r w:rsidRPr="00FC1C8B">
        <w:rPr>
          <w:rFonts w:ascii="Times New Roman" w:eastAsiaTheme="minorEastAsia" w:hAnsi="Times New Roman" w:cs="Times New Roman"/>
          <w:sz w:val="24"/>
          <w:szCs w:val="24"/>
          <w:lang w:eastAsia="zh-CN"/>
        </w:rPr>
        <w:t>.</w:t>
      </w:r>
    </w:p>
    <w:p w14:paraId="40DC6B8C" w14:textId="77777777" w:rsidR="00E8287C" w:rsidRPr="00FC1C8B" w:rsidRDefault="00E8287C" w:rsidP="006146A5">
      <w:pPr>
        <w:jc w:val="both"/>
        <w:rPr>
          <w:rFonts w:ascii="Times New Roman" w:eastAsiaTheme="minorEastAsia" w:hAnsi="Times New Roman" w:cs="Times New Roman"/>
          <w:sz w:val="24"/>
          <w:szCs w:val="24"/>
          <w:lang w:eastAsia="zh-CN"/>
        </w:rPr>
      </w:pPr>
    </w:p>
    <w:p w14:paraId="6316B07A" w14:textId="77777777" w:rsidR="00E8287C" w:rsidRPr="00FC1C8B" w:rsidRDefault="00E8287C" w:rsidP="006146A5">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Омуртаг</w:t>
      </w:r>
    </w:p>
    <w:p w14:paraId="787D1142" w14:textId="77777777" w:rsidR="00E8287C" w:rsidRPr="00FC1C8B" w:rsidRDefault="00E8287C" w:rsidP="006146A5">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w:t>
      </w:r>
      <w:r w:rsidR="00CA6638" w:rsidRPr="00FC1C8B">
        <w:rPr>
          <w:rFonts w:ascii="Times New Roman" w:eastAsiaTheme="minorEastAsia" w:hAnsi="Times New Roman" w:cs="Times New Roman"/>
          <w:sz w:val="24"/>
          <w:szCs w:val="24"/>
          <w:lang w:eastAsia="zh-CN"/>
        </w:rPr>
        <w:t>ад Омуртаг находящо се на адрес</w:t>
      </w:r>
      <w:r w:rsidRPr="00FC1C8B">
        <w:rPr>
          <w:rFonts w:ascii="Times New Roman" w:eastAsiaTheme="minorEastAsia" w:hAnsi="Times New Roman" w:cs="Times New Roman"/>
          <w:sz w:val="24"/>
          <w:szCs w:val="24"/>
          <w:lang w:eastAsia="zh-CN"/>
        </w:rPr>
        <w:t>, ул.</w:t>
      </w:r>
      <w:r w:rsidR="006146A5"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Климент </w:t>
      </w:r>
      <w:r w:rsidRPr="00FC1C8B">
        <w:rPr>
          <w:rFonts w:ascii="Times New Roman" w:eastAsiaTheme="minorEastAsia" w:hAnsi="Times New Roman" w:cs="Times New Roman"/>
          <w:sz w:val="24"/>
          <w:szCs w:val="24"/>
          <w:lang w:val="en-US" w:eastAsia="zh-CN"/>
        </w:rPr>
        <w:t>I</w:t>
      </w:r>
      <w:r w:rsidR="006146A5" w:rsidRPr="00FC1C8B">
        <w:rPr>
          <w:rFonts w:ascii="Times New Roman" w:eastAsiaTheme="minorEastAsia" w:hAnsi="Times New Roman" w:cs="Times New Roman"/>
          <w:sz w:val="24"/>
          <w:szCs w:val="24"/>
          <w:lang w:eastAsia="zh-CN"/>
        </w:rPr>
        <w:t>“</w:t>
      </w:r>
      <w:r w:rsidR="00CA6638" w:rsidRPr="00FC1C8B">
        <w:rPr>
          <w:rFonts w:ascii="Times New Roman" w:eastAsiaTheme="minorEastAsia" w:hAnsi="Times New Roman" w:cs="Times New Roman"/>
          <w:sz w:val="24"/>
          <w:szCs w:val="24"/>
          <w:lang w:eastAsia="zh-CN"/>
        </w:rPr>
        <w:t xml:space="preserve"> №</w:t>
      </w:r>
      <w:r w:rsidRPr="00FC1C8B">
        <w:rPr>
          <w:rFonts w:ascii="Times New Roman" w:eastAsiaTheme="minorEastAsia" w:hAnsi="Times New Roman" w:cs="Times New Roman"/>
          <w:sz w:val="24"/>
          <w:szCs w:val="24"/>
          <w:lang w:eastAsia="zh-CN"/>
        </w:rPr>
        <w:t xml:space="preserve">1 </w:t>
      </w:r>
      <w:r w:rsidR="006146A5"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Pr="00FC1C8B">
        <w:rPr>
          <w:rFonts w:ascii="Times New Roman" w:eastAsiaTheme="minorEastAsia" w:hAnsi="Times New Roman" w:cs="Times New Roman"/>
          <w:sz w:val="24"/>
          <w:szCs w:val="24"/>
          <w:lang w:val="en-US" w:eastAsia="zh-CN"/>
        </w:rPr>
        <w:t>ME</w:t>
      </w:r>
      <w:r w:rsidRPr="00FC1C8B">
        <w:rPr>
          <w:rFonts w:ascii="Times New Roman" w:eastAsiaTheme="minorEastAsia" w:hAnsi="Times New Roman" w:cs="Times New Roman"/>
          <w:sz w:val="24"/>
          <w:szCs w:val="24"/>
          <w:lang w:eastAsia="zh-CN"/>
        </w:rPr>
        <w:t>-3800</w:t>
      </w:r>
      <w:r w:rsidRPr="00FC1C8B">
        <w:rPr>
          <w:rFonts w:ascii="Times New Roman" w:eastAsiaTheme="minorEastAsia" w:hAnsi="Times New Roman" w:cs="Times New Roman"/>
          <w:sz w:val="24"/>
          <w:szCs w:val="24"/>
          <w:lang w:val="en-US" w:eastAsia="zh-CN"/>
        </w:rPr>
        <w:t>X</w:t>
      </w:r>
      <w:r w:rsidRPr="00FC1C8B">
        <w:rPr>
          <w:rFonts w:ascii="Times New Roman" w:eastAsiaTheme="minorEastAsia" w:hAnsi="Times New Roman" w:cs="Times New Roman"/>
          <w:sz w:val="24"/>
          <w:szCs w:val="24"/>
          <w:lang w:eastAsia="zh-CN"/>
        </w:rPr>
        <w:t>-24</w:t>
      </w:r>
      <w:r w:rsidRPr="00FC1C8B">
        <w:rPr>
          <w:rFonts w:ascii="Times New Roman" w:eastAsiaTheme="minorEastAsia" w:hAnsi="Times New Roman" w:cs="Times New Roman"/>
          <w:sz w:val="24"/>
          <w:szCs w:val="24"/>
          <w:lang w:val="en-US" w:eastAsia="zh-CN"/>
        </w:rPr>
        <w:t>FS</w:t>
      </w:r>
      <w:r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val="en-US" w:eastAsia="zh-CN"/>
        </w:rPr>
        <w:t>M</w:t>
      </w:r>
      <w:r w:rsidRPr="00FC1C8B">
        <w:rPr>
          <w:rFonts w:ascii="Times New Roman" w:eastAsiaTheme="minorEastAsia" w:hAnsi="Times New Roman" w:cs="Times New Roman"/>
          <w:sz w:val="24"/>
          <w:szCs w:val="24"/>
          <w:lang w:eastAsia="zh-CN"/>
        </w:rPr>
        <w:t xml:space="preserve"> с:</w:t>
      </w:r>
    </w:p>
    <w:p w14:paraId="710C021E"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lastRenderedPageBreak/>
        <w:t>2 броя  модулни 10G Ethernet интерфейса за връзка към  Единна Електронна Съобщителна мрежа (ЕЕСМ)</w:t>
      </w:r>
    </w:p>
    <w:p w14:paraId="74BA1D86" w14:textId="77777777" w:rsidR="00E8287C" w:rsidRPr="00FC1C8B" w:rsidRDefault="00E8287C" w:rsidP="00411F6C">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230B9BC9" w14:textId="77777777" w:rsidR="006146A5" w:rsidRPr="00FC1C8B" w:rsidRDefault="00E8287C" w:rsidP="00411F6C">
      <w:pPr>
        <w:numPr>
          <w:ilvl w:val="1"/>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 xml:space="preserve">16 броя интерфейси </w:t>
      </w:r>
      <w:r w:rsidR="006146A5" w:rsidRPr="00FC1C8B">
        <w:rPr>
          <w:rFonts w:ascii="Times New Roman" w:hAnsi="Times New Roman" w:cs="Times New Roman"/>
          <w:sz w:val="24"/>
          <w:szCs w:val="24"/>
        </w:rPr>
        <w:t>за предоставяне услуги на държавната администрация;</w:t>
      </w:r>
    </w:p>
    <w:p w14:paraId="0F643C79" w14:textId="77777777" w:rsidR="006146A5" w:rsidRPr="00FC1C8B" w:rsidRDefault="00E8287C" w:rsidP="00411F6C">
      <w:pPr>
        <w:pStyle w:val="ListParagraph"/>
        <w:numPr>
          <w:ilvl w:val="1"/>
          <w:numId w:val="6"/>
        </w:numPr>
        <w:spacing w:before="120" w:after="120" w:line="259" w:lineRule="auto"/>
        <w:jc w:val="both"/>
        <w:rPr>
          <w:rFonts w:ascii="Times New Roman" w:eastAsiaTheme="minorEastAsia" w:hAnsi="Times New Roman" w:cs="Times New Roman"/>
          <w:sz w:val="24"/>
          <w:szCs w:val="24"/>
          <w:lang w:eastAsia="zh-CN"/>
        </w:rPr>
      </w:pPr>
      <w:r w:rsidRPr="00FC1C8B">
        <w:rPr>
          <w:rFonts w:ascii="Times New Roman" w:hAnsi="Times New Roman" w:cs="Times New Roman"/>
          <w:sz w:val="24"/>
          <w:szCs w:val="24"/>
        </w:rPr>
        <w:t xml:space="preserve">8 броя интерфейси </w:t>
      </w:r>
      <w:r w:rsidR="006146A5" w:rsidRPr="00FC1C8B">
        <w:rPr>
          <w:rFonts w:ascii="Times New Roman" w:hAnsi="Times New Roman" w:cs="Times New Roman"/>
          <w:sz w:val="24"/>
          <w:szCs w:val="24"/>
        </w:rPr>
        <w:t>за предоставяне на услуги на други потребители</w:t>
      </w:r>
      <w:r w:rsidR="006146A5" w:rsidRPr="00FC1C8B">
        <w:rPr>
          <w:rFonts w:ascii="Times New Roman" w:eastAsiaTheme="minorEastAsia" w:hAnsi="Times New Roman" w:cs="Times New Roman"/>
          <w:sz w:val="24"/>
          <w:szCs w:val="24"/>
          <w:lang w:eastAsia="zh-CN"/>
        </w:rPr>
        <w:t>.</w:t>
      </w:r>
    </w:p>
    <w:p w14:paraId="1370A841" w14:textId="77777777" w:rsidR="00CA6638" w:rsidRPr="00FC1C8B" w:rsidRDefault="00CA6638" w:rsidP="00CA6638">
      <w:pPr>
        <w:pStyle w:val="ListParagraph"/>
        <w:spacing w:before="120" w:after="120" w:line="259" w:lineRule="auto"/>
        <w:ind w:left="1440"/>
        <w:jc w:val="both"/>
        <w:rPr>
          <w:rFonts w:ascii="Times New Roman" w:eastAsiaTheme="minorEastAsia" w:hAnsi="Times New Roman" w:cs="Times New Roman"/>
          <w:sz w:val="24"/>
          <w:szCs w:val="24"/>
          <w:lang w:eastAsia="zh-CN"/>
        </w:rPr>
      </w:pPr>
    </w:p>
    <w:p w14:paraId="63F3853A" w14:textId="77777777" w:rsidR="00D9239B" w:rsidRPr="00FC1C8B" w:rsidRDefault="00D9239B" w:rsidP="00411F6C">
      <w:pPr>
        <w:widowControl w:val="0"/>
        <w:numPr>
          <w:ilvl w:val="0"/>
          <w:numId w:val="4"/>
        </w:numPr>
        <w:spacing w:after="0" w:line="240" w:lineRule="auto"/>
        <w:ind w:left="0"/>
        <w:jc w:val="both"/>
        <w:rPr>
          <w:rFonts w:ascii="Times New Roman" w:eastAsia="Times New Roman" w:hAnsi="Times New Roman" w:cs="Times New Roman"/>
          <w:b/>
          <w:snapToGrid w:val="0"/>
          <w:sz w:val="28"/>
          <w:szCs w:val="28"/>
        </w:rPr>
      </w:pPr>
      <w:r w:rsidRPr="00FC1C8B">
        <w:rPr>
          <w:rFonts w:ascii="Times New Roman" w:eastAsia="Times New Roman" w:hAnsi="Times New Roman" w:cs="Times New Roman"/>
          <w:b/>
          <w:snapToGrid w:val="0"/>
          <w:sz w:val="28"/>
          <w:szCs w:val="28"/>
        </w:rPr>
        <w:t>Оптично кабелно трасе</w:t>
      </w:r>
      <w:r w:rsidRPr="00FC1C8B">
        <w:rPr>
          <w:rFonts w:ascii="Times New Roman" w:eastAsia="Times New Roman" w:hAnsi="Times New Roman" w:cs="Times New Roman"/>
          <w:snapToGrid w:val="0"/>
          <w:sz w:val="28"/>
          <w:szCs w:val="28"/>
        </w:rPr>
        <w:t xml:space="preserve"> </w:t>
      </w:r>
      <w:r w:rsidRPr="00FC1C8B">
        <w:rPr>
          <w:rFonts w:ascii="Times New Roman" w:eastAsia="Times New Roman" w:hAnsi="Times New Roman" w:cs="Times New Roman"/>
          <w:b/>
          <w:snapToGrid w:val="0"/>
          <w:sz w:val="28"/>
          <w:szCs w:val="28"/>
        </w:rPr>
        <w:t xml:space="preserve">„Шумен </w:t>
      </w:r>
      <w:r w:rsidRPr="00FC1C8B">
        <w:rPr>
          <w:rFonts w:ascii="Times New Roman" w:eastAsia="Times New Roman" w:hAnsi="Times New Roman" w:cs="Times New Roman"/>
          <w:b/>
          <w:bCs/>
          <w:snapToGrid w:val="0"/>
          <w:sz w:val="28"/>
          <w:szCs w:val="28"/>
        </w:rPr>
        <w:t xml:space="preserve">– Върбица“ и </w:t>
      </w:r>
      <w:r w:rsidRPr="00FC1C8B">
        <w:rPr>
          <w:rFonts w:ascii="Times New Roman" w:eastAsia="Times New Roman" w:hAnsi="Times New Roman" w:cs="Times New Roman"/>
          <w:b/>
          <w:snapToGrid w:val="0"/>
          <w:sz w:val="28"/>
          <w:szCs w:val="28"/>
        </w:rPr>
        <w:t xml:space="preserve">“Шумен </w:t>
      </w:r>
      <w:r w:rsidRPr="00FC1C8B">
        <w:rPr>
          <w:rFonts w:ascii="Times New Roman" w:eastAsia="Times New Roman" w:hAnsi="Times New Roman" w:cs="Times New Roman"/>
          <w:b/>
          <w:bCs/>
          <w:snapToGrid w:val="0"/>
          <w:sz w:val="28"/>
          <w:szCs w:val="28"/>
        </w:rPr>
        <w:t xml:space="preserve"> – Венец”</w:t>
      </w:r>
    </w:p>
    <w:p w14:paraId="104AE414" w14:textId="77777777" w:rsidR="00D9239B" w:rsidRPr="00FC1C8B" w:rsidRDefault="00D9239B" w:rsidP="00D9239B">
      <w:pPr>
        <w:widowControl w:val="0"/>
        <w:spacing w:after="0" w:line="240" w:lineRule="auto"/>
        <w:jc w:val="both"/>
        <w:rPr>
          <w:rFonts w:ascii="Times New Roman" w:eastAsia="Times New Roman" w:hAnsi="Times New Roman" w:cs="Times New Roman"/>
          <w:b/>
          <w:bCs/>
          <w:snapToGrid w:val="0"/>
          <w:sz w:val="24"/>
          <w:szCs w:val="24"/>
        </w:rPr>
      </w:pPr>
    </w:p>
    <w:p w14:paraId="241C9D39" w14:textId="77777777" w:rsidR="00D9239B" w:rsidRPr="00FC1C8B" w:rsidRDefault="00D9239B" w:rsidP="00D9239B">
      <w:pPr>
        <w:widowControl w:val="0"/>
        <w:spacing w:after="0" w:line="240" w:lineRule="auto"/>
        <w:jc w:val="both"/>
        <w:rPr>
          <w:rFonts w:ascii="Times New Roman" w:eastAsia="Times New Roman" w:hAnsi="Times New Roman" w:cs="Times New Roman"/>
          <w:b/>
          <w:snapToGrid w:val="0"/>
          <w:sz w:val="24"/>
          <w:szCs w:val="24"/>
        </w:rPr>
      </w:pPr>
      <w:bookmarkStart w:id="12" w:name="OLE_LINK54"/>
      <w:bookmarkStart w:id="13" w:name="OLE_LINK55"/>
      <w:bookmarkStart w:id="14" w:name="OLE_LINK56"/>
      <w:bookmarkStart w:id="15" w:name="OLE_LINK58"/>
      <w:bookmarkStart w:id="16" w:name="OLE_LINK59"/>
      <w:r w:rsidRPr="00FC1C8B">
        <w:rPr>
          <w:rFonts w:ascii="Times New Roman" w:eastAsia="Times New Roman" w:hAnsi="Times New Roman" w:cs="Times New Roman"/>
          <w:snapToGrid w:val="0"/>
          <w:sz w:val="24"/>
          <w:szCs w:val="24"/>
        </w:rPr>
        <w:t>Трасето на ОКЛ преминава през землищата в общини Шумен, Велики Преслав,  Върбица, Хитрино и Венец</w:t>
      </w:r>
      <w:r w:rsidRPr="00FC1C8B">
        <w:rPr>
          <w:rFonts w:ascii="Times New Roman" w:eastAsia="Times New Roman" w:hAnsi="Times New Roman" w:cs="Times New Roman"/>
          <w:b/>
          <w:snapToGrid w:val="0"/>
          <w:sz w:val="24"/>
          <w:szCs w:val="24"/>
        </w:rPr>
        <w:t>.</w:t>
      </w:r>
    </w:p>
    <w:bookmarkEnd w:id="12"/>
    <w:bookmarkEnd w:id="13"/>
    <w:bookmarkEnd w:id="14"/>
    <w:bookmarkEnd w:id="15"/>
    <w:bookmarkEnd w:id="16"/>
    <w:p w14:paraId="78C851E5" w14:textId="77777777" w:rsidR="00D9239B" w:rsidRPr="00FC1C8B" w:rsidRDefault="00D9239B" w:rsidP="00D9239B">
      <w:pPr>
        <w:widowControl w:val="0"/>
        <w:tabs>
          <w:tab w:val="left" w:pos="0"/>
        </w:tabs>
        <w:spacing w:after="0" w:line="240" w:lineRule="auto"/>
        <w:jc w:val="both"/>
        <w:outlineLvl w:val="0"/>
        <w:rPr>
          <w:rFonts w:ascii="Arial" w:eastAsia="Times New Roman" w:hAnsi="Arial" w:cs="Times New Roman"/>
          <w:snapToGrid w:val="0"/>
          <w:sz w:val="24"/>
          <w:szCs w:val="24"/>
        </w:rPr>
      </w:pPr>
      <w:r w:rsidRPr="00FC1C8B">
        <w:rPr>
          <w:rFonts w:ascii="Arial" w:eastAsia="Times New Roman" w:hAnsi="Arial" w:cs="Times New Roman"/>
          <w:snapToGrid w:val="0"/>
          <w:sz w:val="24"/>
          <w:szCs w:val="24"/>
        </w:rPr>
        <w:t xml:space="preserve">                 </w:t>
      </w:r>
    </w:p>
    <w:p w14:paraId="37FAB541" w14:textId="77777777" w:rsidR="00D9239B" w:rsidRPr="00FC1C8B" w:rsidRDefault="00D9239B" w:rsidP="00D9239B">
      <w:pPr>
        <w:widowControl w:val="0"/>
        <w:spacing w:after="0" w:line="240" w:lineRule="auto"/>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snapToGrid w:val="0"/>
          <w:sz w:val="24"/>
          <w:szCs w:val="24"/>
        </w:rPr>
        <w:t xml:space="preserve">Местонахождение: </w:t>
      </w:r>
    </w:p>
    <w:p w14:paraId="28084A38" w14:textId="77777777" w:rsidR="00D9239B" w:rsidRPr="00FC1C8B" w:rsidRDefault="00D9239B" w:rsidP="00D9239B">
      <w:pPr>
        <w:widowControl w:val="0"/>
        <w:spacing w:after="0" w:line="240" w:lineRule="auto"/>
        <w:jc w:val="both"/>
        <w:rPr>
          <w:rFonts w:ascii="Times New Roman" w:eastAsia="Times New Roman" w:hAnsi="Times New Roman" w:cs="Times New Roman"/>
          <w:snapToGrid w:val="0"/>
          <w:sz w:val="24"/>
          <w:szCs w:val="24"/>
        </w:rPr>
      </w:pPr>
    </w:p>
    <w:p w14:paraId="61140462" w14:textId="77777777" w:rsidR="00D9239B" w:rsidRPr="00FC1C8B" w:rsidRDefault="00D9239B" w:rsidP="00D9239B">
      <w:pPr>
        <w:widowControl w:val="0"/>
        <w:tabs>
          <w:tab w:val="left" w:pos="0"/>
          <w:tab w:val="left" w:pos="567"/>
        </w:tabs>
        <w:spacing w:after="0" w:line="240" w:lineRule="auto"/>
        <w:jc w:val="both"/>
        <w:rPr>
          <w:rFonts w:ascii="Times New Roman" w:eastAsia="Times New Roman" w:hAnsi="Times New Roman" w:cs="Times New Roman"/>
          <w:sz w:val="24"/>
          <w:szCs w:val="24"/>
        </w:rPr>
      </w:pPr>
      <w:r w:rsidRPr="00FC1C8B">
        <w:rPr>
          <w:rFonts w:ascii="Times New Roman" w:eastAsia="Times New Roman" w:hAnsi="Times New Roman" w:cs="Times New Roman"/>
          <w:b/>
          <w:sz w:val="24"/>
          <w:szCs w:val="24"/>
        </w:rPr>
        <w:tab/>
      </w:r>
      <w:r w:rsidRPr="00FC1C8B">
        <w:rPr>
          <w:rFonts w:ascii="Times New Roman" w:eastAsia="Times New Roman" w:hAnsi="Times New Roman" w:cs="Times New Roman"/>
          <w:b/>
          <w:sz w:val="24"/>
          <w:szCs w:val="24"/>
        </w:rPr>
        <w:tab/>
      </w:r>
      <w:r w:rsidRPr="00FC1C8B">
        <w:rPr>
          <w:rFonts w:ascii="Times New Roman" w:eastAsia="Times New Roman" w:hAnsi="Times New Roman" w:cs="Times New Roman"/>
          <w:sz w:val="24"/>
          <w:szCs w:val="24"/>
        </w:rPr>
        <w:t xml:space="preserve">За оптично кабелно трасе Шумен - Върбица </w:t>
      </w:r>
      <w:r w:rsidRPr="00FC1C8B">
        <w:rPr>
          <w:rFonts w:ascii="Times New Roman" w:eastAsia="Times New Roman" w:hAnsi="Times New Roman" w:cs="Times New Roman"/>
          <w:snapToGrid w:val="0"/>
          <w:sz w:val="24"/>
          <w:szCs w:val="24"/>
        </w:rPr>
        <w:t>на територията на:</w:t>
      </w:r>
    </w:p>
    <w:p w14:paraId="57F90CBA" w14:textId="77777777" w:rsidR="00D9239B" w:rsidRPr="00FC1C8B" w:rsidRDefault="00D9239B" w:rsidP="00411F6C">
      <w:pPr>
        <w:keepNext/>
        <w:widowControl w:val="0"/>
        <w:numPr>
          <w:ilvl w:val="0"/>
          <w:numId w:val="25"/>
        </w:numPr>
        <w:tabs>
          <w:tab w:val="left" w:pos="0"/>
        </w:tabs>
        <w:snapToGrid w:val="0"/>
        <w:spacing w:after="0" w:line="240" w:lineRule="auto"/>
        <w:jc w:val="both"/>
        <w:outlineLvl w:val="0"/>
        <w:rPr>
          <w:rFonts w:ascii="Times New Roman" w:eastAsia="Times New Roman" w:hAnsi="Times New Roman" w:cs="Times New Roman"/>
          <w:b/>
          <w:sz w:val="24"/>
          <w:szCs w:val="24"/>
        </w:rPr>
      </w:pPr>
      <w:r w:rsidRPr="00FC1C8B">
        <w:rPr>
          <w:rFonts w:ascii="Times New Roman" w:eastAsia="Times New Roman" w:hAnsi="Times New Roman" w:cs="Times New Roman"/>
          <w:b/>
          <w:sz w:val="24"/>
          <w:szCs w:val="24"/>
        </w:rPr>
        <w:t xml:space="preserve">Община Шумен: </w:t>
      </w:r>
      <w:r w:rsidRPr="00FC1C8B">
        <w:rPr>
          <w:rFonts w:ascii="Times New Roman" w:eastAsia="Times New Roman" w:hAnsi="Times New Roman" w:cs="Times New Roman"/>
          <w:sz w:val="24"/>
          <w:szCs w:val="24"/>
        </w:rPr>
        <w:t>гр. Шумен</w:t>
      </w:r>
    </w:p>
    <w:p w14:paraId="086A0F58" w14:textId="77777777" w:rsidR="00D9239B" w:rsidRPr="00FC1C8B" w:rsidRDefault="00D9239B" w:rsidP="00411F6C">
      <w:pPr>
        <w:keepNext/>
        <w:widowControl w:val="0"/>
        <w:numPr>
          <w:ilvl w:val="0"/>
          <w:numId w:val="25"/>
        </w:numPr>
        <w:tabs>
          <w:tab w:val="left" w:pos="0"/>
        </w:tabs>
        <w:snapToGrid w:val="0"/>
        <w:spacing w:after="0" w:line="240" w:lineRule="auto"/>
        <w:jc w:val="both"/>
        <w:outlineLvl w:val="0"/>
        <w:rPr>
          <w:rFonts w:ascii="Times New Roman" w:eastAsia="Times New Roman" w:hAnsi="Times New Roman" w:cs="Times New Roman"/>
          <w:b/>
          <w:sz w:val="24"/>
          <w:szCs w:val="24"/>
        </w:rPr>
      </w:pPr>
      <w:r w:rsidRPr="00FC1C8B">
        <w:rPr>
          <w:rFonts w:ascii="Times New Roman" w:eastAsia="Times New Roman" w:hAnsi="Times New Roman" w:cs="Times New Roman"/>
          <w:b/>
          <w:sz w:val="24"/>
          <w:szCs w:val="24"/>
        </w:rPr>
        <w:t xml:space="preserve">Община Велики Преслав: </w:t>
      </w:r>
      <w:r w:rsidRPr="00FC1C8B">
        <w:rPr>
          <w:rFonts w:ascii="Times New Roman" w:eastAsia="Times New Roman" w:hAnsi="Times New Roman" w:cs="Times New Roman"/>
          <w:sz w:val="24"/>
          <w:szCs w:val="24"/>
        </w:rPr>
        <w:t>гр. Велики Преслав, с. Троица, с. Хан Крум</w:t>
      </w:r>
    </w:p>
    <w:p w14:paraId="67DB594A" w14:textId="77777777" w:rsidR="00D9239B" w:rsidRPr="00FC1C8B" w:rsidRDefault="00D9239B" w:rsidP="00411F6C">
      <w:pPr>
        <w:keepNext/>
        <w:widowControl w:val="0"/>
        <w:numPr>
          <w:ilvl w:val="0"/>
          <w:numId w:val="25"/>
        </w:numPr>
        <w:tabs>
          <w:tab w:val="left" w:pos="0"/>
        </w:tabs>
        <w:snapToGrid w:val="0"/>
        <w:spacing w:after="0" w:line="240" w:lineRule="auto"/>
        <w:jc w:val="both"/>
        <w:outlineLvl w:val="0"/>
        <w:rPr>
          <w:rFonts w:ascii="Times New Roman" w:eastAsia="Times New Roman" w:hAnsi="Times New Roman" w:cs="Times New Roman"/>
          <w:sz w:val="24"/>
          <w:szCs w:val="24"/>
        </w:rPr>
      </w:pPr>
      <w:r w:rsidRPr="00FC1C8B">
        <w:rPr>
          <w:rFonts w:ascii="Times New Roman" w:eastAsia="Times New Roman" w:hAnsi="Times New Roman" w:cs="Times New Roman"/>
          <w:b/>
          <w:sz w:val="24"/>
          <w:szCs w:val="24"/>
        </w:rPr>
        <w:t xml:space="preserve">Община Върбица: </w:t>
      </w:r>
      <w:r w:rsidRPr="00FC1C8B">
        <w:rPr>
          <w:rFonts w:ascii="Times New Roman" w:eastAsia="Times New Roman" w:hAnsi="Times New Roman" w:cs="Times New Roman"/>
          <w:sz w:val="24"/>
          <w:szCs w:val="24"/>
        </w:rPr>
        <w:t>с. Иваново, с. Конево, с. Менгишево, с. Станенци, гр. Върбица, с. Виница</w:t>
      </w:r>
    </w:p>
    <w:p w14:paraId="64FD602B" w14:textId="77777777" w:rsidR="00D9239B" w:rsidRPr="00FC1C8B" w:rsidRDefault="00D9239B" w:rsidP="00D9239B">
      <w:pPr>
        <w:keepNext/>
        <w:widowControl w:val="0"/>
        <w:tabs>
          <w:tab w:val="left" w:pos="0"/>
        </w:tabs>
        <w:snapToGrid w:val="0"/>
        <w:spacing w:after="0" w:line="240" w:lineRule="auto"/>
        <w:jc w:val="both"/>
        <w:outlineLvl w:val="0"/>
        <w:rPr>
          <w:rFonts w:ascii="Times New Roman" w:eastAsia="Times New Roman" w:hAnsi="Times New Roman" w:cs="Times New Roman"/>
          <w:sz w:val="24"/>
          <w:szCs w:val="24"/>
        </w:rPr>
      </w:pPr>
    </w:p>
    <w:p w14:paraId="675F4E3A" w14:textId="77777777" w:rsidR="00D9239B" w:rsidRPr="00FC1C8B" w:rsidRDefault="00D9239B" w:rsidP="00D9239B">
      <w:pPr>
        <w:keepNext/>
        <w:widowControl w:val="0"/>
        <w:tabs>
          <w:tab w:val="left" w:pos="0"/>
        </w:tabs>
        <w:snapToGrid w:val="0"/>
        <w:spacing w:after="0" w:line="240" w:lineRule="auto"/>
        <w:jc w:val="both"/>
        <w:outlineLvl w:val="0"/>
        <w:rPr>
          <w:rFonts w:ascii="Times New Roman" w:eastAsia="Times New Roman" w:hAnsi="Times New Roman" w:cs="Times New Roman"/>
          <w:sz w:val="24"/>
          <w:szCs w:val="24"/>
        </w:rPr>
      </w:pPr>
      <w:r w:rsidRPr="00FC1C8B">
        <w:rPr>
          <w:rFonts w:ascii="Times New Roman" w:eastAsia="Times New Roman" w:hAnsi="Times New Roman" w:cs="Times New Roman"/>
          <w:b/>
          <w:sz w:val="24"/>
          <w:szCs w:val="24"/>
        </w:rPr>
        <w:tab/>
      </w:r>
      <w:r w:rsidRPr="00FC1C8B">
        <w:rPr>
          <w:rFonts w:ascii="Times New Roman" w:eastAsia="Times New Roman" w:hAnsi="Times New Roman" w:cs="Times New Roman"/>
          <w:sz w:val="24"/>
          <w:szCs w:val="24"/>
        </w:rPr>
        <w:t>За оптично кабелно трасе Шумен - Венец на територията на:</w:t>
      </w:r>
    </w:p>
    <w:p w14:paraId="4E48E388" w14:textId="77777777" w:rsidR="00D9239B" w:rsidRPr="00FC1C8B" w:rsidRDefault="00D9239B" w:rsidP="00411F6C">
      <w:pPr>
        <w:keepNext/>
        <w:widowControl w:val="0"/>
        <w:numPr>
          <w:ilvl w:val="0"/>
          <w:numId w:val="26"/>
        </w:numPr>
        <w:tabs>
          <w:tab w:val="left" w:pos="0"/>
        </w:tabs>
        <w:snapToGrid w:val="0"/>
        <w:spacing w:after="0" w:line="240" w:lineRule="auto"/>
        <w:jc w:val="both"/>
        <w:outlineLvl w:val="0"/>
        <w:rPr>
          <w:rFonts w:ascii="Times New Roman" w:eastAsia="Times New Roman" w:hAnsi="Times New Roman" w:cs="Times New Roman"/>
          <w:b/>
          <w:sz w:val="24"/>
          <w:szCs w:val="24"/>
        </w:rPr>
      </w:pPr>
      <w:r w:rsidRPr="00FC1C8B">
        <w:rPr>
          <w:rFonts w:ascii="Times New Roman" w:eastAsia="Times New Roman" w:hAnsi="Times New Roman" w:cs="Times New Roman"/>
          <w:b/>
          <w:sz w:val="24"/>
          <w:szCs w:val="24"/>
        </w:rPr>
        <w:t xml:space="preserve">Община Шумен: </w:t>
      </w:r>
      <w:r w:rsidRPr="00FC1C8B">
        <w:rPr>
          <w:rFonts w:ascii="Times New Roman" w:eastAsia="Times New Roman" w:hAnsi="Times New Roman" w:cs="Times New Roman"/>
          <w:sz w:val="24"/>
          <w:szCs w:val="24"/>
        </w:rPr>
        <w:t>гр. Шумен, с. Панайот Волово</w:t>
      </w:r>
    </w:p>
    <w:p w14:paraId="5D4DB7CA" w14:textId="77777777" w:rsidR="00D9239B" w:rsidRPr="00FC1C8B" w:rsidRDefault="00D9239B" w:rsidP="00411F6C">
      <w:pPr>
        <w:keepNext/>
        <w:widowControl w:val="0"/>
        <w:numPr>
          <w:ilvl w:val="0"/>
          <w:numId w:val="26"/>
        </w:numPr>
        <w:tabs>
          <w:tab w:val="left" w:pos="0"/>
        </w:tabs>
        <w:snapToGrid w:val="0"/>
        <w:spacing w:after="0" w:line="240" w:lineRule="auto"/>
        <w:jc w:val="both"/>
        <w:outlineLvl w:val="0"/>
        <w:rPr>
          <w:rFonts w:ascii="Times New Roman" w:eastAsia="Times New Roman" w:hAnsi="Times New Roman" w:cs="Times New Roman"/>
          <w:b/>
          <w:sz w:val="24"/>
          <w:szCs w:val="24"/>
        </w:rPr>
      </w:pPr>
      <w:r w:rsidRPr="00FC1C8B">
        <w:rPr>
          <w:rFonts w:ascii="Times New Roman" w:eastAsia="Times New Roman" w:hAnsi="Times New Roman" w:cs="Times New Roman"/>
          <w:b/>
          <w:sz w:val="24"/>
          <w:szCs w:val="24"/>
        </w:rPr>
        <w:t xml:space="preserve">Община Хитрино: </w:t>
      </w:r>
      <w:r w:rsidRPr="00FC1C8B">
        <w:rPr>
          <w:rFonts w:ascii="Times New Roman" w:eastAsia="Times New Roman" w:hAnsi="Times New Roman" w:cs="Times New Roman"/>
          <w:sz w:val="24"/>
          <w:szCs w:val="24"/>
        </w:rPr>
        <w:t>землище на</w:t>
      </w:r>
      <w:r w:rsidRPr="00FC1C8B">
        <w:rPr>
          <w:rFonts w:ascii="Times New Roman" w:eastAsia="Times New Roman" w:hAnsi="Times New Roman" w:cs="Times New Roman"/>
          <w:b/>
          <w:sz w:val="24"/>
          <w:szCs w:val="24"/>
        </w:rPr>
        <w:t xml:space="preserve"> </w:t>
      </w:r>
      <w:r w:rsidRPr="00FC1C8B">
        <w:rPr>
          <w:rFonts w:ascii="Times New Roman" w:eastAsia="Times New Roman" w:hAnsi="Times New Roman" w:cs="Times New Roman"/>
          <w:sz w:val="24"/>
          <w:szCs w:val="24"/>
        </w:rPr>
        <w:t>с. Близнаци, с. Върбак, с. Сливак</w:t>
      </w:r>
    </w:p>
    <w:p w14:paraId="0990A2FE" w14:textId="77777777" w:rsidR="00D9239B" w:rsidRPr="00FC1C8B" w:rsidRDefault="00D9239B" w:rsidP="00411F6C">
      <w:pPr>
        <w:keepNext/>
        <w:widowControl w:val="0"/>
        <w:numPr>
          <w:ilvl w:val="0"/>
          <w:numId w:val="26"/>
        </w:numPr>
        <w:tabs>
          <w:tab w:val="left" w:pos="0"/>
        </w:tabs>
        <w:snapToGrid w:val="0"/>
        <w:spacing w:after="0" w:line="240" w:lineRule="auto"/>
        <w:jc w:val="both"/>
        <w:outlineLvl w:val="0"/>
        <w:rPr>
          <w:rFonts w:ascii="Times New Roman" w:eastAsia="Times New Roman" w:hAnsi="Times New Roman" w:cs="Times New Roman"/>
          <w:sz w:val="24"/>
          <w:szCs w:val="24"/>
        </w:rPr>
      </w:pPr>
      <w:r w:rsidRPr="00FC1C8B">
        <w:rPr>
          <w:rFonts w:ascii="Times New Roman" w:eastAsia="Times New Roman" w:hAnsi="Times New Roman" w:cs="Times New Roman"/>
          <w:b/>
          <w:sz w:val="24"/>
          <w:szCs w:val="24"/>
        </w:rPr>
        <w:t xml:space="preserve">Община Венец: </w:t>
      </w:r>
      <w:r w:rsidRPr="00FC1C8B">
        <w:rPr>
          <w:rFonts w:ascii="Times New Roman" w:eastAsia="Times New Roman" w:hAnsi="Times New Roman" w:cs="Times New Roman"/>
          <w:sz w:val="24"/>
          <w:szCs w:val="24"/>
        </w:rPr>
        <w:t>с. Венец, с. Дренци, с. Страхилица</w:t>
      </w:r>
    </w:p>
    <w:p w14:paraId="0CC99F40"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
          <w:snapToGrid w:val="0"/>
          <w:sz w:val="24"/>
          <w:szCs w:val="24"/>
          <w:u w:val="single"/>
        </w:rPr>
      </w:pPr>
    </w:p>
    <w:p w14:paraId="2DEF1DD6"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napToGrid w:val="0"/>
          <w:sz w:val="24"/>
          <w:szCs w:val="24"/>
        </w:rPr>
        <w:t xml:space="preserve">Оптично кабелно трасе </w:t>
      </w:r>
      <w:r w:rsidRPr="00FC1C8B">
        <w:rPr>
          <w:rFonts w:ascii="Times New Roman" w:eastAsia="Times New Roman" w:hAnsi="Times New Roman" w:cs="Times New Roman"/>
          <w:bCs/>
          <w:snapToGrid w:val="0"/>
          <w:sz w:val="24"/>
          <w:szCs w:val="24"/>
        </w:rPr>
        <w:t>Шумен – Върбица</w:t>
      </w:r>
    </w:p>
    <w:p w14:paraId="49586E70"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Изградени са: </w:t>
      </w:r>
    </w:p>
    <w:p w14:paraId="60919467"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Cs/>
          <w:snapToGrid w:val="0"/>
          <w:sz w:val="24"/>
          <w:szCs w:val="24"/>
        </w:rPr>
        <w:t xml:space="preserve">Опорна оптична мрежа, свързваща </w:t>
      </w:r>
      <w:r w:rsidRPr="00663FF0">
        <w:rPr>
          <w:rFonts w:ascii="Times New Roman" w:eastAsia="Times New Roman" w:hAnsi="Times New Roman" w:cs="Times New Roman"/>
          <w:bCs/>
          <w:snapToGrid w:val="0"/>
          <w:sz w:val="24"/>
          <w:szCs w:val="24"/>
        </w:rPr>
        <w:t>сградата на Областна администрация в гр. Шумен до сградата на Общинска администрация гр. Върбица</w:t>
      </w:r>
      <w:r w:rsidRPr="00FC1C8B">
        <w:rPr>
          <w:rFonts w:ascii="Times New Roman" w:eastAsia="Times New Roman" w:hAnsi="Times New Roman" w:cs="Times New Roman"/>
          <w:bCs/>
          <w:snapToGrid w:val="0"/>
          <w:sz w:val="24"/>
          <w:szCs w:val="24"/>
        </w:rPr>
        <w:t>.</w:t>
      </w:r>
    </w:p>
    <w:p w14:paraId="4BF72BD4"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Cs/>
          <w:snapToGrid w:val="0"/>
          <w:sz w:val="24"/>
          <w:szCs w:val="24"/>
        </w:rPr>
        <w:t>Разпределителна оптична мрежа на територията на гр. Върбица, осигуряваща оптична свързаност между сградите на:</w:t>
      </w:r>
      <w:r w:rsidRPr="00FC1C8B">
        <w:rPr>
          <w:rFonts w:ascii="Times New Roman" w:eastAsia="Times New Roman" w:hAnsi="Times New Roman" w:cs="Times New Roman"/>
          <w:b/>
          <w:bCs/>
          <w:snapToGrid w:val="0"/>
          <w:sz w:val="24"/>
          <w:szCs w:val="24"/>
        </w:rPr>
        <w:t xml:space="preserve"> </w:t>
      </w:r>
      <w:r w:rsidRPr="00FC1C8B">
        <w:rPr>
          <w:rFonts w:ascii="Times New Roman" w:eastAsia="Times New Roman" w:hAnsi="Times New Roman" w:cs="Times New Roman"/>
          <w:snapToGrid w:val="0"/>
          <w:sz w:val="24"/>
          <w:szCs w:val="24"/>
        </w:rPr>
        <w:t>Български пощи, Община Върбица, Читалище Върбица, училище Върбица, Бюро по труда, Служба „Земеделие и гори“, Социално подпомагане, РПУ и Пожарна Върбица.</w:t>
      </w:r>
    </w:p>
    <w:p w14:paraId="645939E2"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napToGrid w:val="0"/>
          <w:sz w:val="24"/>
          <w:szCs w:val="24"/>
        </w:rPr>
        <w:t xml:space="preserve">Съгласно одобреният на 13.02.2015г. проект, началото на опорната оптична мрежа започва от </w:t>
      </w:r>
      <w:r w:rsidRPr="00FC1C8B">
        <w:rPr>
          <w:rFonts w:ascii="Times New Roman" w:eastAsia="Times New Roman" w:hAnsi="Times New Roman" w:cs="Times New Roman"/>
          <w:bCs/>
          <w:snapToGrid w:val="0"/>
          <w:sz w:val="24"/>
          <w:szCs w:val="24"/>
        </w:rPr>
        <w:t>Областна администрация в гр. Шумен(опорна точка тип 1), в съществуващата канална мрежа на БТК по ул. „Кл. Охридски“(в десния тротоар до съществуваща шахта 612-</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-13-01), следва по ул. “Цар Ив. Александър”(</w:t>
      </w:r>
      <w:r w:rsidRPr="00FC1C8B">
        <w:rPr>
          <w:rFonts w:ascii="Times New Roman" w:eastAsia="Times New Roman" w:hAnsi="Times New Roman" w:cs="Times New Roman"/>
          <w:bCs/>
          <w:snapToGrid w:val="0"/>
          <w:sz w:val="24"/>
          <w:szCs w:val="24"/>
          <w:lang w:val="en-US"/>
        </w:rPr>
        <w:t>o</w:t>
      </w:r>
      <w:r w:rsidRPr="00FC1C8B">
        <w:rPr>
          <w:rFonts w:ascii="Times New Roman" w:eastAsia="Times New Roman" w:hAnsi="Times New Roman" w:cs="Times New Roman"/>
          <w:bCs/>
          <w:snapToGrid w:val="0"/>
          <w:sz w:val="24"/>
          <w:szCs w:val="24"/>
        </w:rPr>
        <w:t>т съществуваща шахта 612-</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-13-01, 612-</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-13-02, 612-</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-13-03, 612-</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-13-04, 612-</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-13-05 до 612-</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-23-02), следва по ул. “Алеко Константинов” (от шахта 612-</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-20-03, 612-</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-20-04, 612-</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-10-15, 612-</w:t>
      </w:r>
      <w:r w:rsidRPr="00FC1C8B">
        <w:rPr>
          <w:rFonts w:ascii="Times New Roman" w:eastAsia="Times New Roman" w:hAnsi="Times New Roman" w:cs="Times New Roman"/>
          <w:bCs/>
          <w:snapToGrid w:val="0"/>
          <w:sz w:val="24"/>
          <w:szCs w:val="24"/>
          <w:lang w:val="en-US"/>
        </w:rPr>
        <w:t>IV</w:t>
      </w:r>
      <w:r w:rsidRPr="00FC1C8B">
        <w:rPr>
          <w:rFonts w:ascii="Times New Roman" w:eastAsia="Times New Roman" w:hAnsi="Times New Roman" w:cs="Times New Roman"/>
          <w:bCs/>
          <w:snapToGrid w:val="0"/>
          <w:sz w:val="24"/>
          <w:szCs w:val="24"/>
        </w:rPr>
        <w:t>-10-17,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-10-24,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-10-25,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-10-26 до съществуващата шахта Ш612-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-27, след тази шахта трасето се разделя:</w:t>
      </w:r>
    </w:p>
    <w:p w14:paraId="4E0E7316" w14:textId="77777777" w:rsidR="00D9239B" w:rsidRPr="00FC1C8B" w:rsidRDefault="00D9239B" w:rsidP="00411F6C">
      <w:pPr>
        <w:widowControl w:val="0"/>
        <w:numPr>
          <w:ilvl w:val="0"/>
          <w:numId w:val="23"/>
        </w:numPr>
        <w:tabs>
          <w:tab w:val="left" w:pos="720"/>
        </w:tabs>
        <w:spacing w:after="0" w:line="240" w:lineRule="auto"/>
        <w:ind w:left="0" w:firstLine="0"/>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От шахта Ш612-III-27 до пощата в гр. Шумен(по съществуващата канална мрежа на бул. „Мадара“ – шахта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-30-01,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-30-02,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-30-03,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-30-04,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-30-05, 612-</w:t>
      </w:r>
      <w:r w:rsidRPr="00FC1C8B">
        <w:rPr>
          <w:rFonts w:ascii="Times New Roman" w:eastAsia="Times New Roman" w:hAnsi="Times New Roman" w:cs="Times New Roman"/>
          <w:bCs/>
          <w:snapToGrid w:val="0"/>
          <w:sz w:val="24"/>
          <w:szCs w:val="24"/>
          <w:lang w:val="en-US"/>
        </w:rPr>
        <w:t>II</w:t>
      </w:r>
      <w:r w:rsidRPr="00FC1C8B">
        <w:rPr>
          <w:rFonts w:ascii="Times New Roman" w:eastAsia="Times New Roman" w:hAnsi="Times New Roman" w:cs="Times New Roman"/>
          <w:bCs/>
          <w:snapToGrid w:val="0"/>
          <w:sz w:val="24"/>
          <w:szCs w:val="24"/>
        </w:rPr>
        <w:t>-40-18 до</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агрегираща точка тип 1 в сградата на Български пощи.</w:t>
      </w:r>
      <w:r w:rsidRPr="00FC1C8B">
        <w:rPr>
          <w:rFonts w:ascii="Times New Roman" w:eastAsia="Times New Roman" w:hAnsi="Times New Roman" w:cs="Times New Roman"/>
          <w:snapToGrid w:val="0"/>
          <w:sz w:val="24"/>
          <w:szCs w:val="24"/>
        </w:rPr>
        <w:t xml:space="preserve"> В този участък е </w:t>
      </w:r>
      <w:r w:rsidRPr="00FC1C8B">
        <w:rPr>
          <w:rFonts w:ascii="Times New Roman" w:eastAsia="Times New Roman" w:hAnsi="Times New Roman" w:cs="Times New Roman"/>
          <w:bCs/>
          <w:snapToGrid w:val="0"/>
          <w:sz w:val="24"/>
          <w:szCs w:val="24"/>
        </w:rPr>
        <w:t xml:space="preserve">изпълнен 96 </w:t>
      </w:r>
      <w:r w:rsidRPr="00FC1C8B">
        <w:rPr>
          <w:rFonts w:ascii="Times New Roman" w:eastAsia="Times New Roman" w:hAnsi="Times New Roman" w:cs="Times New Roman"/>
          <w:bCs/>
          <w:snapToGrid w:val="0"/>
          <w:sz w:val="24"/>
          <w:szCs w:val="24"/>
          <w:lang w:val="en-GB"/>
        </w:rPr>
        <w:t>FO</w:t>
      </w:r>
      <w:r w:rsidRPr="00FC1C8B">
        <w:rPr>
          <w:rFonts w:ascii="Times New Roman" w:eastAsia="Times New Roman" w:hAnsi="Times New Roman" w:cs="Times New Roman"/>
          <w:bCs/>
          <w:snapToGrid w:val="0"/>
          <w:sz w:val="24"/>
          <w:szCs w:val="24"/>
        </w:rPr>
        <w:t>(24</w:t>
      </w:r>
      <w:r w:rsidRPr="00FC1C8B">
        <w:rPr>
          <w:rFonts w:ascii="Times New Roman" w:eastAsia="Times New Roman" w:hAnsi="Times New Roman" w:cs="Times New Roman"/>
          <w:bCs/>
          <w:snapToGrid w:val="0"/>
          <w:sz w:val="24"/>
          <w:szCs w:val="24"/>
          <w:lang w:val="en-GB"/>
        </w:rPr>
        <w:t>G</w:t>
      </w:r>
      <w:r w:rsidRPr="00FC1C8B">
        <w:rPr>
          <w:rFonts w:ascii="Times New Roman" w:eastAsia="Times New Roman" w:hAnsi="Times New Roman" w:cs="Times New Roman"/>
          <w:bCs/>
          <w:snapToGrid w:val="0"/>
          <w:sz w:val="24"/>
          <w:szCs w:val="24"/>
        </w:rPr>
        <w:t>655</w:t>
      </w:r>
      <w:r w:rsidRPr="00FC1C8B">
        <w:rPr>
          <w:rFonts w:ascii="Times New Roman" w:eastAsia="Times New Roman" w:hAnsi="Times New Roman" w:cs="Times New Roman"/>
          <w:bCs/>
          <w:snapToGrid w:val="0"/>
          <w:sz w:val="24"/>
          <w:szCs w:val="24"/>
          <w:lang w:val="en-US"/>
        </w:rPr>
        <w:t>D</w:t>
      </w:r>
      <w:r w:rsidRPr="00FC1C8B">
        <w:rPr>
          <w:rFonts w:ascii="Times New Roman" w:eastAsia="Times New Roman" w:hAnsi="Times New Roman" w:cs="Times New Roman"/>
          <w:bCs/>
          <w:snapToGrid w:val="0"/>
          <w:sz w:val="24"/>
          <w:szCs w:val="24"/>
        </w:rPr>
        <w:t>+72</w:t>
      </w:r>
      <w:r w:rsidRPr="00FC1C8B">
        <w:rPr>
          <w:rFonts w:ascii="Times New Roman" w:eastAsia="Times New Roman" w:hAnsi="Times New Roman" w:cs="Times New Roman"/>
          <w:bCs/>
          <w:snapToGrid w:val="0"/>
          <w:sz w:val="24"/>
          <w:szCs w:val="24"/>
          <w:lang w:val="en-GB"/>
        </w:rPr>
        <w:t>G</w:t>
      </w:r>
      <w:r w:rsidRPr="00FC1C8B">
        <w:rPr>
          <w:rFonts w:ascii="Times New Roman" w:eastAsia="Times New Roman" w:hAnsi="Times New Roman" w:cs="Times New Roman"/>
          <w:bCs/>
          <w:snapToGrid w:val="0"/>
          <w:sz w:val="24"/>
          <w:szCs w:val="24"/>
        </w:rPr>
        <w:t>652</w:t>
      </w:r>
      <w:r w:rsidRPr="00FC1C8B">
        <w:rPr>
          <w:rFonts w:ascii="Times New Roman" w:eastAsia="Times New Roman" w:hAnsi="Times New Roman" w:cs="Times New Roman"/>
          <w:bCs/>
          <w:snapToGrid w:val="0"/>
          <w:sz w:val="24"/>
          <w:szCs w:val="24"/>
          <w:lang w:val="en-US"/>
        </w:rPr>
        <w:t>D</w:t>
      </w:r>
      <w:r w:rsidRPr="00FC1C8B">
        <w:rPr>
          <w:rFonts w:ascii="Times New Roman" w:eastAsia="Times New Roman" w:hAnsi="Times New Roman" w:cs="Times New Roman"/>
          <w:bCs/>
          <w:snapToGrid w:val="0"/>
          <w:sz w:val="24"/>
          <w:szCs w:val="24"/>
        </w:rPr>
        <w:t>,</w:t>
      </w:r>
      <w:r w:rsidRPr="00FC1C8B">
        <w:rPr>
          <w:rFonts w:ascii="Times New Roman" w:eastAsia="Times New Roman" w:hAnsi="Times New Roman" w:cs="Times New Roman"/>
          <w:bCs/>
          <w:snapToGrid w:val="0"/>
          <w:sz w:val="24"/>
          <w:szCs w:val="24"/>
          <w:lang w:val="en-GB"/>
        </w:rPr>
        <w:t>SM</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lang w:val="en-US"/>
        </w:rPr>
        <w:t>outdoor</w:t>
      </w:r>
      <w:r w:rsidRPr="00FC1C8B">
        <w:rPr>
          <w:rFonts w:ascii="Times New Roman" w:eastAsia="Times New Roman" w:hAnsi="Times New Roman" w:cs="Times New Roman"/>
          <w:bCs/>
          <w:snapToGrid w:val="0"/>
          <w:sz w:val="24"/>
          <w:szCs w:val="24"/>
        </w:rPr>
        <w:t xml:space="preserve">), изтеглен в 2 бр. </w:t>
      </w:r>
      <w:r w:rsidRPr="00FC1C8B">
        <w:rPr>
          <w:rFonts w:ascii="Times New Roman" w:eastAsia="Times New Roman" w:hAnsi="Times New Roman" w:cs="Times New Roman"/>
          <w:bCs/>
          <w:snapToGrid w:val="0"/>
          <w:sz w:val="24"/>
          <w:szCs w:val="24"/>
          <w:lang w:val="en-US"/>
        </w:rPr>
        <w:t>HDPE</w:t>
      </w:r>
      <w:r w:rsidRPr="00FC1C8B">
        <w:rPr>
          <w:rFonts w:ascii="Times New Roman" w:eastAsia="Times New Roman" w:hAnsi="Times New Roman" w:cs="Times New Roman"/>
          <w:bCs/>
          <w:snapToGrid w:val="0"/>
          <w:sz w:val="24"/>
          <w:szCs w:val="24"/>
        </w:rPr>
        <w:t xml:space="preserve"> тръби </w:t>
      </w:r>
      <w:r w:rsidRPr="00FC1C8B">
        <w:rPr>
          <w:rFonts w:ascii="Times New Roman" w:eastAsia="Times New Roman" w:hAnsi="Times New Roman" w:cs="Times New Roman"/>
          <w:bCs/>
          <w:snapToGrid w:val="0"/>
          <w:sz w:val="24"/>
          <w:szCs w:val="24"/>
          <w:lang w:val="en-GB"/>
        </w:rPr>
        <w:sym w:font="Symbol" w:char="F0C6"/>
      </w:r>
      <w:r w:rsidRPr="00FC1C8B">
        <w:rPr>
          <w:rFonts w:ascii="Times New Roman" w:eastAsia="Times New Roman" w:hAnsi="Times New Roman" w:cs="Times New Roman"/>
          <w:bCs/>
          <w:snapToGrid w:val="0"/>
          <w:sz w:val="24"/>
          <w:szCs w:val="24"/>
        </w:rPr>
        <w:t xml:space="preserve"> 40. Тръбите са положени в </w:t>
      </w:r>
      <w:r w:rsidRPr="00FC1C8B">
        <w:rPr>
          <w:rFonts w:ascii="Times New Roman" w:eastAsia="Times New Roman" w:hAnsi="Times New Roman" w:cs="Times New Roman"/>
          <w:bCs/>
          <w:snapToGrid w:val="0"/>
          <w:sz w:val="24"/>
          <w:szCs w:val="24"/>
          <w:lang w:val="en-US"/>
        </w:rPr>
        <w:t>PVC</w:t>
      </w:r>
      <w:r w:rsidRPr="00FC1C8B">
        <w:rPr>
          <w:rFonts w:ascii="Times New Roman" w:eastAsia="Times New Roman" w:hAnsi="Times New Roman" w:cs="Times New Roman"/>
          <w:bCs/>
          <w:snapToGrid w:val="0"/>
          <w:sz w:val="24"/>
          <w:szCs w:val="24"/>
        </w:rPr>
        <w:t xml:space="preserve"> тръба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110 от съществуваща тръбна канална мрежа (ТКМ), изградена от „БТК“ ЕАД и прехвърлена в полза на ИА „ЕСМИС“</w:t>
      </w:r>
      <w:r w:rsidR="00E520F9">
        <w:rPr>
          <w:rFonts w:ascii="Times New Roman" w:eastAsia="Times New Roman" w:hAnsi="Times New Roman" w:cs="Times New Roman"/>
          <w:bCs/>
          <w:snapToGrid w:val="0"/>
          <w:sz w:val="24"/>
          <w:szCs w:val="24"/>
        </w:rPr>
        <w:t>.</w:t>
      </w:r>
      <w:r w:rsidR="00E520F9" w:rsidRPr="00E520F9">
        <w:rPr>
          <w:rFonts w:ascii="Times New Roman" w:eastAsia="Times New Roman" w:hAnsi="Times New Roman" w:cs="Times New Roman"/>
          <w:bCs/>
          <w:snapToGrid w:val="0"/>
          <w:sz w:val="24"/>
          <w:szCs w:val="24"/>
        </w:rPr>
        <w:t xml:space="preserve"> </w:t>
      </w:r>
      <w:r w:rsidR="00E520F9" w:rsidRPr="00945B4D">
        <w:rPr>
          <w:rFonts w:ascii="Times New Roman" w:hAnsi="Times New Roman" w:cs="Times New Roman"/>
          <w:sz w:val="24"/>
          <w:szCs w:val="24"/>
        </w:rPr>
        <w:t xml:space="preserve">По силата на § 46 от </w:t>
      </w:r>
      <w:r w:rsidR="00E520F9" w:rsidRPr="00945B4D">
        <w:rPr>
          <w:rFonts w:ascii="Times New Roman" w:hAnsi="Times New Roman" w:cs="Times New Roman"/>
          <w:sz w:val="24"/>
          <w:szCs w:val="24"/>
        </w:rPr>
        <w:lastRenderedPageBreak/>
        <w:t xml:space="preserve">Закона за електронно управление (изм. на 09.08.2016 г.), Изпълнителна агенция "Електронни съобщителни мрежи и информационни системи" (ИА ЕСМИС) се закрива, а </w:t>
      </w:r>
      <w:r w:rsidR="00E520F9" w:rsidRPr="00945B4D">
        <w:rPr>
          <w:rFonts w:ascii="Times New Roman" w:hAnsi="Times New Roman" w:cs="Times New Roman"/>
          <w:color w:val="000000"/>
          <w:sz w:val="24"/>
          <w:szCs w:val="24"/>
          <w:shd w:val="clear" w:color="auto" w:fill="FEFEFE"/>
        </w:rPr>
        <w:t>активите, пасивите, архивът, както и другите права и задължения на закритата агенция преминават към Държавна агенция „Електронно управление“.</w:t>
      </w:r>
    </w:p>
    <w:p w14:paraId="1B61E09F" w14:textId="77777777" w:rsidR="00D9239B" w:rsidRPr="00FC1C8B" w:rsidRDefault="00D9239B" w:rsidP="00411F6C">
      <w:pPr>
        <w:widowControl w:val="0"/>
        <w:numPr>
          <w:ilvl w:val="0"/>
          <w:numId w:val="23"/>
        </w:numPr>
        <w:tabs>
          <w:tab w:val="left" w:pos="720"/>
        </w:tabs>
        <w:spacing w:after="0" w:line="240" w:lineRule="auto"/>
        <w:ind w:left="0" w:firstLine="0"/>
        <w:jc w:val="both"/>
        <w:rPr>
          <w:rFonts w:ascii="Times New Roman" w:eastAsia="Times New Roman" w:hAnsi="Times New Roman" w:cs="Times New Roman"/>
          <w:b/>
          <w:bCs/>
          <w:snapToGrid w:val="0"/>
          <w:sz w:val="24"/>
          <w:szCs w:val="24"/>
        </w:rPr>
      </w:pPr>
      <w:r w:rsidRPr="00FC1C8B">
        <w:rPr>
          <w:rFonts w:ascii="Times New Roman" w:eastAsia="Times New Roman" w:hAnsi="Times New Roman" w:cs="Times New Roman"/>
          <w:bCs/>
          <w:snapToGrid w:val="0"/>
          <w:sz w:val="24"/>
          <w:szCs w:val="24"/>
        </w:rPr>
        <w:t>От шахта Ш612-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-10-27 по ул.“Велики Преслав“ през съществуващите шахти: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-10-28,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-10-29,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-10-30,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-10-31,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-10-32,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-10-33,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-10-34,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-10-35,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-10-36,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-10-37,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-10-38,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-10-39,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-10-40,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-10-41,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-10-42,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-10-43,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-10-44,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-10-45,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-10-46,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-10-47,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-10-48,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-10-49,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-10-50,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-10-51,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-10-52,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-10-53,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-10-54,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-10-55,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-10-56,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-10-57,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-10-58,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-10-59,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-10-60,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-10-61,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-10-66,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-10-72,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-10-73,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-10-74,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-10-75,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-10-76,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-10-77,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-10-78,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-10-79,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-10-80,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-10-81,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-10-82,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-10-83,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-10-84,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-10-85,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-10-86,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-10-87,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-10-88,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-10-89,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-10-90,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-10-91,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-10-92,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-10-93 до същ. шахта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-10-94 в съществуваща тръбна кабелна мрежа. От съществуваща шахта 612-</w:t>
      </w:r>
      <w:r w:rsidRPr="00FC1C8B">
        <w:rPr>
          <w:rFonts w:ascii="Times New Roman" w:eastAsia="Times New Roman" w:hAnsi="Times New Roman" w:cs="Times New Roman"/>
          <w:bCs/>
          <w:snapToGrid w:val="0"/>
          <w:sz w:val="24"/>
          <w:szCs w:val="24"/>
          <w:lang w:val="en-US"/>
        </w:rPr>
        <w:t>III</w:t>
      </w:r>
      <w:r w:rsidRPr="00FC1C8B">
        <w:rPr>
          <w:rFonts w:ascii="Times New Roman" w:eastAsia="Times New Roman" w:hAnsi="Times New Roman" w:cs="Times New Roman"/>
          <w:bCs/>
          <w:snapToGrid w:val="0"/>
          <w:sz w:val="24"/>
          <w:szCs w:val="24"/>
        </w:rPr>
        <w:t>-10-94 до пощата в гр. Върбица, трасето на ОК се полага изцяло в нов изкоп.</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bCs/>
          <w:snapToGrid w:val="0"/>
          <w:sz w:val="24"/>
          <w:szCs w:val="24"/>
        </w:rPr>
        <w:t xml:space="preserve">Опорната мрежа Шумен - Върбица е изпълнена от 2 бр. </w:t>
      </w:r>
      <w:r w:rsidRPr="00FC1C8B">
        <w:rPr>
          <w:rFonts w:ascii="Times New Roman" w:eastAsia="Times New Roman" w:hAnsi="Times New Roman" w:cs="Times New Roman"/>
          <w:bCs/>
          <w:snapToGrid w:val="0"/>
          <w:sz w:val="24"/>
          <w:szCs w:val="24"/>
          <w:lang w:val="en-US"/>
        </w:rPr>
        <w:t>HDPE</w:t>
      </w:r>
      <w:r w:rsidRPr="00FC1C8B">
        <w:rPr>
          <w:rFonts w:ascii="Times New Roman" w:eastAsia="Times New Roman" w:hAnsi="Times New Roman" w:cs="Times New Roman"/>
          <w:bCs/>
          <w:snapToGrid w:val="0"/>
          <w:sz w:val="24"/>
          <w:szCs w:val="24"/>
        </w:rPr>
        <w:t xml:space="preserve"> тръби </w:t>
      </w:r>
      <w:r w:rsidRPr="00FC1C8B">
        <w:rPr>
          <w:rFonts w:ascii="Times New Roman" w:eastAsia="Times New Roman" w:hAnsi="Times New Roman" w:cs="Times New Roman"/>
          <w:bCs/>
          <w:snapToGrid w:val="0"/>
          <w:sz w:val="24"/>
          <w:szCs w:val="24"/>
          <w:lang w:val="en-GB"/>
        </w:rPr>
        <w:sym w:font="Symbol" w:char="F0C6"/>
      </w:r>
      <w:r w:rsidRPr="00FC1C8B">
        <w:rPr>
          <w:rFonts w:ascii="Times New Roman" w:eastAsia="Times New Roman" w:hAnsi="Times New Roman" w:cs="Times New Roman"/>
          <w:bCs/>
          <w:snapToGrid w:val="0"/>
          <w:sz w:val="24"/>
          <w:szCs w:val="24"/>
        </w:rPr>
        <w:t xml:space="preserve"> 40 и оптичен кабел е 48 </w:t>
      </w:r>
      <w:r w:rsidRPr="00FC1C8B">
        <w:rPr>
          <w:rFonts w:ascii="Times New Roman" w:eastAsia="Times New Roman" w:hAnsi="Times New Roman" w:cs="Times New Roman"/>
          <w:bCs/>
          <w:snapToGrid w:val="0"/>
          <w:sz w:val="24"/>
          <w:szCs w:val="24"/>
          <w:lang w:val="en-GB"/>
        </w:rPr>
        <w:t>FO</w:t>
      </w:r>
      <w:r w:rsidRPr="00FC1C8B">
        <w:rPr>
          <w:rFonts w:ascii="Times New Roman" w:eastAsia="Times New Roman" w:hAnsi="Times New Roman" w:cs="Times New Roman"/>
          <w:bCs/>
          <w:snapToGrid w:val="0"/>
          <w:sz w:val="24"/>
          <w:szCs w:val="24"/>
        </w:rPr>
        <w:t xml:space="preserve"> Тип (1</w:t>
      </w:r>
      <w:r w:rsidRPr="00FC1C8B">
        <w:rPr>
          <w:rFonts w:ascii="Times New Roman" w:eastAsia="Times New Roman" w:hAnsi="Times New Roman" w:cs="Times New Roman"/>
          <w:bCs/>
          <w:snapToGrid w:val="0"/>
          <w:sz w:val="24"/>
          <w:szCs w:val="24"/>
          <w:lang w:val="en-GB"/>
        </w:rPr>
        <w:t>x</w:t>
      </w:r>
      <w:r w:rsidRPr="00FC1C8B">
        <w:rPr>
          <w:rFonts w:ascii="Times New Roman" w:eastAsia="Times New Roman" w:hAnsi="Times New Roman" w:cs="Times New Roman"/>
          <w:bCs/>
          <w:snapToGrid w:val="0"/>
          <w:sz w:val="24"/>
          <w:szCs w:val="24"/>
        </w:rPr>
        <w:t>12</w:t>
      </w:r>
      <w:r w:rsidRPr="00FC1C8B">
        <w:rPr>
          <w:rFonts w:ascii="Times New Roman" w:eastAsia="Times New Roman" w:hAnsi="Times New Roman" w:cs="Times New Roman"/>
          <w:bCs/>
          <w:snapToGrid w:val="0"/>
          <w:sz w:val="24"/>
          <w:szCs w:val="24"/>
          <w:lang w:val="en-GB"/>
        </w:rPr>
        <w:t>G</w:t>
      </w:r>
      <w:r w:rsidRPr="00FC1C8B">
        <w:rPr>
          <w:rFonts w:ascii="Times New Roman" w:eastAsia="Times New Roman" w:hAnsi="Times New Roman" w:cs="Times New Roman"/>
          <w:bCs/>
          <w:snapToGrid w:val="0"/>
          <w:sz w:val="24"/>
          <w:szCs w:val="24"/>
        </w:rPr>
        <w:t>655</w:t>
      </w:r>
      <w:r w:rsidRPr="00FC1C8B">
        <w:rPr>
          <w:rFonts w:ascii="Times New Roman" w:eastAsia="Times New Roman" w:hAnsi="Times New Roman" w:cs="Times New Roman"/>
          <w:bCs/>
          <w:snapToGrid w:val="0"/>
          <w:sz w:val="24"/>
          <w:szCs w:val="24"/>
          <w:lang w:val="en-US"/>
        </w:rPr>
        <w:t>D</w:t>
      </w:r>
      <w:r w:rsidRPr="00FC1C8B">
        <w:rPr>
          <w:rFonts w:ascii="Times New Roman" w:eastAsia="Times New Roman" w:hAnsi="Times New Roman" w:cs="Times New Roman"/>
          <w:bCs/>
          <w:snapToGrid w:val="0"/>
          <w:sz w:val="24"/>
          <w:szCs w:val="24"/>
        </w:rPr>
        <w:t>+36</w:t>
      </w:r>
      <w:r w:rsidRPr="00FC1C8B">
        <w:rPr>
          <w:rFonts w:ascii="Times New Roman" w:eastAsia="Times New Roman" w:hAnsi="Times New Roman" w:cs="Times New Roman"/>
          <w:bCs/>
          <w:snapToGrid w:val="0"/>
          <w:sz w:val="24"/>
          <w:szCs w:val="24"/>
          <w:lang w:val="en-GB"/>
        </w:rPr>
        <w:t>G</w:t>
      </w:r>
      <w:r w:rsidRPr="00FC1C8B">
        <w:rPr>
          <w:rFonts w:ascii="Times New Roman" w:eastAsia="Times New Roman" w:hAnsi="Times New Roman" w:cs="Times New Roman"/>
          <w:bCs/>
          <w:snapToGrid w:val="0"/>
          <w:sz w:val="24"/>
          <w:szCs w:val="24"/>
        </w:rPr>
        <w:t>652</w:t>
      </w:r>
      <w:r w:rsidRPr="00FC1C8B">
        <w:rPr>
          <w:rFonts w:ascii="Times New Roman" w:eastAsia="Times New Roman" w:hAnsi="Times New Roman" w:cs="Times New Roman"/>
          <w:bCs/>
          <w:snapToGrid w:val="0"/>
          <w:sz w:val="24"/>
          <w:szCs w:val="24"/>
          <w:lang w:val="en-GB"/>
        </w:rPr>
        <w:t>SM</w:t>
      </w:r>
      <w:r w:rsidRPr="00FC1C8B">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lang w:val="en-US"/>
        </w:rPr>
        <w:t>outdoor</w:t>
      </w:r>
      <w:r w:rsidRPr="00FC1C8B">
        <w:rPr>
          <w:rFonts w:ascii="Times New Roman" w:eastAsia="Times New Roman" w:hAnsi="Times New Roman" w:cs="Times New Roman"/>
          <w:bCs/>
          <w:snapToGrid w:val="0"/>
          <w:sz w:val="24"/>
          <w:szCs w:val="24"/>
        </w:rPr>
        <w:t>).</w:t>
      </w:r>
    </w:p>
    <w:p w14:paraId="14F2EE22"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
          <w:snapToGrid w:val="0"/>
          <w:sz w:val="24"/>
          <w:szCs w:val="24"/>
        </w:rPr>
      </w:pPr>
      <w:r w:rsidRPr="00FC1C8B">
        <w:rPr>
          <w:rFonts w:ascii="Times New Roman" w:eastAsia="Times New Roman" w:hAnsi="Times New Roman" w:cs="Times New Roman"/>
          <w:b/>
          <w:snapToGrid w:val="0"/>
          <w:sz w:val="24"/>
          <w:szCs w:val="24"/>
        </w:rPr>
        <w:t xml:space="preserve">Трасе на Опорна мрежа Шумен - Върбица: </w:t>
      </w:r>
    </w:p>
    <w:p w14:paraId="46A654EF"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Началото на трасето започва от съществуващата шахта 612-</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-10-11</w:t>
      </w:r>
      <w:r w:rsidRPr="00FC1C8B">
        <w:rPr>
          <w:rFonts w:ascii="Times New Roman" w:eastAsia="Times New Roman" w:hAnsi="Times New Roman" w:cs="Times New Roman"/>
          <w:snapToGrid w:val="0"/>
          <w:sz w:val="24"/>
          <w:szCs w:val="24"/>
          <w:lang w:val="en-US"/>
        </w:rPr>
        <w:t>A</w:t>
      </w:r>
      <w:r w:rsidRPr="00FC1C8B">
        <w:rPr>
          <w:rFonts w:ascii="Times New Roman" w:eastAsia="Times New Roman" w:hAnsi="Times New Roman" w:cs="Times New Roman"/>
          <w:snapToGrid w:val="0"/>
          <w:sz w:val="24"/>
          <w:szCs w:val="24"/>
        </w:rPr>
        <w:t>(пред сградата на Областна администрация Щумен) в съществуващата канална мрежа на БТК до същ. шахта 612-III-10-94. След това от  шахта 612-</w:t>
      </w:r>
      <w:r w:rsidRPr="00FC1C8B">
        <w:rPr>
          <w:rFonts w:ascii="Times New Roman" w:eastAsia="Times New Roman" w:hAnsi="Times New Roman" w:cs="Times New Roman"/>
          <w:snapToGrid w:val="0"/>
          <w:sz w:val="24"/>
          <w:szCs w:val="24"/>
          <w:lang w:val="en-GB"/>
        </w:rPr>
        <w:t>III</w:t>
      </w:r>
      <w:r w:rsidRPr="00FC1C8B">
        <w:rPr>
          <w:rFonts w:ascii="Times New Roman" w:eastAsia="Times New Roman" w:hAnsi="Times New Roman" w:cs="Times New Roman"/>
          <w:snapToGrid w:val="0"/>
          <w:sz w:val="24"/>
          <w:szCs w:val="24"/>
        </w:rPr>
        <w:t xml:space="preserve">-10-94 до първата нова шахта Ш1-2к в нов изкоп по тротоара на ул. „Велики Преслав“ от дясната страна на улишата, след шахта Ш1 чрез хоризонтален сондаж изкопа пресича улицата и преминава в левия тротоар на ул. „Велики Преслав“ и достига до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-7. На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.125+526 трасето на опорната мрежа пресича пътя с хоризонтален сондаж, изградена е шахта Ш2 и продължава  в обхвата на </w:t>
      </w:r>
      <w:r w:rsidRPr="00FC1C8B">
        <w:rPr>
          <w:rFonts w:ascii="Times New Roman" w:eastAsia="Times New Roman" w:hAnsi="Times New Roman" w:cs="Times New Roman"/>
          <w:bCs/>
          <w:snapToGrid w:val="0"/>
          <w:sz w:val="24"/>
          <w:szCs w:val="24"/>
        </w:rPr>
        <w:t xml:space="preserve">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-7 от дясно по растящия километраж посока гр. Върбица. След  това трасето на ОК е разположено в землището на с. Хан Крум, преминава в съществуващите тръби на моста на кабелен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.9+381 до кабелен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.9+504. При шахта Ш4, чрез сондаж пресича пътя и върви в левия ограничителна ивица на пътя. Преди шахта Ш5 чрез хоризонтален сондаж, оптичния кабел се връща отново в дясната ограничителна ивица на път I – 7. На кабелен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xml:space="preserve">. 11+696 </w:t>
      </w:r>
      <w:r w:rsidRPr="00FC1C8B">
        <w:rPr>
          <w:rFonts w:ascii="Times New Roman" w:eastAsia="Times New Roman" w:hAnsi="Times New Roman" w:cs="Times New Roman"/>
          <w:snapToGrid w:val="0"/>
          <w:sz w:val="24"/>
          <w:szCs w:val="24"/>
          <w:lang w:val="en-US"/>
        </w:rPr>
        <w:t>OK</w:t>
      </w:r>
      <w:r w:rsidRPr="00FC1C8B">
        <w:rPr>
          <w:rFonts w:ascii="Times New Roman" w:eastAsia="Times New Roman" w:hAnsi="Times New Roman" w:cs="Times New Roman"/>
          <w:snapToGrid w:val="0"/>
          <w:sz w:val="24"/>
          <w:szCs w:val="24"/>
        </w:rPr>
        <w:t xml:space="preserve"> преминава моста в съществуващите тръби. На кабелен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12+297 е изградена кабелна шахта Ш6 и трасето преминава в землището на с. Троица от община Велики Преслав. На кабелен км.14+356 е изградена шахта Ш8 на отклонението за с.Миланово. В землището на гр. Велики Преслав е изградена шахта Ш9 на кабелен км.15+776, оптичния кабел продължава да е в дясната ограничителна ивица на път I – 7. На кабелен км.17+011, преди шахта Ш11 ОК е положен в съществуващата тръба на моста, след което продължава в изкоп в дясната ограничителна ивица на път I – 7. На кабелен км.17+977 е изградена шахта Ш12. На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.137+395 до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.137+406 на път I – 7 е изграден хоризонтален сондаж и ОК преминава от дясната в лявата ограничителна ивица на път I – 7. Преди сондажа е изградена шахта Ш13, а след сондажа шахта Ш14, трасето продължава да е в  землището на гр. Велики Преслав. На кабелен км.19+901 е изградена шахта Ш15. На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.139+993 на път I – 7(моста на Омуртаг) ОК преминава в  съществуващата тръба на моста. Преди моста е изградена шахта Ш17(пътя за старинни Преслав), а след моста шахта Ш18, трасето остава в лявата ограничителна ивица на път I – 7. Шахта Ш19 е изградена на кабелен км.22+752 в землището на гр. Велики Преслав. От шахта Ш17 до шахта Ш25 е участъка в скалистия терен, там дълбочината на изкопа е 0.35</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/0.30</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В този участък кабелните шахти са зидани. След кабелна шахта Ш25 на кабелен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.30+305 изкопът отново е 0,95м/0,40м, кабелните шахти са бетонови.</w:t>
      </w:r>
    </w:p>
    <w:p w14:paraId="761532B5"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На </w:t>
      </w:r>
      <w:r w:rsidRPr="00FC1C8B">
        <w:rPr>
          <w:rFonts w:ascii="Times New Roman" w:eastAsia="Times New Roman" w:hAnsi="Times New Roman" w:cs="Times New Roman"/>
          <w:bCs/>
          <w:snapToGrid w:val="0"/>
          <w:sz w:val="24"/>
          <w:szCs w:val="24"/>
          <w:lang w:val="en-US"/>
        </w:rPr>
        <w:t>km</w:t>
      </w:r>
      <w:r w:rsidRPr="00FC1C8B">
        <w:rPr>
          <w:rFonts w:ascii="Times New Roman" w:eastAsia="Times New Roman" w:hAnsi="Times New Roman" w:cs="Times New Roman"/>
          <w:bCs/>
          <w:snapToGrid w:val="0"/>
          <w:sz w:val="24"/>
          <w:szCs w:val="24"/>
        </w:rPr>
        <w:t xml:space="preserve"> 137+395 на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-7 трасето на опорната мрежа пресича пътя с хоризонтален </w:t>
      </w:r>
      <w:r w:rsidRPr="00FC1C8B">
        <w:rPr>
          <w:rFonts w:ascii="Times New Roman" w:eastAsia="Times New Roman" w:hAnsi="Times New Roman" w:cs="Times New Roman"/>
          <w:snapToGrid w:val="0"/>
          <w:sz w:val="24"/>
          <w:szCs w:val="24"/>
        </w:rPr>
        <w:lastRenderedPageBreak/>
        <w:t xml:space="preserve">сондаж и продължава в обхвата на </w:t>
      </w:r>
      <w:r w:rsidRPr="00FC1C8B">
        <w:rPr>
          <w:rFonts w:ascii="Times New Roman" w:eastAsia="Times New Roman" w:hAnsi="Times New Roman" w:cs="Times New Roman"/>
          <w:bCs/>
          <w:snapToGrid w:val="0"/>
          <w:sz w:val="24"/>
          <w:szCs w:val="24"/>
        </w:rPr>
        <w:t xml:space="preserve">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-7 от ляво по растящия километраж посока гр. Върбица. Трасето на ОК преминава през землището на с.Виница, общ. Върбица. На </w:t>
      </w:r>
      <w:r w:rsidRPr="00FC1C8B">
        <w:rPr>
          <w:rFonts w:ascii="Times New Roman" w:eastAsia="Times New Roman" w:hAnsi="Times New Roman" w:cs="Times New Roman"/>
          <w:bCs/>
          <w:snapToGrid w:val="0"/>
          <w:sz w:val="24"/>
          <w:szCs w:val="24"/>
          <w:lang w:val="en-US"/>
        </w:rPr>
        <w:t>km</w:t>
      </w:r>
      <w:r w:rsidRPr="00FC1C8B">
        <w:rPr>
          <w:rFonts w:ascii="Times New Roman" w:eastAsia="Times New Roman" w:hAnsi="Times New Roman" w:cs="Times New Roman"/>
          <w:bCs/>
          <w:snapToGrid w:val="0"/>
          <w:sz w:val="24"/>
          <w:szCs w:val="24"/>
        </w:rPr>
        <w:t xml:space="preserve"> 150+701 на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-7 трасето на опорната мрежа пресича пътя с хоризонтален сондаж и от лявата преминава в дясната ограничителна ивица от </w:t>
      </w:r>
      <w:r w:rsidRPr="00FC1C8B">
        <w:rPr>
          <w:rFonts w:ascii="Times New Roman" w:eastAsia="Times New Roman" w:hAnsi="Times New Roman" w:cs="Times New Roman"/>
          <w:bCs/>
          <w:snapToGrid w:val="0"/>
          <w:sz w:val="24"/>
          <w:szCs w:val="24"/>
        </w:rPr>
        <w:t xml:space="preserve">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-7, след това в нов хоризонтален сондаж на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151+006, преминава в лявата ограничителна ивица продължава по растящия километраж посока гр. Върбица. На кабелен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32+413 е изградена шахта Ш28, а шахта Ш29 е изградена на кабелен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.34+311, след това трасето е в обхвата на землището на с. Иваново. На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xml:space="preserve">. 156+410 е изградена нова шахта РШ32-2к, направено е отклонението за читалище Иваново. Трасето продължава в лявата ограничителна ивица на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-7 по посока на растящия километраж за гр. Върбица, минава през землището на с. Конево. На кабелен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43+903 е изградена шахта Ш39. На кабелен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 xml:space="preserve"> 44+188 е изградена РШ40 пресечен е с хоризонтален сондаж асфалтовия път и е направено отконението за училището в с. Конево. От шахта РШ40 трасето продължава да е изградено изцяло в обхвата на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-7. Шахта Ш41 е изградена на кабелен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44+925, а шахта Ш42 на кабелен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xml:space="preserve">. 46+274, след тази шахта трасето е в землището на с.Менгишево, в лявата ограничителна ивица на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-7 по посока на растящия километраж за гр. Върбица. Кабелна шахта Ш 43 е изградена на каб.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.47+064, шахта Ш44 на каб.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.47+804, Ш45 на каб.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 xml:space="preserve">.48+058. В землището на с. Менгишево на кабелен </w:t>
      </w:r>
      <w:r w:rsidRPr="00FC1C8B">
        <w:rPr>
          <w:rFonts w:ascii="Times New Roman" w:eastAsia="Times New Roman" w:hAnsi="Times New Roman" w:cs="Times New Roman"/>
          <w:snapToGrid w:val="0"/>
          <w:sz w:val="24"/>
          <w:szCs w:val="24"/>
          <w:lang w:val="en-US"/>
        </w:rPr>
        <w:t>km</w:t>
      </w:r>
      <w:r w:rsidRPr="00FC1C8B">
        <w:rPr>
          <w:rFonts w:ascii="Times New Roman" w:eastAsia="Times New Roman" w:hAnsi="Times New Roman" w:cs="Times New Roman"/>
          <w:snapToGrid w:val="0"/>
          <w:sz w:val="24"/>
          <w:szCs w:val="24"/>
        </w:rPr>
        <w:t>.48+434 е изградена РШ46-3к и е направено отклонението за кметство с. Менгишево. Последната шахта от землището на с. Менгишево е Ш47 и е изградена на каб.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.49+247 на отклонението за с. Величка.</w:t>
      </w:r>
    </w:p>
    <w:p w14:paraId="26473A73"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След това трасето на оптичния кабел преминава през землището на с. Станянци където са изградени шахти Ш48 и Ш49(на каб.к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51+018).</w:t>
      </w:r>
    </w:p>
    <w:p w14:paraId="159A0873"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Шахта Ш50 е изградена на каб.к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53+006 в землището на гр. Върбица. Първата шахта от урбанизираната територия на гр. Върбица е шахта Ш51 на кабелен к</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+54+311. В гр. Върбица трасето е по ул.“Септемврийско вестание“. Разпределителна оптична мрежа на територията на гр. Върбица, осигуряваща оптична свързаност между сградите на: Български пощи и Община Върбица, Читалище Върбица, училище Върбица, Бюро по труда, Служба „Земеделие и гори“, Социално подпомагане, РПУ и Пожарна Върбица.</w:t>
      </w:r>
    </w:p>
    <w:p w14:paraId="5142DFDE"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Разпределителната мрежа е изградена </w:t>
      </w:r>
      <w:r w:rsidRPr="00FC1C8B">
        <w:rPr>
          <w:rFonts w:ascii="Times New Roman" w:eastAsia="Times New Roman" w:hAnsi="Times New Roman" w:cs="Times New Roman"/>
          <w:snapToGrid w:val="0"/>
          <w:sz w:val="24"/>
          <w:szCs w:val="24"/>
        </w:rPr>
        <w:t xml:space="preserve">от </w:t>
      </w:r>
      <w:r w:rsidRPr="00FC1C8B">
        <w:rPr>
          <w:rFonts w:ascii="Times New Roman" w:eastAsia="Times New Roman" w:hAnsi="Times New Roman" w:cs="Times New Roman"/>
          <w:bCs/>
          <w:snapToGrid w:val="0"/>
          <w:sz w:val="24"/>
          <w:szCs w:val="24"/>
        </w:rPr>
        <w:t xml:space="preserve">2 бр. </w:t>
      </w:r>
      <w:r w:rsidRPr="00FC1C8B">
        <w:rPr>
          <w:rFonts w:ascii="Times New Roman" w:eastAsia="Times New Roman" w:hAnsi="Times New Roman" w:cs="Times New Roman"/>
          <w:bCs/>
          <w:snapToGrid w:val="0"/>
          <w:sz w:val="24"/>
          <w:szCs w:val="24"/>
          <w:lang w:val="en-US"/>
        </w:rPr>
        <w:t>HDPE</w:t>
      </w:r>
      <w:r w:rsidRPr="00FC1C8B">
        <w:rPr>
          <w:rFonts w:ascii="Times New Roman" w:eastAsia="Times New Roman" w:hAnsi="Times New Roman" w:cs="Times New Roman"/>
          <w:bCs/>
          <w:snapToGrid w:val="0"/>
          <w:sz w:val="24"/>
          <w:szCs w:val="24"/>
        </w:rPr>
        <w:t xml:space="preserve"> 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 32, положени в изкоп, с изтегляне на оптични кабели както следва:</w:t>
      </w:r>
    </w:p>
    <w:p w14:paraId="0D933B6B" w14:textId="77777777" w:rsidR="00D9239B" w:rsidRPr="00FC1C8B" w:rsidRDefault="00D9239B" w:rsidP="00411F6C">
      <w:pPr>
        <w:widowControl w:val="0"/>
        <w:numPr>
          <w:ilvl w:val="0"/>
          <w:numId w:val="16"/>
        </w:numPr>
        <w:spacing w:after="0" w:line="240" w:lineRule="auto"/>
        <w:ind w:left="0"/>
        <w:jc w:val="both"/>
        <w:rPr>
          <w:rFonts w:ascii="Times New Roman" w:eastAsia="Times New Roman" w:hAnsi="Times New Roman" w:cs="Times New Roman"/>
          <w:bCs/>
          <w:snapToGrid w:val="0"/>
          <w:sz w:val="24"/>
          <w:szCs w:val="24"/>
          <w:lang w:val="en-GB"/>
        </w:rPr>
      </w:pPr>
      <w:r w:rsidRPr="00FC1C8B">
        <w:rPr>
          <w:rFonts w:ascii="Times New Roman" w:eastAsia="Times New Roman" w:hAnsi="Times New Roman" w:cs="Times New Roman"/>
          <w:snapToGrid w:val="0"/>
          <w:sz w:val="24"/>
          <w:szCs w:val="24"/>
        </w:rPr>
        <w:t xml:space="preserve">ОК 48 </w:t>
      </w:r>
      <w:r w:rsidRPr="00FC1C8B">
        <w:rPr>
          <w:rFonts w:ascii="Times New Roman" w:eastAsia="Times New Roman" w:hAnsi="Times New Roman" w:cs="Times New Roman"/>
          <w:snapToGrid w:val="0"/>
          <w:sz w:val="24"/>
          <w:szCs w:val="24"/>
          <w:lang w:val="en-US"/>
        </w:rPr>
        <w:t>F</w:t>
      </w:r>
      <w:r w:rsidRPr="00FC1C8B">
        <w:rPr>
          <w:rFonts w:ascii="Times New Roman" w:eastAsia="Times New Roman" w:hAnsi="Times New Roman" w:cs="Times New Roman"/>
          <w:snapToGrid w:val="0"/>
          <w:sz w:val="24"/>
          <w:szCs w:val="24"/>
        </w:rPr>
        <w:t xml:space="preserve">О (12 </w:t>
      </w:r>
      <w:r w:rsidRPr="00FC1C8B">
        <w:rPr>
          <w:rFonts w:ascii="Times New Roman" w:eastAsia="Times New Roman" w:hAnsi="Times New Roman" w:cs="Times New Roman"/>
          <w:snapToGrid w:val="0"/>
          <w:sz w:val="24"/>
          <w:szCs w:val="24"/>
          <w:lang w:val="en-US"/>
        </w:rPr>
        <w:t>G</w:t>
      </w:r>
      <w:r w:rsidRPr="00FC1C8B">
        <w:rPr>
          <w:rFonts w:ascii="Times New Roman" w:eastAsia="Times New Roman" w:hAnsi="Times New Roman" w:cs="Times New Roman"/>
          <w:snapToGrid w:val="0"/>
          <w:sz w:val="24"/>
          <w:szCs w:val="24"/>
        </w:rPr>
        <w:t>.655</w:t>
      </w:r>
      <w:r w:rsidRPr="00FC1C8B">
        <w:rPr>
          <w:rFonts w:ascii="Times New Roman" w:eastAsia="Times New Roman" w:hAnsi="Times New Roman" w:cs="Times New Roman"/>
          <w:snapToGrid w:val="0"/>
          <w:sz w:val="24"/>
          <w:szCs w:val="24"/>
          <w:lang w:val="en-US"/>
        </w:rPr>
        <w:t>D</w:t>
      </w:r>
      <w:r w:rsidRPr="00FC1C8B">
        <w:rPr>
          <w:rFonts w:ascii="Times New Roman" w:eastAsia="Times New Roman" w:hAnsi="Times New Roman" w:cs="Times New Roman"/>
          <w:snapToGrid w:val="0"/>
          <w:sz w:val="24"/>
          <w:szCs w:val="24"/>
        </w:rPr>
        <w:t xml:space="preserve">+36 </w:t>
      </w:r>
      <w:r w:rsidRPr="00FC1C8B">
        <w:rPr>
          <w:rFonts w:ascii="Times New Roman" w:eastAsia="Times New Roman" w:hAnsi="Times New Roman" w:cs="Times New Roman"/>
          <w:snapToGrid w:val="0"/>
          <w:sz w:val="24"/>
          <w:szCs w:val="24"/>
          <w:lang w:val="en-US"/>
        </w:rPr>
        <w:t>G</w:t>
      </w:r>
      <w:r w:rsidRPr="00FC1C8B">
        <w:rPr>
          <w:rFonts w:ascii="Times New Roman" w:eastAsia="Times New Roman" w:hAnsi="Times New Roman" w:cs="Times New Roman"/>
          <w:snapToGrid w:val="0"/>
          <w:sz w:val="24"/>
          <w:szCs w:val="24"/>
        </w:rPr>
        <w:t xml:space="preserve">.652 </w:t>
      </w:r>
      <w:r w:rsidRPr="00FC1C8B">
        <w:rPr>
          <w:rFonts w:ascii="Times New Roman" w:eastAsia="Times New Roman" w:hAnsi="Times New Roman" w:cs="Times New Roman"/>
          <w:snapToGrid w:val="0"/>
          <w:sz w:val="24"/>
          <w:szCs w:val="24"/>
          <w:lang w:val="en-US"/>
        </w:rPr>
        <w:t>D</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SM</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snapToGrid w:val="0"/>
          <w:sz w:val="24"/>
          <w:szCs w:val="24"/>
          <w:lang w:val="en-US"/>
        </w:rPr>
        <w:t>outdoor</w:t>
      </w:r>
      <w:r w:rsidRPr="00FC1C8B">
        <w:rPr>
          <w:rFonts w:ascii="Times New Roman" w:eastAsia="Times New Roman" w:hAnsi="Times New Roman" w:cs="Times New Roman"/>
          <w:snapToGrid w:val="0"/>
          <w:sz w:val="24"/>
          <w:szCs w:val="24"/>
        </w:rPr>
        <w:t>) за връзката на сградата на Български пощи в гр. Върбица</w:t>
      </w:r>
      <w:r w:rsidRPr="00FC1C8B">
        <w:rPr>
          <w:rFonts w:ascii="Times New Roman" w:eastAsia="Times New Roman" w:hAnsi="Times New Roman" w:cs="Times New Roman"/>
          <w:snapToGrid w:val="0"/>
          <w:sz w:val="24"/>
          <w:szCs w:val="24"/>
          <w:lang w:val="en-GB"/>
        </w:rPr>
        <w:t xml:space="preserve"> и </w:t>
      </w:r>
      <w:r w:rsidRPr="00FC1C8B">
        <w:rPr>
          <w:rFonts w:ascii="Times New Roman" w:eastAsia="Times New Roman" w:hAnsi="Times New Roman" w:cs="Times New Roman"/>
          <w:snapToGrid w:val="0"/>
          <w:sz w:val="24"/>
          <w:szCs w:val="24"/>
        </w:rPr>
        <w:t>община Върбица</w:t>
      </w:r>
    </w:p>
    <w:p w14:paraId="645B1D55" w14:textId="77777777" w:rsidR="00D9239B" w:rsidRPr="00FC1C8B" w:rsidRDefault="00D9239B" w:rsidP="00411F6C">
      <w:pPr>
        <w:widowControl w:val="0"/>
        <w:numPr>
          <w:ilvl w:val="0"/>
          <w:numId w:val="16"/>
        </w:numPr>
        <w:spacing w:after="0" w:line="240" w:lineRule="auto"/>
        <w:ind w:left="0"/>
        <w:jc w:val="both"/>
        <w:rPr>
          <w:rFonts w:ascii="Times New Roman" w:eastAsia="Times New Roman" w:hAnsi="Times New Roman" w:cs="Times New Roman"/>
          <w:bCs/>
          <w:snapToGrid w:val="0"/>
          <w:sz w:val="24"/>
          <w:szCs w:val="24"/>
          <w:lang w:val="en-GB"/>
        </w:rPr>
      </w:pPr>
      <w:r w:rsidRPr="00FC1C8B">
        <w:rPr>
          <w:rFonts w:ascii="Times New Roman" w:eastAsia="Times New Roman" w:hAnsi="Times New Roman" w:cs="Times New Roman"/>
          <w:snapToGrid w:val="0"/>
          <w:sz w:val="24"/>
          <w:szCs w:val="24"/>
          <w:lang w:val="en-GB"/>
        </w:rPr>
        <w:t xml:space="preserve">ОК </w:t>
      </w:r>
      <w:r w:rsidRPr="00FC1C8B">
        <w:rPr>
          <w:rFonts w:ascii="Times New Roman" w:eastAsia="Times New Roman" w:hAnsi="Times New Roman" w:cs="Times New Roman"/>
          <w:snapToGrid w:val="0"/>
          <w:sz w:val="24"/>
          <w:szCs w:val="24"/>
          <w:lang w:val="en-US"/>
        </w:rPr>
        <w:t>12</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F</w:t>
      </w:r>
      <w:r w:rsidRPr="00FC1C8B">
        <w:rPr>
          <w:rFonts w:ascii="Times New Roman" w:eastAsia="Times New Roman" w:hAnsi="Times New Roman" w:cs="Times New Roman"/>
          <w:snapToGrid w:val="0"/>
          <w:sz w:val="24"/>
          <w:szCs w:val="24"/>
        </w:rPr>
        <w:t xml:space="preserve">О </w:t>
      </w:r>
      <w:r w:rsidRPr="00FC1C8B">
        <w:rPr>
          <w:rFonts w:ascii="Times New Roman" w:eastAsia="Times New Roman" w:hAnsi="Times New Roman" w:cs="Times New Roman"/>
          <w:snapToGrid w:val="0"/>
          <w:sz w:val="24"/>
          <w:szCs w:val="24"/>
          <w:lang w:val="en-US"/>
        </w:rPr>
        <w:t xml:space="preserve">(4x652, SM, outdoor) </w:t>
      </w:r>
      <w:r w:rsidRPr="00FC1C8B">
        <w:rPr>
          <w:rFonts w:ascii="Times New Roman" w:eastAsia="Times New Roman" w:hAnsi="Times New Roman" w:cs="Times New Roman"/>
          <w:snapToGrid w:val="0"/>
          <w:sz w:val="24"/>
          <w:szCs w:val="24"/>
        </w:rPr>
        <w:t xml:space="preserve">от сградата на </w:t>
      </w:r>
      <w:r w:rsidRPr="00FC1C8B">
        <w:rPr>
          <w:rFonts w:ascii="Times New Roman" w:eastAsia="Times New Roman" w:hAnsi="Times New Roman" w:cs="Times New Roman"/>
          <w:snapToGrid w:val="0"/>
          <w:sz w:val="24"/>
          <w:szCs w:val="24"/>
          <w:lang w:val="en-GB"/>
        </w:rPr>
        <w:t xml:space="preserve">Български пощи </w:t>
      </w:r>
      <w:r w:rsidRPr="00FC1C8B">
        <w:rPr>
          <w:rFonts w:ascii="Times New Roman" w:eastAsia="Times New Roman" w:hAnsi="Times New Roman" w:cs="Times New Roman"/>
          <w:snapToGrid w:val="0"/>
          <w:sz w:val="24"/>
          <w:szCs w:val="24"/>
        </w:rPr>
        <w:t>Върбица(РШ52) до сграда ДБТ, ДСП, ОСЗ (Ш55)</w:t>
      </w:r>
      <w:r w:rsidRPr="00FC1C8B">
        <w:rPr>
          <w:rFonts w:ascii="Times New Roman" w:eastAsia="Times New Roman" w:hAnsi="Times New Roman" w:cs="Times New Roman"/>
          <w:snapToGrid w:val="0"/>
          <w:sz w:val="24"/>
          <w:szCs w:val="24"/>
          <w:lang w:val="en-US"/>
        </w:rPr>
        <w:t xml:space="preserve"> </w:t>
      </w:r>
      <w:r w:rsidRPr="00FC1C8B">
        <w:rPr>
          <w:rFonts w:ascii="Times New Roman" w:eastAsia="Times New Roman" w:hAnsi="Times New Roman" w:cs="Times New Roman"/>
          <w:snapToGrid w:val="0"/>
          <w:sz w:val="24"/>
          <w:szCs w:val="24"/>
        </w:rPr>
        <w:t>и РПУ</w:t>
      </w:r>
    </w:p>
    <w:p w14:paraId="16813F31" w14:textId="77777777" w:rsidR="00D9239B" w:rsidRPr="00FC1C8B" w:rsidRDefault="00D9239B" w:rsidP="00411F6C">
      <w:pPr>
        <w:widowControl w:val="0"/>
        <w:numPr>
          <w:ilvl w:val="0"/>
          <w:numId w:val="16"/>
        </w:numPr>
        <w:spacing w:after="0" w:line="240" w:lineRule="auto"/>
        <w:ind w:left="0"/>
        <w:jc w:val="both"/>
        <w:rPr>
          <w:rFonts w:ascii="Times New Roman" w:eastAsia="Times New Roman" w:hAnsi="Times New Roman" w:cs="Times New Roman"/>
          <w:snapToGrid w:val="0"/>
          <w:sz w:val="24"/>
          <w:szCs w:val="24"/>
          <w:lang w:val="en-GB"/>
        </w:rPr>
      </w:pPr>
      <w:r w:rsidRPr="00FC1C8B">
        <w:rPr>
          <w:rFonts w:ascii="Times New Roman" w:eastAsia="Times New Roman" w:hAnsi="Times New Roman" w:cs="Times New Roman"/>
          <w:snapToGrid w:val="0"/>
          <w:sz w:val="24"/>
          <w:szCs w:val="24"/>
          <w:lang w:val="en-GB"/>
        </w:rPr>
        <w:t xml:space="preserve">ОК 04 FО (4x652, SM, outdoor) за връзка на сградата на Поща Върбица(РШ52) до училище Върбица; </w:t>
      </w:r>
      <w:r w:rsidRPr="00FC1C8B">
        <w:rPr>
          <w:rFonts w:ascii="Times New Roman" w:eastAsia="Times New Roman" w:hAnsi="Times New Roman" w:cs="Times New Roman"/>
          <w:snapToGrid w:val="0"/>
          <w:sz w:val="24"/>
          <w:szCs w:val="24"/>
        </w:rPr>
        <w:t>Поща Върбица(РШ52) до НЧ „Пробуда“</w:t>
      </w:r>
      <w:r w:rsidRPr="00FC1C8B">
        <w:rPr>
          <w:rFonts w:ascii="Times New Roman" w:eastAsia="Times New Roman" w:hAnsi="Times New Roman" w:cs="Times New Roman"/>
          <w:snapToGrid w:val="0"/>
          <w:sz w:val="24"/>
          <w:szCs w:val="24"/>
          <w:lang w:val="en-US"/>
        </w:rPr>
        <w:t xml:space="preserve">; </w:t>
      </w:r>
      <w:r w:rsidRPr="00FC1C8B">
        <w:rPr>
          <w:rFonts w:ascii="Times New Roman" w:eastAsia="Times New Roman" w:hAnsi="Times New Roman" w:cs="Times New Roman"/>
          <w:snapToGrid w:val="0"/>
          <w:sz w:val="24"/>
          <w:szCs w:val="24"/>
        </w:rPr>
        <w:t>Поща Върбица(РШ52) до РС ПБЗН</w:t>
      </w:r>
      <w:r w:rsidRPr="00FC1C8B">
        <w:rPr>
          <w:rFonts w:ascii="Times New Roman" w:eastAsia="Times New Roman" w:hAnsi="Times New Roman" w:cs="Times New Roman"/>
          <w:snapToGrid w:val="0"/>
          <w:sz w:val="24"/>
          <w:szCs w:val="24"/>
          <w:lang w:val="en-US"/>
        </w:rPr>
        <w:t>;</w:t>
      </w:r>
    </w:p>
    <w:p w14:paraId="7761F132"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p>
    <w:p w14:paraId="036F066D"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Трасето на </w:t>
      </w:r>
      <w:r w:rsidRPr="00FC1C8B">
        <w:rPr>
          <w:rFonts w:ascii="Times New Roman" w:eastAsia="Times New Roman" w:hAnsi="Times New Roman" w:cs="Times New Roman"/>
          <w:bCs/>
          <w:snapToGrid w:val="0"/>
          <w:sz w:val="24"/>
          <w:szCs w:val="24"/>
        </w:rPr>
        <w:t>ОК извън урбанизираната територия на гр. Шумен е в нов изкоп, и е изцяло в обхвата на пътя</w:t>
      </w:r>
      <w:r w:rsidRPr="00FC1C8B">
        <w:rPr>
          <w:rFonts w:ascii="Times New Roman" w:eastAsia="Times New Roman" w:hAnsi="Times New Roman" w:cs="Times New Roman"/>
          <w:b/>
          <w:bCs/>
          <w:snapToGrid w:val="0"/>
          <w:sz w:val="24"/>
          <w:szCs w:val="24"/>
        </w:rPr>
        <w:t xml:space="preserve"> </w:t>
      </w:r>
      <w:r w:rsidRPr="00FC1C8B">
        <w:rPr>
          <w:rFonts w:ascii="Times New Roman" w:eastAsia="Times New Roman" w:hAnsi="Times New Roman" w:cs="Times New Roman"/>
          <w:bCs/>
          <w:snapToGrid w:val="0"/>
          <w:sz w:val="24"/>
          <w:szCs w:val="24"/>
          <w:lang w:val="en-GB"/>
        </w:rPr>
        <w:t>I</w:t>
      </w:r>
      <w:r w:rsidRPr="00FC1C8B">
        <w:rPr>
          <w:rFonts w:ascii="Times New Roman" w:eastAsia="Times New Roman" w:hAnsi="Times New Roman" w:cs="Times New Roman"/>
          <w:bCs/>
          <w:snapToGrid w:val="0"/>
          <w:sz w:val="24"/>
          <w:szCs w:val="24"/>
        </w:rPr>
        <w:t>-7.</w:t>
      </w:r>
    </w:p>
    <w:p w14:paraId="55562F6E"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Опорната мрежа </w:t>
      </w:r>
      <w:r w:rsidRPr="00FC1C8B">
        <w:rPr>
          <w:rFonts w:ascii="Times New Roman" w:eastAsia="Times New Roman" w:hAnsi="Times New Roman" w:cs="Times New Roman"/>
          <w:bCs/>
          <w:snapToGrid w:val="0"/>
          <w:sz w:val="24"/>
          <w:szCs w:val="24"/>
        </w:rPr>
        <w:t>Шумен - Върбица</w:t>
      </w:r>
      <w:r w:rsidRPr="00FC1C8B">
        <w:rPr>
          <w:rFonts w:ascii="Times New Roman" w:eastAsia="Times New Roman" w:hAnsi="Times New Roman" w:cs="Times New Roman"/>
          <w:snapToGrid w:val="0"/>
          <w:sz w:val="24"/>
          <w:szCs w:val="24"/>
        </w:rPr>
        <w:t xml:space="preserve"> е изпълнена от </w:t>
      </w:r>
      <w:r w:rsidRPr="00FC1C8B">
        <w:rPr>
          <w:rFonts w:ascii="Times New Roman" w:eastAsia="Times New Roman" w:hAnsi="Times New Roman" w:cs="Times New Roman"/>
          <w:bCs/>
          <w:snapToGrid w:val="0"/>
          <w:sz w:val="24"/>
          <w:szCs w:val="24"/>
        </w:rPr>
        <w:t xml:space="preserve">2 бр. </w:t>
      </w:r>
      <w:r w:rsidRPr="00FC1C8B">
        <w:rPr>
          <w:rFonts w:ascii="Times New Roman" w:eastAsia="Times New Roman" w:hAnsi="Times New Roman" w:cs="Times New Roman"/>
          <w:bCs/>
          <w:snapToGrid w:val="0"/>
          <w:sz w:val="24"/>
          <w:szCs w:val="24"/>
          <w:lang w:val="en-US"/>
        </w:rPr>
        <w:t>HDPE</w:t>
      </w:r>
      <w:r w:rsidRPr="00FC1C8B">
        <w:rPr>
          <w:rFonts w:ascii="Times New Roman" w:eastAsia="Times New Roman" w:hAnsi="Times New Roman" w:cs="Times New Roman"/>
          <w:bCs/>
          <w:snapToGrid w:val="0"/>
          <w:sz w:val="24"/>
          <w:szCs w:val="24"/>
        </w:rPr>
        <w:t xml:space="preserve"> 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 40, положена в съществуваща тръбна мрежа в </w:t>
      </w:r>
      <w:r w:rsidRPr="00FC1C8B">
        <w:rPr>
          <w:rFonts w:ascii="Times New Roman" w:eastAsia="Times New Roman" w:hAnsi="Times New Roman" w:cs="Times New Roman"/>
          <w:snapToGrid w:val="0"/>
          <w:sz w:val="24"/>
          <w:szCs w:val="24"/>
        </w:rPr>
        <w:t>гр. Шумен, и в изкоп след последната съществуващата шахта. Положен е оптичен кабел е 48 FO Тип (1x12G655</w:t>
      </w:r>
      <w:r w:rsidRPr="00FC1C8B">
        <w:rPr>
          <w:rFonts w:ascii="Times New Roman" w:eastAsia="Times New Roman" w:hAnsi="Times New Roman" w:cs="Times New Roman"/>
          <w:snapToGrid w:val="0"/>
          <w:sz w:val="24"/>
          <w:szCs w:val="24"/>
          <w:lang w:val="en-US"/>
        </w:rPr>
        <w:t>D</w:t>
      </w:r>
      <w:r w:rsidRPr="00FC1C8B">
        <w:rPr>
          <w:rFonts w:ascii="Times New Roman" w:eastAsia="Times New Roman" w:hAnsi="Times New Roman" w:cs="Times New Roman"/>
          <w:snapToGrid w:val="0"/>
          <w:sz w:val="24"/>
          <w:szCs w:val="24"/>
        </w:rPr>
        <w:t xml:space="preserve">+36G652SM, </w:t>
      </w:r>
      <w:r w:rsidRPr="00FC1C8B">
        <w:rPr>
          <w:rFonts w:ascii="Times New Roman" w:eastAsia="Times New Roman" w:hAnsi="Times New Roman" w:cs="Times New Roman"/>
          <w:snapToGrid w:val="0"/>
          <w:sz w:val="24"/>
          <w:szCs w:val="24"/>
          <w:lang w:val="en-US"/>
        </w:rPr>
        <w:t>outdoor</w:t>
      </w:r>
      <w:r w:rsidRPr="00FC1C8B">
        <w:rPr>
          <w:rFonts w:ascii="Times New Roman" w:eastAsia="Times New Roman" w:hAnsi="Times New Roman" w:cs="Times New Roman"/>
          <w:snapToGrid w:val="0"/>
          <w:sz w:val="24"/>
          <w:szCs w:val="24"/>
        </w:rPr>
        <w:t xml:space="preserve">), двойни и тройни кабелни шахти със съединителни муфи. </w:t>
      </w:r>
    </w:p>
    <w:p w14:paraId="666672C3"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В участъците където трасето пресича черни и асфалтови пътища /с хоризонтален сондаж/ е стоманена тръба </w:t>
      </w:r>
      <w:r w:rsidRPr="00FC1C8B">
        <w:rPr>
          <w:rFonts w:ascii="Times New Roman" w:eastAsia="Times New Roman" w:hAnsi="Times New Roman" w:cs="Times New Roman"/>
          <w:snapToGrid w:val="0"/>
          <w:sz w:val="24"/>
          <w:szCs w:val="24"/>
          <w:lang w:val="en-GB"/>
        </w:rPr>
        <w:sym w:font="Symbol" w:char="F0C6"/>
      </w:r>
      <w:r w:rsidRPr="00FC1C8B">
        <w:rPr>
          <w:rFonts w:ascii="Times New Roman" w:eastAsia="Times New Roman" w:hAnsi="Times New Roman" w:cs="Times New Roman"/>
          <w:snapToGrid w:val="0"/>
          <w:sz w:val="24"/>
          <w:szCs w:val="24"/>
        </w:rPr>
        <w:t xml:space="preserve"> 108. Пресичанията на черните и асфалтовите пътища е чрез </w:t>
      </w:r>
      <w:r w:rsidRPr="00FC1C8B">
        <w:rPr>
          <w:rFonts w:ascii="Times New Roman" w:eastAsia="Times New Roman" w:hAnsi="Times New Roman" w:cs="Times New Roman"/>
          <w:snapToGrid w:val="0"/>
          <w:sz w:val="24"/>
          <w:szCs w:val="24"/>
          <w:lang w:val="en-US"/>
        </w:rPr>
        <w:t>HDPE</w:t>
      </w:r>
      <w:r w:rsidRPr="00FC1C8B">
        <w:rPr>
          <w:rFonts w:ascii="Times New Roman" w:eastAsia="Times New Roman" w:hAnsi="Times New Roman" w:cs="Times New Roman"/>
          <w:snapToGrid w:val="0"/>
          <w:sz w:val="24"/>
          <w:szCs w:val="24"/>
        </w:rPr>
        <w:t xml:space="preserve"> тръби. </w:t>
      </w:r>
    </w:p>
    <w:p w14:paraId="034DA0F3"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Дължината на оптичния кабел от:</w:t>
      </w:r>
    </w:p>
    <w:p w14:paraId="5424324A" w14:textId="77777777" w:rsidR="00D9239B" w:rsidRPr="00FC1C8B" w:rsidRDefault="00D9239B" w:rsidP="00411F6C">
      <w:pPr>
        <w:widowControl w:val="0"/>
        <w:numPr>
          <w:ilvl w:val="0"/>
          <w:numId w:val="24"/>
        </w:numPr>
        <w:spacing w:after="0" w:line="240" w:lineRule="auto"/>
        <w:ind w:left="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bCs/>
          <w:snapToGrid w:val="0"/>
          <w:sz w:val="24"/>
          <w:szCs w:val="24"/>
        </w:rPr>
        <w:t xml:space="preserve">Областна администрация гр. </w:t>
      </w:r>
      <w:r w:rsidRPr="00FC1C8B">
        <w:rPr>
          <w:rFonts w:ascii="Times New Roman" w:eastAsia="Times New Roman" w:hAnsi="Times New Roman" w:cs="Times New Roman"/>
          <w:snapToGrid w:val="0"/>
          <w:sz w:val="24"/>
          <w:szCs w:val="24"/>
        </w:rPr>
        <w:t xml:space="preserve">Шумен – поща гр. Шумен е </w:t>
      </w:r>
      <w:r w:rsidRPr="00FC1C8B">
        <w:rPr>
          <w:rFonts w:ascii="Times New Roman" w:eastAsia="Times New Roman" w:hAnsi="Times New Roman" w:cs="Times New Roman"/>
          <w:snapToGrid w:val="0"/>
          <w:sz w:val="24"/>
          <w:szCs w:val="24"/>
          <w:lang w:val="en-US"/>
        </w:rPr>
        <w:t>1</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snapToGrid w:val="0"/>
          <w:sz w:val="24"/>
          <w:szCs w:val="24"/>
          <w:lang w:val="en-US"/>
        </w:rPr>
        <w:t>30</w:t>
      </w:r>
      <w:r w:rsidRPr="00FC1C8B">
        <w:rPr>
          <w:rFonts w:ascii="Times New Roman" w:eastAsia="Times New Roman" w:hAnsi="Times New Roman" w:cs="Times New Roman"/>
          <w:snapToGrid w:val="0"/>
          <w:sz w:val="24"/>
          <w:szCs w:val="24"/>
        </w:rPr>
        <w:t>км</w:t>
      </w:r>
    </w:p>
    <w:p w14:paraId="0BAA1A94" w14:textId="77777777" w:rsidR="00D9239B" w:rsidRPr="00FC1C8B" w:rsidRDefault="00D9239B" w:rsidP="00411F6C">
      <w:pPr>
        <w:widowControl w:val="0"/>
        <w:numPr>
          <w:ilvl w:val="0"/>
          <w:numId w:val="24"/>
        </w:numPr>
        <w:spacing w:after="0" w:line="240" w:lineRule="auto"/>
        <w:ind w:left="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bCs/>
          <w:snapToGrid w:val="0"/>
          <w:sz w:val="24"/>
          <w:szCs w:val="24"/>
          <w:lang w:val="en-GB"/>
        </w:rPr>
        <w:t xml:space="preserve">Областна администрация </w:t>
      </w:r>
      <w:r w:rsidRPr="00FC1C8B">
        <w:rPr>
          <w:rFonts w:ascii="Times New Roman" w:eastAsia="Times New Roman" w:hAnsi="Times New Roman" w:cs="Times New Roman"/>
          <w:bCs/>
          <w:snapToGrid w:val="0"/>
          <w:sz w:val="24"/>
          <w:szCs w:val="24"/>
        </w:rPr>
        <w:t xml:space="preserve">гр. </w:t>
      </w:r>
      <w:r w:rsidRPr="00FC1C8B">
        <w:rPr>
          <w:rFonts w:ascii="Times New Roman" w:eastAsia="Times New Roman" w:hAnsi="Times New Roman" w:cs="Times New Roman"/>
          <w:snapToGrid w:val="0"/>
          <w:sz w:val="24"/>
          <w:szCs w:val="24"/>
        </w:rPr>
        <w:t xml:space="preserve">Шумен – поща гр. Върбица е </w:t>
      </w:r>
      <w:r w:rsidRPr="00FC1C8B">
        <w:rPr>
          <w:rFonts w:ascii="Times New Roman" w:eastAsia="Times New Roman" w:hAnsi="Times New Roman" w:cs="Times New Roman"/>
          <w:snapToGrid w:val="0"/>
          <w:sz w:val="24"/>
          <w:szCs w:val="24"/>
          <w:lang w:val="en-US"/>
        </w:rPr>
        <w:t>56</w:t>
      </w:r>
      <w:r w:rsidRPr="00FC1C8B">
        <w:rPr>
          <w:rFonts w:ascii="Times New Roman" w:eastAsia="Times New Roman" w:hAnsi="Times New Roman" w:cs="Times New Roman"/>
          <w:snapToGrid w:val="0"/>
          <w:sz w:val="24"/>
          <w:szCs w:val="24"/>
        </w:rPr>
        <w:t>,80км</w:t>
      </w:r>
    </w:p>
    <w:p w14:paraId="17CA5425" w14:textId="77777777" w:rsidR="00D9239B" w:rsidRPr="00FC1C8B" w:rsidRDefault="00D9239B" w:rsidP="00411F6C">
      <w:pPr>
        <w:widowControl w:val="0"/>
        <w:numPr>
          <w:ilvl w:val="0"/>
          <w:numId w:val="24"/>
        </w:numPr>
        <w:spacing w:after="0" w:line="240" w:lineRule="auto"/>
        <w:ind w:left="0"/>
        <w:jc w:val="both"/>
        <w:rPr>
          <w:rFonts w:ascii="Times New Roman" w:eastAsia="Times New Roman" w:hAnsi="Times New Roman" w:cs="Times New Roman"/>
          <w:snapToGrid w:val="0"/>
          <w:sz w:val="24"/>
          <w:szCs w:val="24"/>
          <w:lang w:val="en-US"/>
        </w:rPr>
      </w:pPr>
      <w:r w:rsidRPr="00FC1C8B">
        <w:rPr>
          <w:rFonts w:ascii="Times New Roman" w:eastAsia="Times New Roman" w:hAnsi="Times New Roman" w:cs="Times New Roman"/>
          <w:snapToGrid w:val="0"/>
          <w:sz w:val="24"/>
          <w:szCs w:val="24"/>
        </w:rPr>
        <w:t xml:space="preserve">Разпределителна мрежа на територията на гр. Върбица е </w:t>
      </w:r>
      <w:r w:rsidRPr="00FC1C8B">
        <w:rPr>
          <w:rFonts w:ascii="Times New Roman" w:eastAsia="Times New Roman" w:hAnsi="Times New Roman" w:cs="Times New Roman"/>
          <w:snapToGrid w:val="0"/>
          <w:sz w:val="24"/>
          <w:szCs w:val="24"/>
          <w:lang w:val="en-US"/>
        </w:rPr>
        <w:t>3</w:t>
      </w:r>
      <w:r w:rsidRPr="00FC1C8B">
        <w:rPr>
          <w:rFonts w:ascii="Times New Roman" w:eastAsia="Times New Roman" w:hAnsi="Times New Roman" w:cs="Times New Roman"/>
          <w:snapToGrid w:val="0"/>
          <w:sz w:val="24"/>
          <w:szCs w:val="24"/>
        </w:rPr>
        <w:t>,</w:t>
      </w:r>
      <w:r w:rsidRPr="00FC1C8B">
        <w:rPr>
          <w:rFonts w:ascii="Times New Roman" w:eastAsia="Times New Roman" w:hAnsi="Times New Roman" w:cs="Times New Roman"/>
          <w:snapToGrid w:val="0"/>
          <w:sz w:val="24"/>
          <w:szCs w:val="24"/>
          <w:lang w:val="en-US"/>
        </w:rPr>
        <w:t>01</w:t>
      </w:r>
      <w:r w:rsidRPr="00FC1C8B">
        <w:rPr>
          <w:rFonts w:ascii="Times New Roman" w:eastAsia="Times New Roman" w:hAnsi="Times New Roman" w:cs="Times New Roman"/>
          <w:snapToGrid w:val="0"/>
          <w:sz w:val="24"/>
          <w:szCs w:val="24"/>
        </w:rPr>
        <w:t>км</w:t>
      </w:r>
    </w:p>
    <w:p w14:paraId="480AC1A5"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
          <w:snapToGrid w:val="0"/>
          <w:sz w:val="24"/>
          <w:szCs w:val="24"/>
          <w:u w:val="single"/>
        </w:rPr>
      </w:pPr>
    </w:p>
    <w:p w14:paraId="5FB3A53D"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
          <w:bCs/>
          <w:snapToGrid w:val="0"/>
          <w:sz w:val="24"/>
          <w:szCs w:val="24"/>
        </w:rPr>
      </w:pPr>
      <w:r w:rsidRPr="00FC1C8B">
        <w:rPr>
          <w:rFonts w:ascii="Times New Roman" w:eastAsia="Times New Roman" w:hAnsi="Times New Roman" w:cs="Times New Roman"/>
          <w:b/>
          <w:snapToGrid w:val="0"/>
          <w:sz w:val="24"/>
          <w:szCs w:val="24"/>
        </w:rPr>
        <w:t xml:space="preserve">Оптично кабелно трасе </w:t>
      </w:r>
      <w:r w:rsidRPr="00FC1C8B">
        <w:rPr>
          <w:rFonts w:ascii="Times New Roman" w:eastAsia="Times New Roman" w:hAnsi="Times New Roman" w:cs="Times New Roman"/>
          <w:b/>
          <w:bCs/>
          <w:snapToGrid w:val="0"/>
          <w:sz w:val="24"/>
          <w:szCs w:val="24"/>
        </w:rPr>
        <w:t>Шумен – Венец</w:t>
      </w:r>
    </w:p>
    <w:p w14:paraId="09D70E3F"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Изградени са: </w:t>
      </w:r>
    </w:p>
    <w:p w14:paraId="1A4A4EBF" w14:textId="77777777" w:rsidR="00D9239B" w:rsidRPr="00FC1C8B" w:rsidRDefault="00D9239B" w:rsidP="00411F6C">
      <w:pPr>
        <w:widowControl w:val="0"/>
        <w:numPr>
          <w:ilvl w:val="0"/>
          <w:numId w:val="20"/>
        </w:numPr>
        <w:spacing w:after="0" w:line="240" w:lineRule="auto"/>
        <w:ind w:left="0" w:firstLine="106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Cs/>
          <w:snapToGrid w:val="0"/>
          <w:sz w:val="24"/>
          <w:szCs w:val="24"/>
        </w:rPr>
        <w:t>опорна оптична мрежа, свързваща сградата на Областна администрация в гр. Шумен до сградата на Българските пощи и Общината в с. Венец.</w:t>
      </w:r>
    </w:p>
    <w:p w14:paraId="2FBBB048" w14:textId="77777777" w:rsidR="00D9239B" w:rsidRPr="00FC1C8B" w:rsidRDefault="00D9239B" w:rsidP="00411F6C">
      <w:pPr>
        <w:widowControl w:val="0"/>
        <w:numPr>
          <w:ilvl w:val="0"/>
          <w:numId w:val="20"/>
        </w:numPr>
        <w:spacing w:after="0" w:line="240" w:lineRule="auto"/>
        <w:ind w:left="0" w:firstLine="106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bCs/>
          <w:snapToGrid w:val="0"/>
          <w:sz w:val="24"/>
          <w:szCs w:val="24"/>
        </w:rPr>
        <w:t xml:space="preserve">разпределителна оптична мрежа на територията на с. Венец, осигуряваща оптична свързаност между сградите на: </w:t>
      </w:r>
      <w:r w:rsidRPr="00FC1C8B">
        <w:rPr>
          <w:rFonts w:ascii="Times New Roman" w:eastAsia="Times New Roman" w:hAnsi="Times New Roman" w:cs="Times New Roman"/>
          <w:snapToGrid w:val="0"/>
          <w:sz w:val="24"/>
          <w:szCs w:val="24"/>
        </w:rPr>
        <w:t>Български пощи с Читалище, Училище и Полиция.</w:t>
      </w:r>
    </w:p>
    <w:p w14:paraId="4E668B27"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napToGrid w:val="0"/>
          <w:sz w:val="24"/>
          <w:szCs w:val="24"/>
        </w:rPr>
        <w:t xml:space="preserve">Съгласно одобреният на 21.11.2014г. проект и изменението по чл.154, ал.(2), т.8 от ЗУТ, одобрен на 26.02.2015 г. от Областния управител на Област Шумен, началото на опорната оптична мрежа започва от </w:t>
      </w:r>
      <w:r w:rsidRPr="00FC1C8B">
        <w:rPr>
          <w:rFonts w:ascii="Times New Roman" w:eastAsia="Times New Roman" w:hAnsi="Times New Roman" w:cs="Times New Roman"/>
          <w:bCs/>
          <w:snapToGrid w:val="0"/>
          <w:sz w:val="24"/>
          <w:szCs w:val="24"/>
        </w:rPr>
        <w:t xml:space="preserve">Областна администрация в гр. Шумен, в съществуващата канална мрежа на БТК по ул. „Панайот Волов“(в десния тротоар), следва по ул. „Цар Освободител“ (по десния тротоар), пресича ул. „Цар Асен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 xml:space="preserve">” минава по левия тротоар на кръстовището на ул. „Цар Асен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 xml:space="preserve">” и ул. „Симеон Велики“ пресича пак ул. „Цар Асен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 xml:space="preserve">”, пресича и ул. „Симеон Велики“, и продължава по ул. „Васил Друмев“ и ул. „Софийско шосе“ до достигането на последната съществуваща шахта от каналната мрежа на БТК Ш 612 – </w:t>
      </w:r>
      <w:r w:rsidRPr="00FC1C8B">
        <w:rPr>
          <w:rFonts w:ascii="Times New Roman" w:eastAsia="Times New Roman" w:hAnsi="Times New Roman" w:cs="Times New Roman"/>
          <w:bCs/>
          <w:snapToGrid w:val="0"/>
          <w:sz w:val="24"/>
          <w:szCs w:val="24"/>
          <w:lang w:val="en-US"/>
        </w:rPr>
        <w:t>I</w:t>
      </w:r>
      <w:r w:rsidRPr="00FC1C8B">
        <w:rPr>
          <w:rFonts w:ascii="Times New Roman" w:eastAsia="Times New Roman" w:hAnsi="Times New Roman" w:cs="Times New Roman"/>
          <w:bCs/>
          <w:snapToGrid w:val="0"/>
          <w:sz w:val="24"/>
          <w:szCs w:val="24"/>
        </w:rPr>
        <w:t xml:space="preserve"> – 25 – 01. След това в нов изкоп до излизането му от регулацията на гр. Шумен, в изкоп в обхвата на пътища от Републиканската пътна мрежа: път </w:t>
      </w:r>
      <w:r w:rsidRPr="00FC1C8B">
        <w:rPr>
          <w:rFonts w:ascii="Times New Roman" w:eastAsia="Times New Roman" w:hAnsi="Times New Roman" w:cs="Times New Roman"/>
          <w:bCs/>
          <w:snapToGrid w:val="0"/>
          <w:sz w:val="24"/>
          <w:szCs w:val="24"/>
          <w:lang w:val="en-GB"/>
        </w:rPr>
        <w:t>I</w:t>
      </w:r>
      <w:r w:rsidRPr="00FC1C8B">
        <w:rPr>
          <w:rFonts w:ascii="Times New Roman" w:eastAsia="Times New Roman" w:hAnsi="Times New Roman" w:cs="Times New Roman"/>
          <w:bCs/>
          <w:snapToGrid w:val="0"/>
          <w:sz w:val="24"/>
          <w:szCs w:val="24"/>
        </w:rPr>
        <w:t xml:space="preserve">-2 и път </w:t>
      </w:r>
      <w:r w:rsidRPr="00FC1C8B">
        <w:rPr>
          <w:rFonts w:ascii="Times New Roman" w:eastAsia="Times New Roman" w:hAnsi="Times New Roman" w:cs="Times New Roman"/>
          <w:bCs/>
          <w:snapToGrid w:val="0"/>
          <w:sz w:val="24"/>
          <w:szCs w:val="24"/>
          <w:lang w:val="en-GB"/>
        </w:rPr>
        <w:t>I</w:t>
      </w:r>
      <w:r w:rsidRPr="00FC1C8B">
        <w:rPr>
          <w:rFonts w:ascii="Times New Roman" w:eastAsia="Times New Roman" w:hAnsi="Times New Roman" w:cs="Times New Roman"/>
          <w:bCs/>
          <w:snapToGrid w:val="0"/>
          <w:sz w:val="24"/>
          <w:szCs w:val="24"/>
        </w:rPr>
        <w:t>-7, до сградата на пощата в с. Венец.</w:t>
      </w:r>
    </w:p>
    <w:p w14:paraId="4EF53E92"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Оптичния кабел за опорната мрежа на територията на гр. Шумен е положен в съществуващата канална мрежа изградена от „БТК“ ЕАД.</w:t>
      </w:r>
    </w:p>
    <w:p w14:paraId="316E33FE"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u w:val="single"/>
        </w:rPr>
      </w:pPr>
      <w:r w:rsidRPr="00FC1C8B">
        <w:rPr>
          <w:rFonts w:ascii="Times New Roman" w:eastAsia="Times New Roman" w:hAnsi="Times New Roman" w:cs="Times New Roman"/>
          <w:snapToGrid w:val="0"/>
          <w:sz w:val="24"/>
          <w:szCs w:val="24"/>
          <w:u w:val="single"/>
        </w:rPr>
        <w:t>Трасе на Опорна мрежа Шумен - Венец:</w:t>
      </w:r>
    </w:p>
    <w:p w14:paraId="6BCD5FA7"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Началото на трасето започва от съществуващата шахта 612-</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-10-11</w:t>
      </w:r>
      <w:r w:rsidRPr="00FC1C8B">
        <w:rPr>
          <w:rFonts w:ascii="Times New Roman" w:eastAsia="Times New Roman" w:hAnsi="Times New Roman" w:cs="Times New Roman"/>
          <w:snapToGrid w:val="0"/>
          <w:sz w:val="24"/>
          <w:szCs w:val="24"/>
          <w:lang w:val="en-US"/>
        </w:rPr>
        <w:t>A</w:t>
      </w:r>
      <w:r w:rsidRPr="00FC1C8B">
        <w:rPr>
          <w:rFonts w:ascii="Times New Roman" w:eastAsia="Times New Roman" w:hAnsi="Times New Roman" w:cs="Times New Roman"/>
          <w:snapToGrid w:val="0"/>
          <w:sz w:val="24"/>
          <w:szCs w:val="24"/>
        </w:rPr>
        <w:t>(пред сградата на Областна администрация Шумен) в съществуващата канална мрежа на БТК през съществуващите шахти: 612-</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-10-10, 612-</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-14-01, 612-</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-14-02, 612-</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-14-03, 612-</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-14-04, 612-</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-14-05, 612-</w:t>
      </w:r>
      <w:r w:rsidRPr="00FC1C8B">
        <w:rPr>
          <w:rFonts w:ascii="Times New Roman" w:eastAsia="Times New Roman" w:hAnsi="Times New Roman" w:cs="Times New Roman"/>
          <w:snapToGrid w:val="0"/>
          <w:sz w:val="24"/>
          <w:szCs w:val="24"/>
          <w:lang w:val="en-US"/>
        </w:rPr>
        <w:t>IV</w:t>
      </w:r>
      <w:r w:rsidRPr="00FC1C8B">
        <w:rPr>
          <w:rFonts w:ascii="Times New Roman" w:eastAsia="Times New Roman" w:hAnsi="Times New Roman" w:cs="Times New Roman"/>
          <w:snapToGrid w:val="0"/>
          <w:sz w:val="24"/>
          <w:szCs w:val="24"/>
        </w:rPr>
        <w:t>-14-06,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-21-06,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-21-05,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-21-04,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-21-03,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-21-02,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-21-01,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-20-05,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-20-04,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-20-03, 612-</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-10-13</w:t>
      </w:r>
      <w:r w:rsidRPr="00FC1C8B">
        <w:rPr>
          <w:rFonts w:ascii="Times New Roman" w:eastAsia="Times New Roman" w:hAnsi="Times New Roman" w:cs="Times New Roman"/>
          <w:snapToGrid w:val="0"/>
          <w:sz w:val="24"/>
          <w:szCs w:val="24"/>
          <w:lang w:val="en-US"/>
        </w:rPr>
        <w:t>B</w:t>
      </w:r>
      <w:r w:rsidRPr="00FC1C8B">
        <w:rPr>
          <w:rFonts w:ascii="Times New Roman" w:eastAsia="Times New Roman" w:hAnsi="Times New Roman" w:cs="Times New Roman"/>
          <w:snapToGrid w:val="0"/>
          <w:sz w:val="24"/>
          <w:szCs w:val="24"/>
        </w:rPr>
        <w:t>, 612-</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-10-13</w:t>
      </w:r>
      <w:r w:rsidRPr="00FC1C8B">
        <w:rPr>
          <w:rFonts w:ascii="Times New Roman" w:eastAsia="Times New Roman" w:hAnsi="Times New Roman" w:cs="Times New Roman"/>
          <w:snapToGrid w:val="0"/>
          <w:sz w:val="24"/>
          <w:szCs w:val="24"/>
          <w:lang w:val="en-US"/>
        </w:rPr>
        <w:t>A</w:t>
      </w:r>
      <w:r w:rsidRPr="00FC1C8B">
        <w:rPr>
          <w:rFonts w:ascii="Times New Roman" w:eastAsia="Times New Roman" w:hAnsi="Times New Roman" w:cs="Times New Roman"/>
          <w:snapToGrid w:val="0"/>
          <w:sz w:val="24"/>
          <w:szCs w:val="24"/>
        </w:rPr>
        <w:t>, 612-</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-10-13, 612-</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-10-14, 612-</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-13-01, 612-</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-13-02, 612-</w:t>
      </w:r>
      <w:r w:rsidRPr="00FC1C8B">
        <w:rPr>
          <w:rFonts w:ascii="Times New Roman" w:eastAsia="Times New Roman" w:hAnsi="Times New Roman" w:cs="Times New Roman"/>
          <w:snapToGrid w:val="0"/>
          <w:sz w:val="24"/>
          <w:szCs w:val="24"/>
          <w:lang w:val="en-US"/>
        </w:rPr>
        <w:t>II</w:t>
      </w:r>
      <w:r w:rsidRPr="00FC1C8B">
        <w:rPr>
          <w:rFonts w:ascii="Times New Roman" w:eastAsia="Times New Roman" w:hAnsi="Times New Roman" w:cs="Times New Roman"/>
          <w:snapToGrid w:val="0"/>
          <w:sz w:val="24"/>
          <w:szCs w:val="24"/>
        </w:rPr>
        <w:t>-13-03,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-20-08,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-20-09,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-20-10,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-20-11,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-20-12,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-20-13,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-20-14,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-20-15,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-20-16,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-20-17,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-20-18,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-20-19,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-20-21,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-20-22,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-20-23,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-20-24,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-20-25 до последната същ. шахта 612-</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-25-01 са положени 2 полиетиленови тръби с висока плътност с диаметър Ф40. След това от шахта Ш612 – </w:t>
      </w:r>
      <w:r w:rsidRPr="00FC1C8B">
        <w:rPr>
          <w:rFonts w:ascii="Times New Roman" w:eastAsia="Times New Roman" w:hAnsi="Times New Roman" w:cs="Times New Roman"/>
          <w:snapToGrid w:val="0"/>
          <w:sz w:val="24"/>
          <w:szCs w:val="24"/>
          <w:lang w:val="en-GB"/>
        </w:rPr>
        <w:t>I</w:t>
      </w:r>
      <w:r w:rsidRPr="00FC1C8B">
        <w:rPr>
          <w:rFonts w:ascii="Times New Roman" w:eastAsia="Times New Roman" w:hAnsi="Times New Roman" w:cs="Times New Roman"/>
          <w:snapToGrid w:val="0"/>
          <w:sz w:val="24"/>
          <w:szCs w:val="24"/>
        </w:rPr>
        <w:t xml:space="preserve"> – 25 – 01 до първата нова шахта Ш1 в нов изкоп по тротоара на ул. „Софийско шосе“ от дясната страна на улицата, след това при шахта Ш3 чрез хоризонтален сондаж до шахта Ш4, трасето преминава от лявата част на пътя до шахта Ш5. От шахта Ш5 чрез хоризонтален сондаж до шахта Ш6 трасето преминава в обхвата на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-2(при км.113+385) от Републиканската пътна мрежа „Русе – Варна“ до км. 112+155(км.109+070 на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-7) след това трасето преминава в обхвата на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-7 „Силистра – Шумен – Ямбол“ от км. 109+070 трасето следва в дясно по посока на намаляващия километраж до км.83+277 до с. Венец.</w:t>
      </w:r>
    </w:p>
    <w:p w14:paraId="40DB7557"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Извън урбанизираната територия на гр. Шумен, трасето на новата подземна тръбна мрежа за ОКЛ е ситуирана през имоти публична държавна собственост (сервитут на път І-2 и път </w:t>
      </w:r>
      <w:r w:rsidRPr="00FC1C8B">
        <w:rPr>
          <w:rFonts w:ascii="Times New Roman" w:eastAsia="Times New Roman" w:hAnsi="Times New Roman" w:cs="Times New Roman"/>
          <w:snapToGrid w:val="0"/>
          <w:sz w:val="24"/>
          <w:szCs w:val="24"/>
          <w:lang w:val="en-US"/>
        </w:rPr>
        <w:t>I</w:t>
      </w:r>
      <w:r w:rsidRPr="00FC1C8B">
        <w:rPr>
          <w:rFonts w:ascii="Times New Roman" w:eastAsia="Times New Roman" w:hAnsi="Times New Roman" w:cs="Times New Roman"/>
          <w:snapToGrid w:val="0"/>
          <w:sz w:val="24"/>
          <w:szCs w:val="24"/>
        </w:rPr>
        <w:t xml:space="preserve">-7). Трасето на </w:t>
      </w:r>
      <w:r w:rsidRPr="00FC1C8B">
        <w:rPr>
          <w:rFonts w:ascii="Times New Roman" w:eastAsia="Times New Roman" w:hAnsi="Times New Roman" w:cs="Times New Roman"/>
          <w:bCs/>
          <w:snapToGrid w:val="0"/>
          <w:sz w:val="24"/>
          <w:szCs w:val="24"/>
        </w:rPr>
        <w:t>ОК се полага изцяло в нов изкоп в обхвата на пътя</w:t>
      </w:r>
    </w:p>
    <w:p w14:paraId="3E316532"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След същ. шахта Ш612 – </w:t>
      </w:r>
      <w:r w:rsidRPr="00FC1C8B">
        <w:rPr>
          <w:rFonts w:ascii="Times New Roman" w:eastAsia="Times New Roman" w:hAnsi="Times New Roman" w:cs="Times New Roman"/>
          <w:snapToGrid w:val="0"/>
          <w:sz w:val="24"/>
          <w:szCs w:val="24"/>
          <w:lang w:val="en-GB"/>
        </w:rPr>
        <w:t>I</w:t>
      </w:r>
      <w:r w:rsidRPr="00FC1C8B">
        <w:rPr>
          <w:rFonts w:ascii="Times New Roman" w:eastAsia="Times New Roman" w:hAnsi="Times New Roman" w:cs="Times New Roman"/>
          <w:snapToGrid w:val="0"/>
          <w:sz w:val="24"/>
          <w:szCs w:val="24"/>
        </w:rPr>
        <w:t xml:space="preserve"> – 25 – 01 оптичната кабелна линия </w:t>
      </w:r>
      <w:r w:rsidRPr="00FC1C8B">
        <w:rPr>
          <w:rFonts w:ascii="Times New Roman" w:eastAsia="Times New Roman" w:hAnsi="Times New Roman" w:cs="Times New Roman"/>
          <w:bCs/>
          <w:snapToGrid w:val="0"/>
          <w:sz w:val="24"/>
          <w:szCs w:val="24"/>
        </w:rPr>
        <w:t>Шумен - Венец</w:t>
      </w:r>
      <w:r w:rsidRPr="00FC1C8B">
        <w:rPr>
          <w:rFonts w:ascii="Times New Roman" w:eastAsia="Times New Roman" w:hAnsi="Times New Roman" w:cs="Times New Roman"/>
          <w:snapToGrid w:val="0"/>
          <w:sz w:val="24"/>
          <w:szCs w:val="24"/>
        </w:rPr>
        <w:t xml:space="preserve"> е изградена в изкоп с размери 1,0</w:t>
      </w:r>
      <w:r w:rsidRPr="00FC1C8B">
        <w:rPr>
          <w:rFonts w:ascii="Times New Roman" w:eastAsia="Times New Roman" w:hAnsi="Times New Roman" w:cs="Times New Roman"/>
          <w:snapToGrid w:val="0"/>
          <w:sz w:val="24"/>
          <w:szCs w:val="24"/>
          <w:lang w:val="en-US"/>
        </w:rPr>
        <w:t>m</w:t>
      </w:r>
      <w:r w:rsidRPr="00FC1C8B">
        <w:rPr>
          <w:rFonts w:ascii="Times New Roman" w:eastAsia="Times New Roman" w:hAnsi="Times New Roman" w:cs="Times New Roman"/>
          <w:snapToGrid w:val="0"/>
          <w:sz w:val="24"/>
          <w:szCs w:val="24"/>
        </w:rPr>
        <w:t>/0,4</w:t>
      </w:r>
      <w:r w:rsidRPr="00FC1C8B">
        <w:rPr>
          <w:rFonts w:ascii="Times New Roman" w:eastAsia="Times New Roman" w:hAnsi="Times New Roman" w:cs="Times New Roman"/>
          <w:snapToGrid w:val="0"/>
          <w:sz w:val="24"/>
          <w:szCs w:val="24"/>
          <w:lang w:val="en-GB"/>
        </w:rPr>
        <w:t>m</w:t>
      </w:r>
      <w:r w:rsidRPr="00FC1C8B">
        <w:rPr>
          <w:rFonts w:ascii="Times New Roman" w:eastAsia="Times New Roman" w:hAnsi="Times New Roman" w:cs="Times New Roman"/>
          <w:snapToGrid w:val="0"/>
          <w:sz w:val="24"/>
          <w:szCs w:val="24"/>
        </w:rPr>
        <w:t xml:space="preserve"> и е изпълнена от </w:t>
      </w:r>
      <w:r w:rsidRPr="00FC1C8B">
        <w:rPr>
          <w:rFonts w:ascii="Times New Roman" w:eastAsia="Times New Roman" w:hAnsi="Times New Roman" w:cs="Times New Roman"/>
          <w:bCs/>
          <w:snapToGrid w:val="0"/>
          <w:sz w:val="24"/>
          <w:szCs w:val="24"/>
        </w:rPr>
        <w:t xml:space="preserve">2 бр. </w:t>
      </w:r>
      <w:r w:rsidRPr="00FC1C8B">
        <w:rPr>
          <w:rFonts w:ascii="Times New Roman" w:eastAsia="Times New Roman" w:hAnsi="Times New Roman" w:cs="Times New Roman"/>
          <w:bCs/>
          <w:snapToGrid w:val="0"/>
          <w:sz w:val="24"/>
          <w:szCs w:val="24"/>
          <w:lang w:val="en-US"/>
        </w:rPr>
        <w:t>HDPE</w:t>
      </w:r>
      <w:r w:rsidRPr="00FC1C8B">
        <w:rPr>
          <w:rFonts w:ascii="Times New Roman" w:eastAsia="Times New Roman" w:hAnsi="Times New Roman" w:cs="Times New Roman"/>
          <w:bCs/>
          <w:snapToGrid w:val="0"/>
          <w:sz w:val="24"/>
          <w:szCs w:val="24"/>
        </w:rPr>
        <w:t xml:space="preserve"> 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 40</w:t>
      </w:r>
      <w:r w:rsidRPr="00FC1C8B">
        <w:rPr>
          <w:rFonts w:ascii="Times New Roman" w:eastAsia="Times New Roman" w:hAnsi="Times New Roman" w:cs="Times New Roman"/>
          <w:snapToGrid w:val="0"/>
          <w:sz w:val="24"/>
          <w:szCs w:val="24"/>
        </w:rPr>
        <w:t xml:space="preserve">. </w:t>
      </w:r>
    </w:p>
    <w:p w14:paraId="0803F9CC"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В съществуващата тръбна мрежа на БТК и в новия изкоп е положен оптичен кабел е 48 FO Тип (1x12G655</w:t>
      </w:r>
      <w:r w:rsidRPr="00FC1C8B">
        <w:rPr>
          <w:rFonts w:ascii="Times New Roman" w:eastAsia="Times New Roman" w:hAnsi="Times New Roman" w:cs="Times New Roman"/>
          <w:snapToGrid w:val="0"/>
          <w:sz w:val="24"/>
          <w:szCs w:val="24"/>
          <w:lang w:val="en-US"/>
        </w:rPr>
        <w:t>D</w:t>
      </w:r>
      <w:r w:rsidRPr="00FC1C8B">
        <w:rPr>
          <w:rFonts w:ascii="Times New Roman" w:eastAsia="Times New Roman" w:hAnsi="Times New Roman" w:cs="Times New Roman"/>
          <w:snapToGrid w:val="0"/>
          <w:sz w:val="24"/>
          <w:szCs w:val="24"/>
        </w:rPr>
        <w:t xml:space="preserve">+36G652SM, </w:t>
      </w:r>
      <w:r w:rsidRPr="00FC1C8B">
        <w:rPr>
          <w:rFonts w:ascii="Times New Roman" w:eastAsia="Times New Roman" w:hAnsi="Times New Roman" w:cs="Times New Roman"/>
          <w:snapToGrid w:val="0"/>
          <w:sz w:val="24"/>
          <w:szCs w:val="24"/>
          <w:lang w:val="en-US"/>
        </w:rPr>
        <w:t>outdoor</w:t>
      </w:r>
      <w:r w:rsidRPr="00FC1C8B">
        <w:rPr>
          <w:rFonts w:ascii="Times New Roman" w:eastAsia="Times New Roman" w:hAnsi="Times New Roman" w:cs="Times New Roman"/>
          <w:snapToGrid w:val="0"/>
          <w:sz w:val="24"/>
          <w:szCs w:val="24"/>
        </w:rPr>
        <w:t>).</w:t>
      </w:r>
    </w:p>
    <w:p w14:paraId="1B92B74A"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В участъците където трасето пресича черни пътища е прокопано и е положена полиетиленова тръба РЕ ф100 за допълнителна защита от смачкване на кабела. Водостоците са пресечени чрез долно преминаване и са положени стоманени тръби ф108. При пресичане на трасето на асфалтови пътища е извършено сондиране и изтегляне на обсадна тръба също РЕ ф100. В участъците, в които оптичното трасе преминава по мост, защитната тръба е </w:t>
      </w:r>
      <w:r w:rsidRPr="00FC1C8B">
        <w:rPr>
          <w:rFonts w:ascii="Times New Roman" w:eastAsia="Times New Roman" w:hAnsi="Times New Roman" w:cs="Times New Roman"/>
          <w:bCs/>
          <w:snapToGrid w:val="0"/>
          <w:sz w:val="24"/>
          <w:szCs w:val="24"/>
        </w:rPr>
        <w:lastRenderedPageBreak/>
        <w:t xml:space="preserve">укрепена по металната конструкция на мостовото съоръжение. </w:t>
      </w:r>
    </w:p>
    <w:p w14:paraId="668E63DA"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Cs/>
          <w:snapToGrid w:val="0"/>
          <w:sz w:val="24"/>
          <w:szCs w:val="24"/>
          <w:u w:val="single"/>
        </w:rPr>
      </w:pPr>
      <w:r w:rsidRPr="00FC1C8B">
        <w:rPr>
          <w:rFonts w:ascii="Times New Roman" w:eastAsia="Times New Roman" w:hAnsi="Times New Roman" w:cs="Times New Roman"/>
          <w:bCs/>
          <w:snapToGrid w:val="0"/>
          <w:sz w:val="24"/>
          <w:szCs w:val="24"/>
          <w:u w:val="single"/>
        </w:rPr>
        <w:t>Разпределителна оптична мрежа на територията на с. Венец:</w:t>
      </w:r>
    </w:p>
    <w:p w14:paraId="7F999774"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Разпределителна оптична мрежа на територията на гр. Венец, осигуряваща оптична свързаност между сградите на: Български пощи и Община </w:t>
      </w:r>
      <w:r w:rsidRPr="00FC1C8B">
        <w:rPr>
          <w:rFonts w:ascii="Times New Roman" w:eastAsia="Times New Roman" w:hAnsi="Times New Roman" w:cs="Times New Roman"/>
          <w:bCs/>
          <w:snapToGrid w:val="0"/>
          <w:sz w:val="24"/>
          <w:szCs w:val="24"/>
        </w:rPr>
        <w:t>Венец</w:t>
      </w:r>
      <w:r w:rsidRPr="00FC1C8B">
        <w:rPr>
          <w:rFonts w:ascii="Times New Roman" w:eastAsia="Times New Roman" w:hAnsi="Times New Roman" w:cs="Times New Roman"/>
          <w:snapToGrid w:val="0"/>
          <w:sz w:val="24"/>
          <w:szCs w:val="24"/>
        </w:rPr>
        <w:t>, Читалище, Училище и Полицията.</w:t>
      </w:r>
    </w:p>
    <w:p w14:paraId="4254479C" w14:textId="3D7FFD0E" w:rsidR="00D9239B" w:rsidRPr="00FC1C8B" w:rsidRDefault="00D9239B" w:rsidP="00D9239B">
      <w:pPr>
        <w:widowControl w:val="0"/>
        <w:spacing w:after="0" w:line="240" w:lineRule="auto"/>
        <w:ind w:firstLine="709"/>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bCs/>
          <w:snapToGrid w:val="0"/>
          <w:sz w:val="24"/>
          <w:szCs w:val="24"/>
        </w:rPr>
        <w:t xml:space="preserve">Разпределителната мрежа е изградена </w:t>
      </w:r>
      <w:r w:rsidRPr="00FC1C8B">
        <w:rPr>
          <w:rFonts w:ascii="Times New Roman" w:eastAsia="Times New Roman" w:hAnsi="Times New Roman" w:cs="Times New Roman"/>
          <w:snapToGrid w:val="0"/>
          <w:sz w:val="24"/>
          <w:szCs w:val="24"/>
        </w:rPr>
        <w:t xml:space="preserve">от </w:t>
      </w:r>
      <w:r w:rsidRPr="00FC1C8B">
        <w:rPr>
          <w:rFonts w:ascii="Times New Roman" w:eastAsia="Times New Roman" w:hAnsi="Times New Roman" w:cs="Times New Roman"/>
          <w:bCs/>
          <w:snapToGrid w:val="0"/>
          <w:sz w:val="24"/>
          <w:szCs w:val="24"/>
        </w:rPr>
        <w:t xml:space="preserve">2 бр. </w:t>
      </w:r>
      <w:r w:rsidRPr="00FC1C8B">
        <w:rPr>
          <w:rFonts w:ascii="Times New Roman" w:eastAsia="Times New Roman" w:hAnsi="Times New Roman" w:cs="Times New Roman"/>
          <w:bCs/>
          <w:snapToGrid w:val="0"/>
          <w:sz w:val="24"/>
          <w:szCs w:val="24"/>
          <w:lang w:val="en-US"/>
        </w:rPr>
        <w:t>HDPE</w:t>
      </w:r>
      <w:r w:rsidRPr="00FC1C8B">
        <w:rPr>
          <w:rFonts w:ascii="Times New Roman" w:eastAsia="Times New Roman" w:hAnsi="Times New Roman" w:cs="Times New Roman"/>
          <w:bCs/>
          <w:snapToGrid w:val="0"/>
          <w:sz w:val="24"/>
          <w:szCs w:val="24"/>
        </w:rPr>
        <w:t xml:space="preserve"> тръби </w:t>
      </w:r>
      <w:r w:rsidRPr="00FC1C8B">
        <w:rPr>
          <w:rFonts w:ascii="Times New Roman" w:eastAsia="Times New Roman" w:hAnsi="Times New Roman" w:cs="Times New Roman"/>
          <w:bCs/>
          <w:snapToGrid w:val="0"/>
          <w:sz w:val="24"/>
          <w:szCs w:val="24"/>
        </w:rPr>
        <w:sym w:font="Symbol" w:char="F0C6"/>
      </w:r>
      <w:r w:rsidRPr="00FC1C8B">
        <w:rPr>
          <w:rFonts w:ascii="Times New Roman" w:eastAsia="Times New Roman" w:hAnsi="Times New Roman" w:cs="Times New Roman"/>
          <w:bCs/>
          <w:snapToGrid w:val="0"/>
          <w:sz w:val="24"/>
          <w:szCs w:val="24"/>
        </w:rPr>
        <w:t xml:space="preserve"> 32, положени в изкоп с размери 0</w:t>
      </w:r>
      <w:r w:rsidR="00E23AF4">
        <w:rPr>
          <w:rFonts w:ascii="Times New Roman" w:eastAsia="Times New Roman" w:hAnsi="Times New Roman" w:cs="Times New Roman"/>
          <w:bCs/>
          <w:snapToGrid w:val="0"/>
          <w:sz w:val="24"/>
          <w:szCs w:val="24"/>
        </w:rPr>
        <w:t>,</w:t>
      </w:r>
      <w:r w:rsidRPr="00FC1C8B">
        <w:rPr>
          <w:rFonts w:ascii="Times New Roman" w:eastAsia="Times New Roman" w:hAnsi="Times New Roman" w:cs="Times New Roman"/>
          <w:bCs/>
          <w:snapToGrid w:val="0"/>
          <w:sz w:val="24"/>
          <w:szCs w:val="24"/>
        </w:rPr>
        <w:t>8</w:t>
      </w:r>
      <w:r w:rsidR="00E23AF4">
        <w:rPr>
          <w:rFonts w:ascii="Times New Roman" w:eastAsia="Times New Roman" w:hAnsi="Times New Roman" w:cs="Times New Roman"/>
          <w:bCs/>
          <w:snapToGrid w:val="0"/>
          <w:sz w:val="24"/>
          <w:szCs w:val="24"/>
        </w:rPr>
        <w:t xml:space="preserve"> </w:t>
      </w:r>
      <w:r w:rsidRPr="00FC1C8B">
        <w:rPr>
          <w:rFonts w:ascii="Times New Roman" w:eastAsia="Times New Roman" w:hAnsi="Times New Roman" w:cs="Times New Roman"/>
          <w:bCs/>
          <w:snapToGrid w:val="0"/>
          <w:sz w:val="24"/>
          <w:szCs w:val="24"/>
          <w:lang w:val="en-US"/>
        </w:rPr>
        <w:t>m</w:t>
      </w:r>
      <w:r w:rsidRPr="00FC1C8B">
        <w:rPr>
          <w:rFonts w:ascii="Times New Roman" w:eastAsia="Times New Roman" w:hAnsi="Times New Roman" w:cs="Times New Roman"/>
          <w:bCs/>
          <w:snapToGrid w:val="0"/>
          <w:sz w:val="24"/>
          <w:szCs w:val="24"/>
        </w:rPr>
        <w:t>/0,4</w:t>
      </w:r>
      <w:r w:rsidRPr="00FC1C8B">
        <w:rPr>
          <w:rFonts w:ascii="Times New Roman" w:eastAsia="Times New Roman" w:hAnsi="Times New Roman" w:cs="Times New Roman"/>
          <w:bCs/>
          <w:snapToGrid w:val="0"/>
          <w:sz w:val="24"/>
          <w:szCs w:val="24"/>
          <w:lang w:val="en-US"/>
        </w:rPr>
        <w:t>m</w:t>
      </w:r>
      <w:r w:rsidRPr="00FC1C8B">
        <w:rPr>
          <w:rFonts w:ascii="Times New Roman" w:eastAsia="Times New Roman" w:hAnsi="Times New Roman" w:cs="Times New Roman"/>
          <w:bCs/>
          <w:snapToGrid w:val="0"/>
          <w:sz w:val="24"/>
          <w:szCs w:val="24"/>
        </w:rPr>
        <w:t xml:space="preserve"> с изтегляне на оптични кабели както следва:</w:t>
      </w:r>
    </w:p>
    <w:p w14:paraId="364BF8ED" w14:textId="77777777" w:rsidR="00D9239B" w:rsidRPr="00FC1C8B" w:rsidRDefault="00D9239B" w:rsidP="00411F6C">
      <w:pPr>
        <w:widowControl w:val="0"/>
        <w:numPr>
          <w:ilvl w:val="0"/>
          <w:numId w:val="16"/>
        </w:numPr>
        <w:spacing w:after="0" w:line="240" w:lineRule="auto"/>
        <w:ind w:left="0"/>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napToGrid w:val="0"/>
          <w:sz w:val="24"/>
          <w:szCs w:val="24"/>
        </w:rPr>
        <w:t xml:space="preserve">ОК 48 </w:t>
      </w:r>
      <w:r w:rsidRPr="00FC1C8B">
        <w:rPr>
          <w:rFonts w:ascii="Times New Roman" w:eastAsia="Times New Roman" w:hAnsi="Times New Roman" w:cs="Times New Roman"/>
          <w:snapToGrid w:val="0"/>
          <w:sz w:val="24"/>
          <w:szCs w:val="24"/>
          <w:lang w:val="en-US"/>
        </w:rPr>
        <w:t>F</w:t>
      </w:r>
      <w:r w:rsidRPr="00FC1C8B">
        <w:rPr>
          <w:rFonts w:ascii="Times New Roman" w:eastAsia="Times New Roman" w:hAnsi="Times New Roman" w:cs="Times New Roman"/>
          <w:snapToGrid w:val="0"/>
          <w:sz w:val="24"/>
          <w:szCs w:val="24"/>
        </w:rPr>
        <w:t xml:space="preserve">О (12 </w:t>
      </w:r>
      <w:r w:rsidRPr="00FC1C8B">
        <w:rPr>
          <w:rFonts w:ascii="Times New Roman" w:eastAsia="Times New Roman" w:hAnsi="Times New Roman" w:cs="Times New Roman"/>
          <w:snapToGrid w:val="0"/>
          <w:sz w:val="24"/>
          <w:szCs w:val="24"/>
          <w:lang w:val="en-US"/>
        </w:rPr>
        <w:t>G</w:t>
      </w:r>
      <w:r w:rsidRPr="00FC1C8B">
        <w:rPr>
          <w:rFonts w:ascii="Times New Roman" w:eastAsia="Times New Roman" w:hAnsi="Times New Roman" w:cs="Times New Roman"/>
          <w:snapToGrid w:val="0"/>
          <w:sz w:val="24"/>
          <w:szCs w:val="24"/>
        </w:rPr>
        <w:t>.655</w:t>
      </w:r>
      <w:r w:rsidRPr="00FC1C8B">
        <w:rPr>
          <w:rFonts w:ascii="Times New Roman" w:eastAsia="Times New Roman" w:hAnsi="Times New Roman" w:cs="Times New Roman"/>
          <w:snapToGrid w:val="0"/>
          <w:sz w:val="24"/>
          <w:szCs w:val="24"/>
          <w:lang w:val="en-US"/>
        </w:rPr>
        <w:t>D</w:t>
      </w:r>
      <w:r w:rsidRPr="00FC1C8B">
        <w:rPr>
          <w:rFonts w:ascii="Times New Roman" w:eastAsia="Times New Roman" w:hAnsi="Times New Roman" w:cs="Times New Roman"/>
          <w:snapToGrid w:val="0"/>
          <w:sz w:val="24"/>
          <w:szCs w:val="24"/>
        </w:rPr>
        <w:t xml:space="preserve">+36 </w:t>
      </w:r>
      <w:r w:rsidRPr="00FC1C8B">
        <w:rPr>
          <w:rFonts w:ascii="Times New Roman" w:eastAsia="Times New Roman" w:hAnsi="Times New Roman" w:cs="Times New Roman"/>
          <w:snapToGrid w:val="0"/>
          <w:sz w:val="24"/>
          <w:szCs w:val="24"/>
          <w:lang w:val="en-US"/>
        </w:rPr>
        <w:t>G</w:t>
      </w:r>
      <w:r w:rsidRPr="00FC1C8B">
        <w:rPr>
          <w:rFonts w:ascii="Times New Roman" w:eastAsia="Times New Roman" w:hAnsi="Times New Roman" w:cs="Times New Roman"/>
          <w:snapToGrid w:val="0"/>
          <w:sz w:val="24"/>
          <w:szCs w:val="24"/>
        </w:rPr>
        <w:t xml:space="preserve">.652 </w:t>
      </w:r>
      <w:r w:rsidRPr="00FC1C8B">
        <w:rPr>
          <w:rFonts w:ascii="Times New Roman" w:eastAsia="Times New Roman" w:hAnsi="Times New Roman" w:cs="Times New Roman"/>
          <w:snapToGrid w:val="0"/>
          <w:sz w:val="24"/>
          <w:szCs w:val="24"/>
          <w:lang w:val="en-US"/>
        </w:rPr>
        <w:t>D</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SM</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indoor</w:t>
      </w:r>
      <w:r w:rsidRPr="00FC1C8B">
        <w:rPr>
          <w:rFonts w:ascii="Times New Roman" w:eastAsia="Times New Roman" w:hAnsi="Times New Roman" w:cs="Times New Roman"/>
          <w:snapToGrid w:val="0"/>
          <w:sz w:val="24"/>
          <w:szCs w:val="24"/>
        </w:rPr>
        <w:t xml:space="preserve">) за връзката на сградата на Български пощи в </w:t>
      </w:r>
      <w:r w:rsidRPr="00FC1C8B">
        <w:rPr>
          <w:rFonts w:ascii="Times New Roman" w:eastAsia="Times New Roman" w:hAnsi="Times New Roman" w:cs="Times New Roman"/>
          <w:snapToGrid w:val="0"/>
          <w:sz w:val="24"/>
          <w:szCs w:val="24"/>
          <w:lang w:val="en-US"/>
        </w:rPr>
        <w:t>c</w:t>
      </w:r>
      <w:r w:rsidRPr="00FC1C8B">
        <w:rPr>
          <w:rFonts w:ascii="Times New Roman" w:eastAsia="Times New Roman" w:hAnsi="Times New Roman" w:cs="Times New Roman"/>
          <w:snapToGrid w:val="0"/>
          <w:sz w:val="24"/>
          <w:szCs w:val="24"/>
        </w:rPr>
        <w:t xml:space="preserve">. Венец и община </w:t>
      </w:r>
      <w:r w:rsidRPr="00FC1C8B">
        <w:rPr>
          <w:rFonts w:ascii="Times New Roman" w:eastAsia="Times New Roman" w:hAnsi="Times New Roman" w:cs="Times New Roman"/>
          <w:snapToGrid w:val="0"/>
          <w:sz w:val="24"/>
          <w:szCs w:val="24"/>
          <w:lang w:val="en-US"/>
        </w:rPr>
        <w:t>c</w:t>
      </w:r>
      <w:r w:rsidRPr="00FC1C8B">
        <w:rPr>
          <w:rFonts w:ascii="Times New Roman" w:eastAsia="Times New Roman" w:hAnsi="Times New Roman" w:cs="Times New Roman"/>
          <w:snapToGrid w:val="0"/>
          <w:sz w:val="24"/>
          <w:szCs w:val="24"/>
        </w:rPr>
        <w:t>. Венец;</w:t>
      </w:r>
    </w:p>
    <w:p w14:paraId="1B9959FE" w14:textId="77777777" w:rsidR="00D9239B" w:rsidRPr="00FC1C8B" w:rsidRDefault="00D9239B" w:rsidP="00411F6C">
      <w:pPr>
        <w:widowControl w:val="0"/>
        <w:numPr>
          <w:ilvl w:val="0"/>
          <w:numId w:val="16"/>
        </w:numPr>
        <w:spacing w:after="0" w:line="240" w:lineRule="auto"/>
        <w:ind w:left="0"/>
        <w:jc w:val="both"/>
        <w:rPr>
          <w:rFonts w:ascii="Times New Roman" w:eastAsia="Times New Roman" w:hAnsi="Times New Roman" w:cs="Times New Roman"/>
          <w:bCs/>
          <w:snapToGrid w:val="0"/>
          <w:sz w:val="24"/>
          <w:szCs w:val="24"/>
        </w:rPr>
      </w:pPr>
      <w:r w:rsidRPr="00FC1C8B">
        <w:rPr>
          <w:rFonts w:ascii="Times New Roman" w:eastAsia="Times New Roman" w:hAnsi="Times New Roman" w:cs="Times New Roman"/>
          <w:snapToGrid w:val="0"/>
          <w:sz w:val="24"/>
          <w:szCs w:val="24"/>
          <w:lang w:val="en-US"/>
        </w:rPr>
        <w:t>OK</w:t>
      </w:r>
      <w:r w:rsidRPr="00FC1C8B">
        <w:rPr>
          <w:rFonts w:ascii="Times New Roman" w:eastAsia="Times New Roman" w:hAnsi="Times New Roman" w:cs="Times New Roman"/>
          <w:snapToGrid w:val="0"/>
          <w:sz w:val="24"/>
          <w:szCs w:val="24"/>
        </w:rPr>
        <w:t xml:space="preserve"> 24 </w:t>
      </w:r>
      <w:r w:rsidRPr="00FC1C8B">
        <w:rPr>
          <w:rFonts w:ascii="Times New Roman" w:eastAsia="Times New Roman" w:hAnsi="Times New Roman" w:cs="Times New Roman"/>
          <w:snapToGrid w:val="0"/>
          <w:sz w:val="24"/>
          <w:szCs w:val="24"/>
          <w:lang w:val="en-US"/>
        </w:rPr>
        <w:t>FO</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G</w:t>
      </w:r>
      <w:r w:rsidRPr="00FC1C8B">
        <w:rPr>
          <w:rFonts w:ascii="Times New Roman" w:eastAsia="Times New Roman" w:hAnsi="Times New Roman" w:cs="Times New Roman"/>
          <w:snapToGrid w:val="0"/>
          <w:sz w:val="24"/>
          <w:szCs w:val="24"/>
        </w:rPr>
        <w:t>.652</w:t>
      </w:r>
      <w:r w:rsidRPr="00FC1C8B">
        <w:rPr>
          <w:rFonts w:ascii="Times New Roman" w:eastAsia="Times New Roman" w:hAnsi="Times New Roman" w:cs="Times New Roman"/>
          <w:snapToGrid w:val="0"/>
          <w:sz w:val="24"/>
          <w:szCs w:val="24"/>
          <w:lang w:val="en-US"/>
        </w:rPr>
        <w:t>D</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SM</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US"/>
        </w:rPr>
        <w:t>outdoor</w:t>
      </w:r>
      <w:r w:rsidRPr="00FC1C8B">
        <w:rPr>
          <w:rFonts w:ascii="Times New Roman" w:eastAsia="Times New Roman" w:hAnsi="Times New Roman" w:cs="Times New Roman"/>
          <w:snapToGrid w:val="0"/>
          <w:sz w:val="24"/>
          <w:szCs w:val="24"/>
        </w:rPr>
        <w:t xml:space="preserve"> от сградата на Български пощи в </w:t>
      </w:r>
      <w:r w:rsidRPr="00FC1C8B">
        <w:rPr>
          <w:rFonts w:ascii="Times New Roman" w:eastAsia="Times New Roman" w:hAnsi="Times New Roman" w:cs="Times New Roman"/>
          <w:snapToGrid w:val="0"/>
          <w:sz w:val="24"/>
          <w:szCs w:val="24"/>
          <w:lang w:val="en-US"/>
        </w:rPr>
        <w:t>c</w:t>
      </w:r>
      <w:r w:rsidRPr="00FC1C8B">
        <w:rPr>
          <w:rFonts w:ascii="Times New Roman" w:eastAsia="Times New Roman" w:hAnsi="Times New Roman" w:cs="Times New Roman"/>
          <w:snapToGrid w:val="0"/>
          <w:sz w:val="24"/>
          <w:szCs w:val="24"/>
        </w:rPr>
        <w:t>. Венец до шахта Ш25;</w:t>
      </w:r>
    </w:p>
    <w:p w14:paraId="651E1A19" w14:textId="77777777" w:rsidR="00D9239B" w:rsidRPr="00FC1C8B" w:rsidRDefault="00D9239B" w:rsidP="00411F6C">
      <w:pPr>
        <w:widowControl w:val="0"/>
        <w:numPr>
          <w:ilvl w:val="0"/>
          <w:numId w:val="16"/>
        </w:numPr>
        <w:spacing w:after="0" w:line="240" w:lineRule="auto"/>
        <w:ind w:left="0"/>
        <w:jc w:val="both"/>
        <w:rPr>
          <w:rFonts w:ascii="Times New Roman" w:eastAsia="Times New Roman" w:hAnsi="Times New Roman" w:cs="Times New Roman"/>
          <w:snapToGrid w:val="0"/>
          <w:sz w:val="24"/>
          <w:szCs w:val="24"/>
        </w:rPr>
      </w:pPr>
      <w:r w:rsidRPr="00FC1C8B">
        <w:rPr>
          <w:rFonts w:ascii="Times New Roman" w:eastAsia="Times New Roman" w:hAnsi="Times New Roman" w:cs="Times New Roman"/>
          <w:snapToGrid w:val="0"/>
          <w:sz w:val="24"/>
          <w:szCs w:val="24"/>
        </w:rPr>
        <w:t xml:space="preserve">ОК 04 </w:t>
      </w:r>
      <w:r w:rsidRPr="00FC1C8B">
        <w:rPr>
          <w:rFonts w:ascii="Times New Roman" w:eastAsia="Times New Roman" w:hAnsi="Times New Roman" w:cs="Times New Roman"/>
          <w:snapToGrid w:val="0"/>
          <w:sz w:val="24"/>
          <w:szCs w:val="24"/>
          <w:lang w:val="en-GB"/>
        </w:rPr>
        <w:t>F</w:t>
      </w:r>
      <w:r w:rsidRPr="00FC1C8B">
        <w:rPr>
          <w:rFonts w:ascii="Times New Roman" w:eastAsia="Times New Roman" w:hAnsi="Times New Roman" w:cs="Times New Roman"/>
          <w:snapToGrid w:val="0"/>
          <w:sz w:val="24"/>
          <w:szCs w:val="24"/>
        </w:rPr>
        <w:t xml:space="preserve">О </w:t>
      </w:r>
      <w:r w:rsidRPr="00FC1C8B">
        <w:rPr>
          <w:rFonts w:ascii="Times New Roman" w:eastAsia="Times New Roman" w:hAnsi="Times New Roman" w:cs="Times New Roman"/>
          <w:snapToGrid w:val="0"/>
          <w:sz w:val="24"/>
          <w:szCs w:val="24"/>
          <w:lang w:val="en-US"/>
        </w:rPr>
        <w:t>G</w:t>
      </w:r>
      <w:r w:rsidRPr="00FC1C8B">
        <w:rPr>
          <w:rFonts w:ascii="Times New Roman" w:eastAsia="Times New Roman" w:hAnsi="Times New Roman" w:cs="Times New Roman"/>
          <w:snapToGrid w:val="0"/>
          <w:sz w:val="24"/>
          <w:szCs w:val="24"/>
        </w:rPr>
        <w:t>.652</w:t>
      </w:r>
      <w:r w:rsidRPr="00FC1C8B">
        <w:rPr>
          <w:rFonts w:ascii="Times New Roman" w:eastAsia="Times New Roman" w:hAnsi="Times New Roman" w:cs="Times New Roman"/>
          <w:snapToGrid w:val="0"/>
          <w:sz w:val="24"/>
          <w:szCs w:val="24"/>
          <w:lang w:val="en-GB"/>
        </w:rPr>
        <w:t>D</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GB"/>
        </w:rPr>
        <w:t>SM</w:t>
      </w:r>
      <w:r w:rsidRPr="00FC1C8B">
        <w:rPr>
          <w:rFonts w:ascii="Times New Roman" w:eastAsia="Times New Roman" w:hAnsi="Times New Roman" w:cs="Times New Roman"/>
          <w:snapToGrid w:val="0"/>
          <w:sz w:val="24"/>
          <w:szCs w:val="24"/>
        </w:rPr>
        <w:t xml:space="preserve">, </w:t>
      </w:r>
      <w:r w:rsidRPr="00FC1C8B">
        <w:rPr>
          <w:rFonts w:ascii="Times New Roman" w:eastAsia="Times New Roman" w:hAnsi="Times New Roman" w:cs="Times New Roman"/>
          <w:snapToGrid w:val="0"/>
          <w:sz w:val="24"/>
          <w:szCs w:val="24"/>
          <w:lang w:val="en-GB"/>
        </w:rPr>
        <w:t>outdoor</w:t>
      </w:r>
      <w:r w:rsidRPr="00FC1C8B">
        <w:rPr>
          <w:rFonts w:ascii="Times New Roman" w:eastAsia="Times New Roman" w:hAnsi="Times New Roman" w:cs="Times New Roman"/>
          <w:snapToGrid w:val="0"/>
          <w:sz w:val="24"/>
          <w:szCs w:val="24"/>
        </w:rPr>
        <w:t>) за връзка на сградата на поща с. Венец до училище с. Венец; поща с. Венец до читалище с. Венец; поща с. Венец до полиция с. Венец;</w:t>
      </w:r>
    </w:p>
    <w:p w14:paraId="4EDC0D18"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
          <w:bCs/>
          <w:snapToGrid w:val="0"/>
          <w:sz w:val="24"/>
          <w:szCs w:val="24"/>
        </w:rPr>
      </w:pPr>
    </w:p>
    <w:p w14:paraId="6AEF2DA7" w14:textId="77777777" w:rsidR="00D9239B" w:rsidRPr="00FC1C8B" w:rsidRDefault="00D9239B" w:rsidP="00D9239B">
      <w:pPr>
        <w:widowControl w:val="0"/>
        <w:spacing w:after="0" w:line="240" w:lineRule="auto"/>
        <w:ind w:firstLine="709"/>
        <w:jc w:val="both"/>
        <w:rPr>
          <w:rFonts w:ascii="Times New Roman" w:eastAsia="Times New Roman" w:hAnsi="Times New Roman" w:cs="Times New Roman"/>
          <w:b/>
          <w:snapToGrid w:val="0"/>
          <w:sz w:val="24"/>
          <w:szCs w:val="24"/>
          <w:u w:val="single"/>
        </w:rPr>
      </w:pPr>
    </w:p>
    <w:p w14:paraId="74B75AFF" w14:textId="77777777" w:rsidR="00E34B93" w:rsidRPr="00FC1C8B" w:rsidRDefault="00E34B93" w:rsidP="00E34B93">
      <w:pPr>
        <w:ind w:firstLine="720"/>
        <w:rPr>
          <w:rFonts w:ascii="Times New Roman" w:hAnsi="Times New Roman" w:cs="Times New Roman"/>
          <w:b/>
          <w:sz w:val="28"/>
          <w:szCs w:val="28"/>
        </w:rPr>
      </w:pPr>
    </w:p>
    <w:p w14:paraId="392AE83E" w14:textId="77777777" w:rsidR="00E34B93" w:rsidRPr="00FC1C8B" w:rsidRDefault="00E34B93" w:rsidP="00D34ED8">
      <w:pPr>
        <w:ind w:firstLine="720"/>
        <w:jc w:val="center"/>
        <w:rPr>
          <w:rFonts w:ascii="Times New Roman" w:hAnsi="Times New Roman" w:cs="Times New Roman"/>
          <w:b/>
          <w:sz w:val="28"/>
          <w:szCs w:val="28"/>
        </w:rPr>
      </w:pPr>
      <w:r w:rsidRPr="00FC1C8B">
        <w:rPr>
          <w:rFonts w:ascii="Times New Roman" w:hAnsi="Times New Roman" w:cs="Times New Roman"/>
          <w:b/>
          <w:sz w:val="28"/>
          <w:szCs w:val="28"/>
        </w:rPr>
        <w:t>Електронна съобщителна мрежа</w:t>
      </w:r>
    </w:p>
    <w:p w14:paraId="3E1C52E3" w14:textId="77777777" w:rsidR="00E34B93" w:rsidRPr="00FC1C8B" w:rsidRDefault="00E34B93" w:rsidP="00E34B93">
      <w:pPr>
        <w:ind w:firstLine="720"/>
        <w:rPr>
          <w:rFonts w:ascii="Times New Roman" w:hAnsi="Times New Roman" w:cs="Times New Roman"/>
          <w:b/>
          <w:sz w:val="28"/>
          <w:szCs w:val="28"/>
        </w:rPr>
      </w:pPr>
    </w:p>
    <w:p w14:paraId="5FA4A96D" w14:textId="77777777" w:rsidR="00E34B93" w:rsidRPr="00FC1C8B" w:rsidRDefault="00E34B93" w:rsidP="00E34B93">
      <w:pPr>
        <w:jc w:val="center"/>
        <w:rPr>
          <w:rFonts w:ascii="Times New Roman" w:eastAsiaTheme="minorEastAsia" w:hAnsi="Times New Roman" w:cs="Times New Roman"/>
          <w:b/>
          <w:sz w:val="24"/>
          <w:szCs w:val="24"/>
          <w:lang w:eastAsia="zh-CN"/>
        </w:rPr>
      </w:pPr>
      <w:r w:rsidRPr="00FC1C8B">
        <w:rPr>
          <w:rFonts w:ascii="Times New Roman" w:eastAsiaTheme="minorEastAsia" w:hAnsi="Times New Roman" w:cs="Times New Roman"/>
          <w:b/>
          <w:sz w:val="24"/>
          <w:szCs w:val="24"/>
          <w:lang w:eastAsia="zh-CN"/>
        </w:rPr>
        <w:t>Схема на свързаност - агрегиращ възел – Шумен, агрегиращ възел – Венец, агрегиращ възел – Върбица</w:t>
      </w:r>
    </w:p>
    <w:p w14:paraId="4B04A811" w14:textId="77777777" w:rsidR="00E34B93" w:rsidRPr="00FC1C8B" w:rsidRDefault="00E34B93" w:rsidP="00E34B93">
      <w:pPr>
        <w:jc w:val="center"/>
        <w:rPr>
          <w:rFonts w:ascii="Times New Roman" w:eastAsiaTheme="minorEastAsia" w:hAnsi="Times New Roman" w:cs="Times New Roman"/>
          <w:b/>
          <w:sz w:val="24"/>
          <w:szCs w:val="24"/>
          <w:lang w:eastAsia="zh-CN"/>
        </w:rPr>
      </w:pPr>
    </w:p>
    <w:p w14:paraId="0CB07C7B" w14:textId="77777777" w:rsidR="00E34B93" w:rsidRPr="00FC1C8B" w:rsidRDefault="00E34B93" w:rsidP="00E34B93">
      <w:pPr>
        <w:jc w:val="center"/>
        <w:rPr>
          <w:rFonts w:eastAsiaTheme="minorEastAsia"/>
          <w:lang w:eastAsia="zh-CN"/>
        </w:rPr>
      </w:pPr>
      <w:r w:rsidRPr="00FC1C8B">
        <w:rPr>
          <w:rFonts w:eastAsiaTheme="minorEastAsia"/>
          <w:lang w:val="en-US" w:eastAsia="zh-CN"/>
        </w:rPr>
        <w:object w:dxaOrig="13239" w:dyaOrig="5951" w14:anchorId="4260FD08">
          <v:shape id="_x0000_i1031" type="#_x0000_t75" style="width:470.1pt;height:211.85pt" o:ole="">
            <v:imagedata r:id="rId22" o:title=""/>
          </v:shape>
          <o:OLEObject Type="Embed" ProgID="Visio.Drawing.11" ShapeID="_x0000_i1031" DrawAspect="Content" ObjectID="_1591451370" r:id="rId23"/>
        </w:object>
      </w:r>
    </w:p>
    <w:p w14:paraId="69A4282A" w14:textId="77777777" w:rsidR="00E34B93" w:rsidRPr="00FC1C8B" w:rsidRDefault="00E34B93" w:rsidP="00E34B93">
      <w:pPr>
        <w:rPr>
          <w:rFonts w:ascii="Times New Roman" w:eastAsiaTheme="minorEastAsia" w:hAnsi="Times New Roman" w:cs="Times New Roman"/>
          <w:sz w:val="24"/>
          <w:szCs w:val="24"/>
          <w:lang w:eastAsia="zh-CN"/>
        </w:rPr>
      </w:pPr>
    </w:p>
    <w:p w14:paraId="59A5B6E9" w14:textId="77777777" w:rsidR="00E34B93" w:rsidRPr="00FC1C8B" w:rsidRDefault="00E34B93" w:rsidP="00FC7401">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Шумен</w:t>
      </w:r>
    </w:p>
    <w:p w14:paraId="4566F8D0" w14:textId="77777777" w:rsidR="00FC7401" w:rsidRPr="00FC1C8B" w:rsidRDefault="00E34B93" w:rsidP="00FC7401">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В обособено помещение собственост на Български пощи в  </w:t>
      </w:r>
      <w:r w:rsidR="00FC7401" w:rsidRPr="00FC1C8B">
        <w:rPr>
          <w:rFonts w:ascii="Times New Roman" w:eastAsiaTheme="minorEastAsia" w:hAnsi="Times New Roman" w:cs="Times New Roman"/>
          <w:sz w:val="24"/>
          <w:szCs w:val="24"/>
          <w:lang w:eastAsia="zh-CN"/>
        </w:rPr>
        <w:t>град Шумен находящо се на адрес, ул.“</w:t>
      </w:r>
      <w:r w:rsidRPr="00FC1C8B">
        <w:rPr>
          <w:rFonts w:ascii="Times New Roman" w:eastAsiaTheme="minorEastAsia" w:hAnsi="Times New Roman" w:cs="Times New Roman"/>
          <w:sz w:val="24"/>
          <w:szCs w:val="24"/>
          <w:lang w:eastAsia="zh-CN"/>
        </w:rPr>
        <w:t>Добруджа</w:t>
      </w:r>
      <w:r w:rsidR="00FC7401" w:rsidRPr="00FC1C8B">
        <w:rPr>
          <w:rFonts w:ascii="Times New Roman" w:eastAsiaTheme="minorEastAsia" w:hAnsi="Times New Roman" w:cs="Times New Roman"/>
          <w:sz w:val="24"/>
          <w:szCs w:val="24"/>
          <w:lang w:eastAsia="zh-CN"/>
        </w:rPr>
        <w:t>“ №</w:t>
      </w:r>
      <w:r w:rsidRPr="00FC1C8B">
        <w:rPr>
          <w:rFonts w:ascii="Times New Roman" w:eastAsiaTheme="minorEastAsia" w:hAnsi="Times New Roman" w:cs="Times New Roman"/>
          <w:sz w:val="24"/>
          <w:szCs w:val="24"/>
          <w:lang w:eastAsia="zh-CN"/>
        </w:rPr>
        <w:t xml:space="preserve">41 </w:t>
      </w:r>
      <w:r w:rsidR="00FC7401"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00FC7401" w:rsidRPr="00FC1C8B">
        <w:rPr>
          <w:rFonts w:ascii="Times New Roman" w:eastAsiaTheme="minorEastAsia" w:hAnsi="Times New Roman" w:cs="Times New Roman"/>
          <w:sz w:val="24"/>
          <w:szCs w:val="24"/>
          <w:lang w:val="en-US" w:eastAsia="zh-CN"/>
        </w:rPr>
        <w:t>ME</w:t>
      </w:r>
      <w:r w:rsidR="00FC7401" w:rsidRPr="00FC1C8B">
        <w:rPr>
          <w:rFonts w:ascii="Times New Roman" w:eastAsiaTheme="minorEastAsia" w:hAnsi="Times New Roman" w:cs="Times New Roman"/>
          <w:sz w:val="24"/>
          <w:szCs w:val="24"/>
          <w:lang w:eastAsia="zh-CN"/>
        </w:rPr>
        <w:t>-3800</w:t>
      </w:r>
      <w:r w:rsidR="00FC7401" w:rsidRPr="00FC1C8B">
        <w:rPr>
          <w:rFonts w:ascii="Times New Roman" w:eastAsiaTheme="minorEastAsia" w:hAnsi="Times New Roman" w:cs="Times New Roman"/>
          <w:sz w:val="24"/>
          <w:szCs w:val="24"/>
          <w:lang w:val="en-US" w:eastAsia="zh-CN"/>
        </w:rPr>
        <w:t>X</w:t>
      </w:r>
      <w:r w:rsidR="00FC7401" w:rsidRPr="00FC1C8B">
        <w:rPr>
          <w:rFonts w:ascii="Times New Roman" w:eastAsiaTheme="minorEastAsia" w:hAnsi="Times New Roman" w:cs="Times New Roman"/>
          <w:sz w:val="24"/>
          <w:szCs w:val="24"/>
          <w:lang w:eastAsia="zh-CN"/>
        </w:rPr>
        <w:t>-24</w:t>
      </w:r>
      <w:r w:rsidR="00FC7401" w:rsidRPr="00FC1C8B">
        <w:rPr>
          <w:rFonts w:ascii="Times New Roman" w:eastAsiaTheme="minorEastAsia" w:hAnsi="Times New Roman" w:cs="Times New Roman"/>
          <w:sz w:val="24"/>
          <w:szCs w:val="24"/>
          <w:lang w:val="en-US" w:eastAsia="zh-CN"/>
        </w:rPr>
        <w:t>FS</w:t>
      </w:r>
      <w:r w:rsidR="00FC7401" w:rsidRPr="00FC1C8B">
        <w:rPr>
          <w:rFonts w:ascii="Times New Roman" w:eastAsiaTheme="minorEastAsia" w:hAnsi="Times New Roman" w:cs="Times New Roman"/>
          <w:sz w:val="24"/>
          <w:szCs w:val="24"/>
          <w:lang w:eastAsia="zh-CN"/>
        </w:rPr>
        <w:t>-</w:t>
      </w:r>
      <w:r w:rsidR="00FC7401" w:rsidRPr="00FC1C8B">
        <w:rPr>
          <w:rFonts w:ascii="Times New Roman" w:eastAsiaTheme="minorEastAsia" w:hAnsi="Times New Roman" w:cs="Times New Roman"/>
          <w:sz w:val="24"/>
          <w:szCs w:val="24"/>
          <w:lang w:val="en-US" w:eastAsia="zh-CN"/>
        </w:rPr>
        <w:t>M</w:t>
      </w:r>
      <w:r w:rsidR="00FC7401" w:rsidRPr="00FC1C8B">
        <w:rPr>
          <w:rFonts w:ascii="Times New Roman" w:eastAsiaTheme="minorEastAsia" w:hAnsi="Times New Roman" w:cs="Times New Roman"/>
          <w:sz w:val="24"/>
          <w:szCs w:val="24"/>
          <w:lang w:eastAsia="zh-CN"/>
        </w:rPr>
        <w:t xml:space="preserve"> с:</w:t>
      </w:r>
    </w:p>
    <w:p w14:paraId="1A641A2F" w14:textId="77777777" w:rsidR="00FC7401" w:rsidRPr="00FC1C8B" w:rsidRDefault="00FC7401" w:rsidP="00FC7401">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lastRenderedPageBreak/>
        <w:t>2 броя  модулни 10G Ethernet интерфейса за връзка ЕЕСМ;</w:t>
      </w:r>
    </w:p>
    <w:p w14:paraId="0D4D2FA7" w14:textId="77777777" w:rsidR="00FC7401" w:rsidRPr="00FC1C8B" w:rsidRDefault="00FC7401" w:rsidP="00FC7401">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6529E472" w14:textId="77777777" w:rsidR="00FC7401" w:rsidRPr="00FC1C8B" w:rsidRDefault="00FC7401" w:rsidP="00FC7401">
      <w:pPr>
        <w:numPr>
          <w:ilvl w:val="1"/>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интерфейси за предоставяне услуги на държавната администрация;</w:t>
      </w:r>
    </w:p>
    <w:p w14:paraId="132DCDE5" w14:textId="77777777" w:rsidR="00FC7401" w:rsidRPr="00FC1C8B" w:rsidRDefault="00FC7401" w:rsidP="00FC7401">
      <w:pPr>
        <w:numPr>
          <w:ilvl w:val="3"/>
          <w:numId w:val="15"/>
        </w:numPr>
        <w:spacing w:before="120" w:after="120" w:line="259" w:lineRule="auto"/>
        <w:contextualSpacing/>
        <w:jc w:val="both"/>
        <w:rPr>
          <w:rFonts w:ascii="Times New Roman" w:eastAsiaTheme="minorEastAsia" w:hAnsi="Times New Roman" w:cs="Times New Roman"/>
          <w:sz w:val="24"/>
          <w:szCs w:val="24"/>
          <w:lang w:eastAsia="zh-CN"/>
        </w:rPr>
      </w:pPr>
      <w:r w:rsidRPr="00FC1C8B">
        <w:rPr>
          <w:rFonts w:ascii="Times New Roman" w:hAnsi="Times New Roman" w:cs="Times New Roman"/>
          <w:sz w:val="24"/>
          <w:szCs w:val="24"/>
        </w:rPr>
        <w:t>22 броя интерфейси за предоставяне на услуги на други потребители.</w:t>
      </w:r>
    </w:p>
    <w:p w14:paraId="5F4093EB" w14:textId="77777777" w:rsidR="00FC7401" w:rsidRPr="00FC1C8B" w:rsidRDefault="00FC7401" w:rsidP="00FC7401">
      <w:pPr>
        <w:ind w:firstLine="720"/>
        <w:jc w:val="both"/>
        <w:rPr>
          <w:rFonts w:ascii="Times New Roman" w:hAnsi="Times New Roman" w:cs="Times New Roman"/>
          <w:sz w:val="24"/>
          <w:szCs w:val="24"/>
        </w:rPr>
      </w:pPr>
      <w:r w:rsidRPr="00FC1C8B">
        <w:rPr>
          <w:rFonts w:ascii="Times New Roman" w:eastAsiaTheme="minorEastAsia" w:hAnsi="Times New Roman" w:cs="Times New Roman"/>
          <w:sz w:val="24"/>
          <w:szCs w:val="24"/>
          <w:lang w:eastAsia="zh-CN"/>
        </w:rPr>
        <w:t xml:space="preserve">От  Български пощи  град Шумен до </w:t>
      </w:r>
      <w:r w:rsidRPr="00FC1C8B">
        <w:rPr>
          <w:rFonts w:ascii="Times New Roman" w:hAnsi="Times New Roman" w:cs="Times New Roman"/>
          <w:sz w:val="24"/>
          <w:szCs w:val="24"/>
        </w:rPr>
        <w:t xml:space="preserve">до Български пощи  с.Венец </w:t>
      </w:r>
      <w:r w:rsidRPr="00FC1C8B">
        <w:rPr>
          <w:rFonts w:ascii="Times New Roman" w:eastAsiaTheme="minorEastAsia" w:hAnsi="Times New Roman" w:cs="Times New Roman"/>
          <w:sz w:val="24"/>
          <w:szCs w:val="24"/>
          <w:lang w:eastAsia="zh-CN"/>
        </w:rPr>
        <w:t xml:space="preserve">е изградена </w:t>
      </w:r>
      <w:r w:rsidRPr="00FC1C8B">
        <w:rPr>
          <w:rFonts w:ascii="Times New Roman" w:hAnsi="Times New Roman" w:cs="Times New Roman"/>
          <w:sz w:val="24"/>
          <w:szCs w:val="24"/>
        </w:rPr>
        <w:t>свързаност с преносен капацитет 10 Gbps от които:</w:t>
      </w:r>
    </w:p>
    <w:p w14:paraId="4B779462" w14:textId="77777777" w:rsidR="00FC7401" w:rsidRPr="00FC1C8B" w:rsidRDefault="00FC7401" w:rsidP="00FC7401">
      <w:pPr>
        <w:numPr>
          <w:ilvl w:val="1"/>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услуги на държавната администрация;</w:t>
      </w:r>
    </w:p>
    <w:p w14:paraId="458450AA" w14:textId="77777777" w:rsidR="00FC7401" w:rsidRPr="00FC1C8B" w:rsidRDefault="00FC7401" w:rsidP="00FC7401">
      <w:pPr>
        <w:pStyle w:val="ListParagraph"/>
        <w:numPr>
          <w:ilvl w:val="1"/>
          <w:numId w:val="6"/>
        </w:numPr>
        <w:spacing w:before="120" w:after="120" w:line="259" w:lineRule="auto"/>
        <w:jc w:val="both"/>
        <w:rPr>
          <w:rFonts w:ascii="Times New Roman" w:eastAsiaTheme="minorEastAsia" w:hAnsi="Times New Roman" w:cs="Times New Roman"/>
          <w:sz w:val="24"/>
          <w:szCs w:val="24"/>
          <w:lang w:eastAsia="zh-CN"/>
        </w:rPr>
      </w:pPr>
      <w:r w:rsidRPr="00FC1C8B">
        <w:rPr>
          <w:rFonts w:ascii="Times New Roman" w:hAnsi="Times New Roman" w:cs="Times New Roman"/>
          <w:sz w:val="24"/>
          <w:szCs w:val="24"/>
        </w:rPr>
        <w:t>8G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на услуги на други потребители</w:t>
      </w:r>
      <w:r w:rsidRPr="00FC1C8B">
        <w:rPr>
          <w:rFonts w:ascii="Times New Roman" w:eastAsiaTheme="minorEastAsia" w:hAnsi="Times New Roman" w:cs="Times New Roman"/>
          <w:sz w:val="24"/>
          <w:szCs w:val="24"/>
          <w:lang w:eastAsia="zh-CN"/>
        </w:rPr>
        <w:t>.</w:t>
      </w:r>
    </w:p>
    <w:p w14:paraId="0017542A" w14:textId="77777777" w:rsidR="00FC7401" w:rsidRPr="00FC1C8B" w:rsidRDefault="00FC7401" w:rsidP="00FC7401">
      <w:pPr>
        <w:ind w:firstLine="720"/>
        <w:jc w:val="both"/>
        <w:rPr>
          <w:rFonts w:ascii="Times New Roman" w:hAnsi="Times New Roman" w:cs="Times New Roman"/>
          <w:sz w:val="24"/>
          <w:szCs w:val="24"/>
        </w:rPr>
      </w:pPr>
      <w:r w:rsidRPr="00FC1C8B">
        <w:rPr>
          <w:rFonts w:ascii="Times New Roman" w:eastAsiaTheme="minorEastAsia" w:hAnsi="Times New Roman" w:cs="Times New Roman"/>
          <w:sz w:val="24"/>
          <w:szCs w:val="24"/>
          <w:lang w:eastAsia="zh-CN"/>
        </w:rPr>
        <w:t xml:space="preserve">От  Български пощи  град Шумен до </w:t>
      </w:r>
      <w:r w:rsidRPr="00FC1C8B">
        <w:rPr>
          <w:rFonts w:ascii="Times New Roman" w:hAnsi="Times New Roman" w:cs="Times New Roman"/>
          <w:sz w:val="24"/>
          <w:szCs w:val="24"/>
        </w:rPr>
        <w:t xml:space="preserve">до Български пощи  гр.Върбица </w:t>
      </w:r>
      <w:r w:rsidRPr="00FC1C8B">
        <w:rPr>
          <w:rFonts w:ascii="Times New Roman" w:eastAsiaTheme="minorEastAsia" w:hAnsi="Times New Roman" w:cs="Times New Roman"/>
          <w:sz w:val="24"/>
          <w:szCs w:val="24"/>
          <w:lang w:eastAsia="zh-CN"/>
        </w:rPr>
        <w:t xml:space="preserve">е изградена </w:t>
      </w:r>
      <w:r w:rsidRPr="00FC1C8B">
        <w:rPr>
          <w:rFonts w:ascii="Times New Roman" w:hAnsi="Times New Roman" w:cs="Times New Roman"/>
          <w:sz w:val="24"/>
          <w:szCs w:val="24"/>
        </w:rPr>
        <w:t>свързаност с преносен капацитет 10 Gbps от които:</w:t>
      </w:r>
    </w:p>
    <w:p w14:paraId="1A0490E6" w14:textId="77777777" w:rsidR="00FC7401" w:rsidRPr="00FC1C8B" w:rsidRDefault="00FC7401" w:rsidP="00FC7401">
      <w:pPr>
        <w:numPr>
          <w:ilvl w:val="1"/>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услуги на държавната администрация;</w:t>
      </w:r>
    </w:p>
    <w:p w14:paraId="3C377F87" w14:textId="77777777" w:rsidR="00FC7401" w:rsidRPr="00FC1C8B" w:rsidRDefault="00FC7401" w:rsidP="00FC7401">
      <w:pPr>
        <w:pStyle w:val="ListParagraph"/>
        <w:numPr>
          <w:ilvl w:val="1"/>
          <w:numId w:val="6"/>
        </w:numPr>
        <w:spacing w:before="120" w:after="120" w:line="259" w:lineRule="auto"/>
        <w:jc w:val="both"/>
        <w:rPr>
          <w:rFonts w:ascii="Times New Roman" w:eastAsiaTheme="minorEastAsia" w:hAnsi="Times New Roman" w:cs="Times New Roman"/>
          <w:sz w:val="24"/>
          <w:szCs w:val="24"/>
          <w:lang w:eastAsia="zh-CN"/>
        </w:rPr>
      </w:pPr>
      <w:r w:rsidRPr="00FC1C8B">
        <w:rPr>
          <w:rFonts w:ascii="Times New Roman" w:hAnsi="Times New Roman" w:cs="Times New Roman"/>
          <w:sz w:val="24"/>
          <w:szCs w:val="24"/>
        </w:rPr>
        <w:t>8G</w:t>
      </w:r>
      <w:r w:rsidRPr="00FC1C8B">
        <w:rPr>
          <w:rFonts w:ascii="Times New Roman" w:hAnsi="Times New Roman" w:cs="Times New Roman"/>
          <w:sz w:val="24"/>
          <w:szCs w:val="24"/>
          <w:lang w:val="en-US"/>
        </w:rPr>
        <w:t>bps</w:t>
      </w:r>
      <w:r w:rsidRPr="00FC1C8B">
        <w:rPr>
          <w:rFonts w:ascii="Times New Roman" w:hAnsi="Times New Roman" w:cs="Times New Roman"/>
          <w:sz w:val="24"/>
          <w:szCs w:val="24"/>
        </w:rPr>
        <w:t xml:space="preserve"> за предоставяне на услуги на други потребители</w:t>
      </w:r>
      <w:r w:rsidRPr="00FC1C8B">
        <w:rPr>
          <w:rFonts w:ascii="Times New Roman" w:eastAsiaTheme="minorEastAsia" w:hAnsi="Times New Roman" w:cs="Times New Roman"/>
          <w:sz w:val="24"/>
          <w:szCs w:val="24"/>
          <w:lang w:eastAsia="zh-CN"/>
        </w:rPr>
        <w:t>.</w:t>
      </w:r>
    </w:p>
    <w:p w14:paraId="3824397A" w14:textId="77777777" w:rsidR="00FC7401" w:rsidRPr="00FC1C8B" w:rsidRDefault="00FC7401" w:rsidP="00FC7401">
      <w:pPr>
        <w:pStyle w:val="ListParagraph"/>
        <w:spacing w:before="120" w:after="120" w:line="259" w:lineRule="auto"/>
        <w:ind w:left="1440"/>
        <w:jc w:val="both"/>
        <w:rPr>
          <w:rFonts w:ascii="Times New Roman" w:eastAsiaTheme="minorEastAsia" w:hAnsi="Times New Roman" w:cs="Times New Roman"/>
          <w:sz w:val="24"/>
          <w:szCs w:val="24"/>
          <w:lang w:eastAsia="zh-CN"/>
        </w:rPr>
      </w:pPr>
    </w:p>
    <w:p w14:paraId="60BDC001" w14:textId="77777777" w:rsidR="00FC7401" w:rsidRPr="00FC1C8B" w:rsidRDefault="00FC7401" w:rsidP="00FC7401">
      <w:pPr>
        <w:spacing w:before="120" w:after="120" w:line="259" w:lineRule="auto"/>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Предоставяните услуги през ЕЕСМ ще са (Point-to-Point Layer2 VPN) от Български пощи  гр. Шумен до Български пощи </w:t>
      </w:r>
      <w:r w:rsidRPr="00FC1C8B">
        <w:rPr>
          <w:rFonts w:ascii="Times New Roman" w:hAnsi="Times New Roman" w:cs="Times New Roman"/>
          <w:sz w:val="24"/>
          <w:szCs w:val="24"/>
        </w:rPr>
        <w:t>с.Венец и гр.Върбица</w:t>
      </w:r>
      <w:r w:rsidRPr="00FC1C8B">
        <w:rPr>
          <w:rFonts w:ascii="Times New Roman" w:eastAsiaTheme="minorEastAsia" w:hAnsi="Times New Roman" w:cs="Times New Roman"/>
          <w:sz w:val="24"/>
          <w:szCs w:val="24"/>
          <w:lang w:eastAsia="zh-CN"/>
        </w:rPr>
        <w:t>.</w:t>
      </w:r>
    </w:p>
    <w:p w14:paraId="6A7BD987" w14:textId="77777777" w:rsidR="00D34ED8" w:rsidRPr="00FC1C8B" w:rsidRDefault="00D34ED8" w:rsidP="00FC7401">
      <w:pPr>
        <w:ind w:firstLine="720"/>
        <w:jc w:val="both"/>
        <w:rPr>
          <w:rFonts w:ascii="Times New Roman" w:eastAsiaTheme="minorEastAsia" w:hAnsi="Times New Roman" w:cs="Times New Roman"/>
          <w:sz w:val="24"/>
          <w:szCs w:val="24"/>
          <w:lang w:eastAsia="zh-CN"/>
        </w:rPr>
      </w:pPr>
    </w:p>
    <w:p w14:paraId="2C54F0DA" w14:textId="77777777" w:rsidR="00E34B93" w:rsidRPr="00FC1C8B" w:rsidRDefault="00E34B93" w:rsidP="00FC7401">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Венец</w:t>
      </w:r>
    </w:p>
    <w:p w14:paraId="51A8A8BF" w14:textId="77777777" w:rsidR="00FC7401" w:rsidRPr="00FC1C8B" w:rsidRDefault="00E34B93" w:rsidP="00FC7401">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 xml:space="preserve">В обособено помещение собственост на Български пощи в  </w:t>
      </w:r>
      <w:r w:rsidR="00FC7401" w:rsidRPr="00FC1C8B">
        <w:rPr>
          <w:rFonts w:ascii="Times New Roman" w:eastAsiaTheme="minorEastAsia" w:hAnsi="Times New Roman" w:cs="Times New Roman"/>
          <w:sz w:val="24"/>
          <w:szCs w:val="24"/>
          <w:lang w:eastAsia="zh-CN"/>
        </w:rPr>
        <w:t>град Венец находящо се на адрес</w:t>
      </w:r>
      <w:r w:rsidRPr="00FC1C8B">
        <w:rPr>
          <w:rFonts w:ascii="Times New Roman" w:eastAsiaTheme="minorEastAsia" w:hAnsi="Times New Roman" w:cs="Times New Roman"/>
          <w:sz w:val="24"/>
          <w:szCs w:val="24"/>
          <w:lang w:eastAsia="zh-CN"/>
        </w:rPr>
        <w:t xml:space="preserve">, ул. </w:t>
      </w:r>
      <w:r w:rsidR="00FC7401"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Кирил и Методи</w:t>
      </w:r>
      <w:r w:rsidR="00FC7401" w:rsidRPr="00FC1C8B">
        <w:rPr>
          <w:rFonts w:ascii="Times New Roman" w:eastAsiaTheme="minorEastAsia" w:hAnsi="Times New Roman" w:cs="Times New Roman"/>
          <w:sz w:val="24"/>
          <w:szCs w:val="24"/>
          <w:lang w:eastAsia="zh-CN"/>
        </w:rPr>
        <w:t>“</w:t>
      </w:r>
      <w:r w:rsidRPr="00FC1C8B">
        <w:rPr>
          <w:rFonts w:ascii="Times New Roman" w:eastAsiaTheme="minorEastAsia" w:hAnsi="Times New Roman" w:cs="Times New Roman"/>
          <w:sz w:val="24"/>
          <w:szCs w:val="24"/>
          <w:lang w:eastAsia="zh-CN"/>
        </w:rPr>
        <w:t xml:space="preserve"> № 24 </w:t>
      </w:r>
      <w:r w:rsidR="00FC7401"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00FC7401" w:rsidRPr="00FC1C8B">
        <w:rPr>
          <w:rFonts w:ascii="Times New Roman" w:eastAsiaTheme="minorEastAsia" w:hAnsi="Times New Roman" w:cs="Times New Roman"/>
          <w:sz w:val="24"/>
          <w:szCs w:val="24"/>
          <w:lang w:val="en-US" w:eastAsia="zh-CN"/>
        </w:rPr>
        <w:t>ME</w:t>
      </w:r>
      <w:r w:rsidR="00FC7401" w:rsidRPr="00FC1C8B">
        <w:rPr>
          <w:rFonts w:ascii="Times New Roman" w:eastAsiaTheme="minorEastAsia" w:hAnsi="Times New Roman" w:cs="Times New Roman"/>
          <w:sz w:val="24"/>
          <w:szCs w:val="24"/>
          <w:lang w:eastAsia="zh-CN"/>
        </w:rPr>
        <w:t>-3800</w:t>
      </w:r>
      <w:r w:rsidR="00FC7401" w:rsidRPr="00FC1C8B">
        <w:rPr>
          <w:rFonts w:ascii="Times New Roman" w:eastAsiaTheme="minorEastAsia" w:hAnsi="Times New Roman" w:cs="Times New Roman"/>
          <w:sz w:val="24"/>
          <w:szCs w:val="24"/>
          <w:lang w:val="en-US" w:eastAsia="zh-CN"/>
        </w:rPr>
        <w:t>X</w:t>
      </w:r>
      <w:r w:rsidR="00FC7401" w:rsidRPr="00FC1C8B">
        <w:rPr>
          <w:rFonts w:ascii="Times New Roman" w:eastAsiaTheme="minorEastAsia" w:hAnsi="Times New Roman" w:cs="Times New Roman"/>
          <w:sz w:val="24"/>
          <w:szCs w:val="24"/>
          <w:lang w:eastAsia="zh-CN"/>
        </w:rPr>
        <w:t>-24</w:t>
      </w:r>
      <w:r w:rsidR="00FC7401" w:rsidRPr="00FC1C8B">
        <w:rPr>
          <w:rFonts w:ascii="Times New Roman" w:eastAsiaTheme="minorEastAsia" w:hAnsi="Times New Roman" w:cs="Times New Roman"/>
          <w:sz w:val="24"/>
          <w:szCs w:val="24"/>
          <w:lang w:val="en-US" w:eastAsia="zh-CN"/>
        </w:rPr>
        <w:t>FS</w:t>
      </w:r>
      <w:r w:rsidR="00FC7401" w:rsidRPr="00FC1C8B">
        <w:rPr>
          <w:rFonts w:ascii="Times New Roman" w:eastAsiaTheme="minorEastAsia" w:hAnsi="Times New Roman" w:cs="Times New Roman"/>
          <w:sz w:val="24"/>
          <w:szCs w:val="24"/>
          <w:lang w:eastAsia="zh-CN"/>
        </w:rPr>
        <w:t>-</w:t>
      </w:r>
      <w:r w:rsidR="00FC7401" w:rsidRPr="00FC1C8B">
        <w:rPr>
          <w:rFonts w:ascii="Times New Roman" w:eastAsiaTheme="minorEastAsia" w:hAnsi="Times New Roman" w:cs="Times New Roman"/>
          <w:sz w:val="24"/>
          <w:szCs w:val="24"/>
          <w:lang w:val="en-US" w:eastAsia="zh-CN"/>
        </w:rPr>
        <w:t>M</w:t>
      </w:r>
      <w:r w:rsidR="00FC7401" w:rsidRPr="00FC1C8B">
        <w:rPr>
          <w:rFonts w:ascii="Times New Roman" w:eastAsiaTheme="minorEastAsia" w:hAnsi="Times New Roman" w:cs="Times New Roman"/>
          <w:sz w:val="24"/>
          <w:szCs w:val="24"/>
          <w:lang w:eastAsia="zh-CN"/>
        </w:rPr>
        <w:t xml:space="preserve"> с:</w:t>
      </w:r>
    </w:p>
    <w:p w14:paraId="4E5E8126" w14:textId="77777777" w:rsidR="00FC7401" w:rsidRPr="00FC1C8B" w:rsidRDefault="00FC7401" w:rsidP="00FC7401">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модулни 10G Ethernet интерфейса за връзка към  Единна Електронна Съобщителна мрежа (ЕЕСМ)</w:t>
      </w:r>
    </w:p>
    <w:p w14:paraId="1A8D7FE0" w14:textId="77777777" w:rsidR="00FC7401" w:rsidRPr="00FC1C8B" w:rsidRDefault="00FC7401" w:rsidP="00FC7401">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416F6B86" w14:textId="77777777" w:rsidR="00FC7401" w:rsidRPr="00FC1C8B" w:rsidRDefault="00FC7401" w:rsidP="00FC7401">
      <w:pPr>
        <w:numPr>
          <w:ilvl w:val="1"/>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6 броя интерфейси за предоставяне услуги на държавната администрация;</w:t>
      </w:r>
    </w:p>
    <w:p w14:paraId="6A7CC187" w14:textId="77777777" w:rsidR="00FC7401" w:rsidRPr="00FC1C8B" w:rsidRDefault="00FC7401" w:rsidP="00FC7401">
      <w:pPr>
        <w:pStyle w:val="ListParagraph"/>
        <w:numPr>
          <w:ilvl w:val="1"/>
          <w:numId w:val="6"/>
        </w:numPr>
        <w:spacing w:before="120" w:after="120" w:line="259" w:lineRule="auto"/>
        <w:jc w:val="both"/>
        <w:rPr>
          <w:rFonts w:ascii="Times New Roman" w:eastAsiaTheme="minorEastAsia" w:hAnsi="Times New Roman" w:cs="Times New Roman"/>
          <w:sz w:val="24"/>
          <w:szCs w:val="24"/>
          <w:lang w:eastAsia="zh-CN"/>
        </w:rPr>
      </w:pPr>
      <w:r w:rsidRPr="00FC1C8B">
        <w:rPr>
          <w:rFonts w:ascii="Times New Roman" w:hAnsi="Times New Roman" w:cs="Times New Roman"/>
          <w:sz w:val="24"/>
          <w:szCs w:val="24"/>
        </w:rPr>
        <w:t>18 броя интерфейси за предоставяне на услуги на други потребители</w:t>
      </w:r>
      <w:r w:rsidRPr="00FC1C8B">
        <w:rPr>
          <w:rFonts w:ascii="Times New Roman" w:eastAsiaTheme="minorEastAsia" w:hAnsi="Times New Roman" w:cs="Times New Roman"/>
          <w:sz w:val="24"/>
          <w:szCs w:val="24"/>
          <w:lang w:eastAsia="zh-CN"/>
        </w:rPr>
        <w:t>.</w:t>
      </w:r>
    </w:p>
    <w:p w14:paraId="4F194DAE" w14:textId="77777777" w:rsidR="00FC7401" w:rsidRPr="00FC1C8B" w:rsidRDefault="00FC7401" w:rsidP="00FC7401">
      <w:pPr>
        <w:pStyle w:val="ListParagraph"/>
        <w:spacing w:before="120" w:after="120" w:line="259" w:lineRule="auto"/>
        <w:ind w:left="1440"/>
        <w:jc w:val="both"/>
        <w:rPr>
          <w:rFonts w:ascii="Times New Roman" w:eastAsiaTheme="minorEastAsia" w:hAnsi="Times New Roman" w:cs="Times New Roman"/>
          <w:sz w:val="24"/>
          <w:szCs w:val="24"/>
          <w:lang w:eastAsia="zh-CN"/>
        </w:rPr>
      </w:pPr>
    </w:p>
    <w:p w14:paraId="18C5ECCC" w14:textId="77777777" w:rsidR="00E34B93" w:rsidRPr="00FC1C8B" w:rsidRDefault="00E34B93" w:rsidP="00FC7401">
      <w:pPr>
        <w:ind w:firstLine="720"/>
        <w:jc w:val="both"/>
        <w:rPr>
          <w:rFonts w:ascii="Times New Roman" w:eastAsiaTheme="minorEastAsia" w:hAnsi="Times New Roman" w:cs="Times New Roman"/>
          <w:sz w:val="24"/>
          <w:szCs w:val="24"/>
          <w:lang w:eastAsia="zh-CN"/>
        </w:rPr>
      </w:pPr>
    </w:p>
    <w:p w14:paraId="7C1A06C0" w14:textId="77777777" w:rsidR="00E34B93" w:rsidRPr="00FC1C8B" w:rsidRDefault="00E34B93" w:rsidP="00FC7401">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b/>
          <w:sz w:val="24"/>
          <w:szCs w:val="24"/>
          <w:lang w:eastAsia="zh-CN"/>
        </w:rPr>
        <w:t>Агрегиращ възел – Върбица</w:t>
      </w:r>
    </w:p>
    <w:p w14:paraId="0D82003E" w14:textId="77777777" w:rsidR="00FC7401" w:rsidRPr="00FC1C8B" w:rsidRDefault="00E34B93" w:rsidP="00FC7401">
      <w:pPr>
        <w:ind w:firstLine="720"/>
        <w:jc w:val="both"/>
        <w:rPr>
          <w:rFonts w:ascii="Times New Roman" w:eastAsiaTheme="minorEastAsia" w:hAnsi="Times New Roman" w:cs="Times New Roman"/>
          <w:sz w:val="24"/>
          <w:szCs w:val="24"/>
          <w:lang w:eastAsia="zh-CN"/>
        </w:rPr>
      </w:pPr>
      <w:r w:rsidRPr="00FC1C8B">
        <w:rPr>
          <w:rFonts w:ascii="Times New Roman" w:eastAsiaTheme="minorEastAsia" w:hAnsi="Times New Roman" w:cs="Times New Roman"/>
          <w:sz w:val="24"/>
          <w:szCs w:val="24"/>
          <w:lang w:eastAsia="zh-CN"/>
        </w:rPr>
        <w:t>В обособено помещение собственост на Български пощи в  гр</w:t>
      </w:r>
      <w:r w:rsidR="00FC7401" w:rsidRPr="00FC1C8B">
        <w:rPr>
          <w:rFonts w:ascii="Times New Roman" w:eastAsiaTheme="minorEastAsia" w:hAnsi="Times New Roman" w:cs="Times New Roman"/>
          <w:sz w:val="24"/>
          <w:szCs w:val="24"/>
          <w:lang w:eastAsia="zh-CN"/>
        </w:rPr>
        <w:t>ад Върбица находящо се на адрес</w:t>
      </w:r>
      <w:r w:rsidRPr="00FC1C8B">
        <w:rPr>
          <w:rFonts w:ascii="Times New Roman" w:eastAsiaTheme="minorEastAsia" w:hAnsi="Times New Roman" w:cs="Times New Roman"/>
          <w:sz w:val="24"/>
          <w:szCs w:val="24"/>
          <w:lang w:eastAsia="zh-CN"/>
        </w:rPr>
        <w:t>, ул.</w:t>
      </w:r>
      <w:r w:rsidR="00FC7401" w:rsidRPr="00FC1C8B">
        <w:rPr>
          <w:rFonts w:ascii="Times New Roman" w:eastAsiaTheme="minorEastAsia" w:hAnsi="Times New Roman" w:cs="Times New Roman"/>
          <w:sz w:val="24"/>
          <w:szCs w:val="24"/>
          <w:shd w:val="clear" w:color="auto" w:fill="FFFFFF"/>
          <w:lang w:eastAsia="zh-CN"/>
        </w:rPr>
        <w:t>„</w:t>
      </w:r>
      <w:r w:rsidRPr="00FC1C8B">
        <w:rPr>
          <w:rFonts w:ascii="Times New Roman" w:eastAsiaTheme="minorEastAsia" w:hAnsi="Times New Roman" w:cs="Times New Roman"/>
          <w:sz w:val="24"/>
          <w:szCs w:val="24"/>
          <w:shd w:val="clear" w:color="auto" w:fill="FFFFFF"/>
          <w:lang w:eastAsia="zh-CN"/>
        </w:rPr>
        <w:t>Септемврийско въ</w:t>
      </w:r>
      <w:r w:rsidR="00FC7401" w:rsidRPr="00FC1C8B">
        <w:rPr>
          <w:rFonts w:ascii="Times New Roman" w:eastAsiaTheme="minorEastAsia" w:hAnsi="Times New Roman" w:cs="Times New Roman"/>
          <w:sz w:val="24"/>
          <w:szCs w:val="24"/>
          <w:shd w:val="clear" w:color="auto" w:fill="FFFFFF"/>
          <w:lang w:eastAsia="zh-CN"/>
        </w:rPr>
        <w:t>з</w:t>
      </w:r>
      <w:r w:rsidRPr="00FC1C8B">
        <w:rPr>
          <w:rFonts w:ascii="Times New Roman" w:eastAsiaTheme="minorEastAsia" w:hAnsi="Times New Roman" w:cs="Times New Roman"/>
          <w:sz w:val="24"/>
          <w:szCs w:val="24"/>
          <w:shd w:val="clear" w:color="auto" w:fill="FFFFFF"/>
          <w:lang w:eastAsia="zh-CN"/>
        </w:rPr>
        <w:t>стание</w:t>
      </w:r>
      <w:r w:rsidR="00FC7401" w:rsidRPr="00FC1C8B">
        <w:rPr>
          <w:rFonts w:ascii="Times New Roman" w:eastAsiaTheme="minorEastAsia" w:hAnsi="Times New Roman" w:cs="Times New Roman"/>
          <w:sz w:val="24"/>
          <w:szCs w:val="24"/>
          <w:shd w:val="clear" w:color="auto" w:fill="FFFFFF"/>
          <w:lang w:eastAsia="zh-CN"/>
        </w:rPr>
        <w:t>“</w:t>
      </w:r>
      <w:r w:rsidRPr="00FC1C8B">
        <w:rPr>
          <w:rFonts w:ascii="Arial" w:eastAsiaTheme="minorEastAsia" w:hAnsi="Arial" w:cs="Arial"/>
          <w:sz w:val="20"/>
          <w:szCs w:val="20"/>
          <w:shd w:val="clear" w:color="auto" w:fill="FFFFFF"/>
          <w:lang w:val="en-US" w:eastAsia="zh-CN"/>
        </w:rPr>
        <w:t> </w:t>
      </w:r>
      <w:r w:rsidRPr="00FC1C8B">
        <w:rPr>
          <w:rFonts w:ascii="Times New Roman" w:eastAsiaTheme="minorEastAsia" w:hAnsi="Times New Roman" w:cs="Times New Roman"/>
          <w:sz w:val="24"/>
          <w:szCs w:val="24"/>
          <w:lang w:eastAsia="zh-CN"/>
        </w:rPr>
        <w:t xml:space="preserve"> № 37 </w:t>
      </w:r>
      <w:r w:rsidR="00FC7401" w:rsidRPr="00FC1C8B">
        <w:rPr>
          <w:rFonts w:ascii="Times New Roman" w:eastAsiaTheme="minorEastAsia" w:hAnsi="Times New Roman" w:cs="Times New Roman"/>
          <w:sz w:val="24"/>
          <w:szCs w:val="24"/>
          <w:lang w:eastAsia="zh-CN"/>
        </w:rPr>
        <w:t xml:space="preserve">е изграден агрегиращ възел,  като е монтирано активно оборудване  комутатор </w:t>
      </w:r>
      <w:r w:rsidR="00FC7401" w:rsidRPr="00FC1C8B">
        <w:rPr>
          <w:rFonts w:ascii="Times New Roman" w:eastAsiaTheme="minorEastAsia" w:hAnsi="Times New Roman" w:cs="Times New Roman"/>
          <w:sz w:val="24"/>
          <w:szCs w:val="24"/>
          <w:lang w:val="en-US" w:eastAsia="zh-CN"/>
        </w:rPr>
        <w:t>ME</w:t>
      </w:r>
      <w:r w:rsidR="00FC7401" w:rsidRPr="00FC1C8B">
        <w:rPr>
          <w:rFonts w:ascii="Times New Roman" w:eastAsiaTheme="minorEastAsia" w:hAnsi="Times New Roman" w:cs="Times New Roman"/>
          <w:sz w:val="24"/>
          <w:szCs w:val="24"/>
          <w:lang w:eastAsia="zh-CN"/>
        </w:rPr>
        <w:t>-3800</w:t>
      </w:r>
      <w:r w:rsidR="00FC7401" w:rsidRPr="00FC1C8B">
        <w:rPr>
          <w:rFonts w:ascii="Times New Roman" w:eastAsiaTheme="minorEastAsia" w:hAnsi="Times New Roman" w:cs="Times New Roman"/>
          <w:sz w:val="24"/>
          <w:szCs w:val="24"/>
          <w:lang w:val="en-US" w:eastAsia="zh-CN"/>
        </w:rPr>
        <w:t>X</w:t>
      </w:r>
      <w:r w:rsidR="00FC7401" w:rsidRPr="00FC1C8B">
        <w:rPr>
          <w:rFonts w:ascii="Times New Roman" w:eastAsiaTheme="minorEastAsia" w:hAnsi="Times New Roman" w:cs="Times New Roman"/>
          <w:sz w:val="24"/>
          <w:szCs w:val="24"/>
          <w:lang w:eastAsia="zh-CN"/>
        </w:rPr>
        <w:t>-24</w:t>
      </w:r>
      <w:r w:rsidR="00FC7401" w:rsidRPr="00FC1C8B">
        <w:rPr>
          <w:rFonts w:ascii="Times New Roman" w:eastAsiaTheme="minorEastAsia" w:hAnsi="Times New Roman" w:cs="Times New Roman"/>
          <w:sz w:val="24"/>
          <w:szCs w:val="24"/>
          <w:lang w:val="en-US" w:eastAsia="zh-CN"/>
        </w:rPr>
        <w:t>FS</w:t>
      </w:r>
      <w:r w:rsidR="00FC7401" w:rsidRPr="00FC1C8B">
        <w:rPr>
          <w:rFonts w:ascii="Times New Roman" w:eastAsiaTheme="minorEastAsia" w:hAnsi="Times New Roman" w:cs="Times New Roman"/>
          <w:sz w:val="24"/>
          <w:szCs w:val="24"/>
          <w:lang w:eastAsia="zh-CN"/>
        </w:rPr>
        <w:t>-</w:t>
      </w:r>
      <w:r w:rsidR="00FC7401" w:rsidRPr="00FC1C8B">
        <w:rPr>
          <w:rFonts w:ascii="Times New Roman" w:eastAsiaTheme="minorEastAsia" w:hAnsi="Times New Roman" w:cs="Times New Roman"/>
          <w:sz w:val="24"/>
          <w:szCs w:val="24"/>
          <w:lang w:val="en-US" w:eastAsia="zh-CN"/>
        </w:rPr>
        <w:t>M</w:t>
      </w:r>
      <w:r w:rsidR="00FC7401" w:rsidRPr="00FC1C8B">
        <w:rPr>
          <w:rFonts w:ascii="Times New Roman" w:eastAsiaTheme="minorEastAsia" w:hAnsi="Times New Roman" w:cs="Times New Roman"/>
          <w:sz w:val="24"/>
          <w:szCs w:val="24"/>
          <w:lang w:eastAsia="zh-CN"/>
        </w:rPr>
        <w:t xml:space="preserve"> с:</w:t>
      </w:r>
    </w:p>
    <w:p w14:paraId="4F50142D" w14:textId="77777777" w:rsidR="00FC7401" w:rsidRPr="00FC1C8B" w:rsidRDefault="00FC7401" w:rsidP="00FC7401">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 броя  модулни 10G Ethernet интерфейса за връзка към  Единна Електронна Съобщителна мрежа (ЕЕСМ)</w:t>
      </w:r>
    </w:p>
    <w:p w14:paraId="4E22F164" w14:textId="77777777" w:rsidR="00FC7401" w:rsidRPr="00FC1C8B" w:rsidRDefault="00FC7401" w:rsidP="00FC7401">
      <w:pPr>
        <w:numPr>
          <w:ilvl w:val="2"/>
          <w:numId w:val="8"/>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t>24 броя модулни 100/1000Base-X Ethernet интерфейси за предоставяне на услуги на потребителите от които:</w:t>
      </w:r>
    </w:p>
    <w:p w14:paraId="2D936A83" w14:textId="77777777" w:rsidR="00FC7401" w:rsidRPr="00FC1C8B" w:rsidRDefault="00FC7401" w:rsidP="00FC7401">
      <w:pPr>
        <w:numPr>
          <w:ilvl w:val="1"/>
          <w:numId w:val="6"/>
        </w:numPr>
        <w:spacing w:before="120" w:after="120" w:line="259" w:lineRule="auto"/>
        <w:contextualSpacing/>
        <w:jc w:val="both"/>
        <w:rPr>
          <w:rFonts w:ascii="Times New Roman" w:hAnsi="Times New Roman" w:cs="Times New Roman"/>
          <w:sz w:val="24"/>
          <w:szCs w:val="24"/>
        </w:rPr>
      </w:pPr>
      <w:r w:rsidRPr="00FC1C8B">
        <w:rPr>
          <w:rFonts w:ascii="Times New Roman" w:hAnsi="Times New Roman" w:cs="Times New Roman"/>
          <w:sz w:val="24"/>
          <w:szCs w:val="24"/>
        </w:rPr>
        <w:lastRenderedPageBreak/>
        <w:t>12 броя интерфейси за предоставяне услуги на държавната администрация;</w:t>
      </w:r>
    </w:p>
    <w:p w14:paraId="0B69ED9F" w14:textId="77777777" w:rsidR="00FC7401" w:rsidRPr="00FC1C8B" w:rsidRDefault="00FC7401" w:rsidP="00FC7401">
      <w:pPr>
        <w:pStyle w:val="ListParagraph"/>
        <w:numPr>
          <w:ilvl w:val="1"/>
          <w:numId w:val="6"/>
        </w:numPr>
        <w:spacing w:before="120" w:after="120" w:line="259" w:lineRule="auto"/>
        <w:jc w:val="both"/>
        <w:rPr>
          <w:rFonts w:ascii="Times New Roman" w:eastAsiaTheme="minorEastAsia" w:hAnsi="Times New Roman" w:cs="Times New Roman"/>
          <w:sz w:val="24"/>
          <w:szCs w:val="24"/>
          <w:lang w:eastAsia="zh-CN"/>
        </w:rPr>
      </w:pPr>
      <w:r w:rsidRPr="00FC1C8B">
        <w:rPr>
          <w:rFonts w:ascii="Times New Roman" w:hAnsi="Times New Roman" w:cs="Times New Roman"/>
          <w:sz w:val="24"/>
          <w:szCs w:val="24"/>
        </w:rPr>
        <w:t>12 броя интерфейси за предоставяне на услуги на други потребители</w:t>
      </w:r>
      <w:r w:rsidRPr="00FC1C8B">
        <w:rPr>
          <w:rFonts w:ascii="Times New Roman" w:eastAsiaTheme="minorEastAsia" w:hAnsi="Times New Roman" w:cs="Times New Roman"/>
          <w:sz w:val="24"/>
          <w:szCs w:val="24"/>
          <w:lang w:eastAsia="zh-CN"/>
        </w:rPr>
        <w:t>.</w:t>
      </w:r>
    </w:p>
    <w:p w14:paraId="79CDB1EB" w14:textId="77777777" w:rsidR="000C520D" w:rsidRPr="00FC1C8B" w:rsidRDefault="000C520D" w:rsidP="00FC7401">
      <w:pPr>
        <w:ind w:firstLine="720"/>
        <w:jc w:val="both"/>
        <w:rPr>
          <w:rFonts w:ascii="Times New Roman" w:eastAsiaTheme="minorEastAsia" w:hAnsi="Times New Roman" w:cs="Times New Roman"/>
          <w:sz w:val="24"/>
          <w:szCs w:val="24"/>
          <w:lang w:eastAsia="zh-CN"/>
        </w:rPr>
      </w:pPr>
    </w:p>
    <w:p w14:paraId="632F774F" w14:textId="77777777" w:rsidR="00E34B93" w:rsidRPr="00FC1C8B" w:rsidRDefault="000C520D" w:rsidP="000C520D">
      <w:pPr>
        <w:ind w:firstLine="709"/>
        <w:rPr>
          <w:rFonts w:ascii="Times New Roman" w:eastAsiaTheme="minorEastAsia" w:hAnsi="Times New Roman" w:cs="Times New Roman"/>
          <w:b/>
          <w:sz w:val="24"/>
          <w:szCs w:val="24"/>
          <w:lang w:eastAsia="zh-CN"/>
        </w:rPr>
      </w:pPr>
      <w:r w:rsidRPr="00FC1C8B">
        <w:rPr>
          <w:rFonts w:ascii="Times New Roman" w:eastAsiaTheme="minorEastAsia" w:hAnsi="Times New Roman" w:cs="Times New Roman"/>
          <w:b/>
          <w:sz w:val="24"/>
          <w:szCs w:val="24"/>
          <w:lang w:val="en-US" w:eastAsia="zh-CN"/>
        </w:rPr>
        <w:t>V</w:t>
      </w:r>
      <w:r w:rsidRPr="00FC1C8B">
        <w:rPr>
          <w:rFonts w:ascii="Times New Roman" w:eastAsiaTheme="minorEastAsia" w:hAnsi="Times New Roman" w:cs="Times New Roman"/>
          <w:b/>
          <w:sz w:val="24"/>
          <w:szCs w:val="24"/>
          <w:lang w:eastAsia="zh-CN"/>
        </w:rPr>
        <w:t>. ОБХВАТ НА ПОРЪЧКАТА</w:t>
      </w:r>
    </w:p>
    <w:p w14:paraId="2F01041E" w14:textId="77777777" w:rsidR="0087249E" w:rsidRPr="00FC1C8B" w:rsidRDefault="0087249E" w:rsidP="009F12BB">
      <w:pPr>
        <w:spacing w:after="0"/>
        <w:ind w:firstLine="709"/>
        <w:jc w:val="both"/>
        <w:rPr>
          <w:rFonts w:ascii="Times New Roman" w:eastAsia="Calibri" w:hAnsi="Times New Roman" w:cs="Times New Roman"/>
          <w:sz w:val="24"/>
          <w:szCs w:val="24"/>
        </w:rPr>
      </w:pPr>
      <w:r w:rsidRPr="00FC1C8B">
        <w:rPr>
          <w:rFonts w:ascii="Times New Roman" w:eastAsia="Calibri" w:hAnsi="Times New Roman" w:cs="Times New Roman"/>
          <w:sz w:val="24"/>
          <w:szCs w:val="24"/>
        </w:rPr>
        <w:t>Обхватът на поръчката включва:</w:t>
      </w:r>
    </w:p>
    <w:p w14:paraId="5507B463" w14:textId="77777777" w:rsidR="0087249E" w:rsidRPr="00FC1C8B" w:rsidRDefault="0087249E" w:rsidP="0087249E">
      <w:pPr>
        <w:spacing w:after="0"/>
        <w:ind w:firstLine="360"/>
        <w:jc w:val="both"/>
        <w:rPr>
          <w:rFonts w:ascii="Times New Roman" w:eastAsia="Calibri" w:hAnsi="Times New Roman" w:cs="Times New Roman"/>
          <w:sz w:val="24"/>
          <w:szCs w:val="24"/>
        </w:rPr>
      </w:pPr>
    </w:p>
    <w:p w14:paraId="23A00A5D" w14:textId="77777777" w:rsidR="0087249E" w:rsidRPr="00FC1C8B" w:rsidRDefault="0087249E" w:rsidP="00AA76CB">
      <w:pPr>
        <w:pStyle w:val="ListParagraph"/>
        <w:numPr>
          <w:ilvl w:val="0"/>
          <w:numId w:val="56"/>
        </w:numPr>
        <w:spacing w:after="120"/>
        <w:ind w:left="0" w:firstLine="709"/>
        <w:jc w:val="both"/>
        <w:rPr>
          <w:rFonts w:ascii="Times New Roman" w:eastAsia="Calibri" w:hAnsi="Times New Roman" w:cs="Times New Roman"/>
          <w:sz w:val="24"/>
          <w:szCs w:val="24"/>
        </w:rPr>
      </w:pPr>
      <w:r w:rsidRPr="00FC1C8B">
        <w:rPr>
          <w:rFonts w:ascii="Times New Roman" w:eastAsiaTheme="minorEastAsia" w:hAnsi="Times New Roman" w:cs="Times New Roman"/>
          <w:sz w:val="24"/>
          <w:szCs w:val="24"/>
          <w:lang w:eastAsia="zh-CN"/>
        </w:rPr>
        <w:t>Участникът да осигурява всички дейности, свързани с поддръжката и отстраняването на повредите по</w:t>
      </w:r>
      <w:r w:rsidR="00AA76CB" w:rsidRPr="00FC1C8B">
        <w:rPr>
          <w:rFonts w:ascii="Times New Roman" w:eastAsiaTheme="minorEastAsia" w:hAnsi="Times New Roman" w:cs="Times New Roman"/>
          <w:sz w:val="24"/>
          <w:szCs w:val="24"/>
          <w:lang w:eastAsia="zh-CN"/>
        </w:rPr>
        <w:t xml:space="preserve"> междуселищните и селищните </w:t>
      </w:r>
      <w:r w:rsidRPr="00FC1C8B">
        <w:rPr>
          <w:rFonts w:ascii="Times New Roman" w:eastAsiaTheme="minorEastAsia" w:hAnsi="Times New Roman" w:cs="Times New Roman"/>
          <w:sz w:val="24"/>
          <w:szCs w:val="24"/>
          <w:lang w:eastAsia="zh-CN"/>
        </w:rPr>
        <w:t xml:space="preserve"> оптичните кабелни линии </w:t>
      </w:r>
      <w:r w:rsidR="00AA76CB" w:rsidRPr="00FC1C8B">
        <w:rPr>
          <w:rFonts w:ascii="Times New Roman" w:eastAsiaTheme="minorEastAsia" w:hAnsi="Times New Roman" w:cs="Times New Roman"/>
          <w:sz w:val="24"/>
          <w:szCs w:val="24"/>
          <w:lang w:eastAsia="zh-CN"/>
        </w:rPr>
        <w:t xml:space="preserve">(целият капацитет на кабела) </w:t>
      </w:r>
      <w:r w:rsidR="00EA0EF0" w:rsidRPr="00FC1C8B">
        <w:rPr>
          <w:rFonts w:ascii="Times New Roman" w:eastAsiaTheme="minorEastAsia" w:hAnsi="Times New Roman" w:cs="Times New Roman"/>
          <w:sz w:val="24"/>
          <w:szCs w:val="24"/>
          <w:lang w:eastAsia="zh-CN"/>
        </w:rPr>
        <w:t>в</w:t>
      </w:r>
      <w:r w:rsidR="00CC262B" w:rsidRPr="00FC1C8B">
        <w:rPr>
          <w:rFonts w:ascii="Times New Roman" w:eastAsiaTheme="minorEastAsia" w:hAnsi="Times New Roman" w:cs="Times New Roman"/>
          <w:sz w:val="24"/>
          <w:szCs w:val="24"/>
          <w:lang w:eastAsia="zh-CN"/>
        </w:rPr>
        <w:t xml:space="preserve"> Северна България</w:t>
      </w:r>
      <w:r w:rsidR="006122D0" w:rsidRPr="00FC1C8B">
        <w:rPr>
          <w:rFonts w:ascii="Times New Roman" w:eastAsiaTheme="minorEastAsia" w:hAnsi="Times New Roman" w:cs="Times New Roman"/>
          <w:sz w:val="24"/>
          <w:szCs w:val="24"/>
          <w:lang w:eastAsia="zh-CN"/>
        </w:rPr>
        <w:t>:</w:t>
      </w:r>
      <w:r w:rsidR="006122D0" w:rsidRPr="00FC1C8B">
        <w:t xml:space="preserve"> </w:t>
      </w:r>
      <w:r w:rsidR="006122D0" w:rsidRPr="00FC1C8B">
        <w:rPr>
          <w:rFonts w:ascii="Times New Roman" w:eastAsiaTheme="minorEastAsia" w:hAnsi="Times New Roman" w:cs="Times New Roman"/>
          <w:sz w:val="24"/>
          <w:szCs w:val="24"/>
          <w:lang w:eastAsia="zh-CN"/>
        </w:rPr>
        <w:t>област Варна - община Аврен; област Враца – общини Мездра и Роман; област Видин – общини Кула, Димово, Чупрене, Макреш, Белоградчик; област Шумен – общини Венец и Върбица; област Разград – община Самуил; област Търговище – община Омуртаг; област Ловеч – об</w:t>
      </w:r>
      <w:r w:rsidR="00AA76CB" w:rsidRPr="00FC1C8B">
        <w:rPr>
          <w:rFonts w:ascii="Times New Roman" w:eastAsiaTheme="minorEastAsia" w:hAnsi="Times New Roman" w:cs="Times New Roman"/>
          <w:sz w:val="24"/>
          <w:szCs w:val="24"/>
          <w:lang w:eastAsia="zh-CN"/>
        </w:rPr>
        <w:t xml:space="preserve">щини Угърчин, Ябланица, Тетевен </w:t>
      </w:r>
      <w:r w:rsidR="00775C97" w:rsidRPr="00CB3826">
        <w:rPr>
          <w:rFonts w:ascii="Times New Roman" w:hAnsi="Times New Roman" w:cs="Times New Roman"/>
          <w:sz w:val="24"/>
          <w:szCs w:val="24"/>
        </w:rPr>
        <w:t>(Посочени в таблица №</w:t>
      </w:r>
      <w:r w:rsidR="00E37CF6">
        <w:rPr>
          <w:rFonts w:ascii="Times New Roman" w:hAnsi="Times New Roman" w:cs="Times New Roman"/>
          <w:sz w:val="24"/>
          <w:szCs w:val="24"/>
        </w:rPr>
        <w:t xml:space="preserve"> </w:t>
      </w:r>
      <w:r w:rsidR="00775C97" w:rsidRPr="00CB3826">
        <w:rPr>
          <w:rFonts w:ascii="Times New Roman" w:hAnsi="Times New Roman" w:cs="Times New Roman"/>
          <w:sz w:val="24"/>
          <w:szCs w:val="24"/>
        </w:rPr>
        <w:t>1 и № 2 от Приложение 1.1. - Таблица с посочени обекти за изпълнение в частта за Обособена позиция 1);</w:t>
      </w:r>
    </w:p>
    <w:p w14:paraId="4DBA67CD" w14:textId="77777777" w:rsidR="00AA76CB" w:rsidRPr="00CB3826" w:rsidRDefault="00AA76CB" w:rsidP="00AA76CB">
      <w:pPr>
        <w:pStyle w:val="ListParagraph"/>
        <w:numPr>
          <w:ilvl w:val="0"/>
          <w:numId w:val="56"/>
        </w:numPr>
        <w:spacing w:after="120"/>
        <w:ind w:left="0" w:firstLine="709"/>
        <w:jc w:val="both"/>
        <w:rPr>
          <w:rFonts w:ascii="Times New Roman" w:eastAsia="Calibri" w:hAnsi="Times New Roman" w:cs="Times New Roman"/>
          <w:sz w:val="24"/>
          <w:szCs w:val="24"/>
        </w:rPr>
      </w:pPr>
      <w:r w:rsidRPr="00FC1C8B">
        <w:rPr>
          <w:rFonts w:ascii="Times New Roman" w:eastAsiaTheme="minorEastAsia" w:hAnsi="Times New Roman" w:cs="Times New Roman"/>
          <w:sz w:val="24"/>
          <w:szCs w:val="24"/>
          <w:lang w:eastAsia="zh-CN"/>
        </w:rPr>
        <w:t xml:space="preserve">Участникът да отдава под наем оптични влакна  на едро от предостовените му за ползване от </w:t>
      </w:r>
      <w:r w:rsidRPr="00CB3826">
        <w:rPr>
          <w:rFonts w:ascii="Times New Roman" w:eastAsiaTheme="minorEastAsia" w:hAnsi="Times New Roman" w:cs="Times New Roman"/>
          <w:sz w:val="24"/>
          <w:szCs w:val="24"/>
          <w:lang w:eastAsia="zh-CN"/>
        </w:rPr>
        <w:t>Възложителя</w:t>
      </w:r>
      <w:r w:rsidR="00775C97" w:rsidRPr="00663FF0">
        <w:rPr>
          <w:rFonts w:ascii="Times New Roman" w:eastAsiaTheme="minorEastAsia" w:hAnsi="Times New Roman" w:cs="Times New Roman"/>
          <w:sz w:val="24"/>
          <w:szCs w:val="24"/>
          <w:lang w:eastAsia="zh-CN"/>
        </w:rPr>
        <w:t xml:space="preserve"> </w:t>
      </w:r>
      <w:r w:rsidR="00775C97" w:rsidRPr="00CB3826">
        <w:rPr>
          <w:rFonts w:ascii="Times New Roman" w:hAnsi="Times New Roman" w:cs="Times New Roman"/>
          <w:sz w:val="24"/>
          <w:szCs w:val="24"/>
        </w:rPr>
        <w:t>(Посочени в таблица №1 от Приложение 1.1. - Таблица с посочени обекти за изпълнение в частта за Обособена позиция 1);</w:t>
      </w:r>
    </w:p>
    <w:p w14:paraId="032D1166" w14:textId="77777777" w:rsidR="00626E41" w:rsidRPr="00CB3826" w:rsidRDefault="00626E41" w:rsidP="00AA76CB">
      <w:pPr>
        <w:pStyle w:val="ListParagraph"/>
        <w:numPr>
          <w:ilvl w:val="0"/>
          <w:numId w:val="56"/>
        </w:numPr>
        <w:spacing w:after="120"/>
        <w:ind w:left="0" w:firstLine="709"/>
        <w:jc w:val="both"/>
        <w:rPr>
          <w:rFonts w:ascii="Times New Roman" w:eastAsia="Calibri" w:hAnsi="Times New Roman" w:cs="Times New Roman"/>
          <w:sz w:val="24"/>
          <w:szCs w:val="24"/>
        </w:rPr>
      </w:pPr>
      <w:r w:rsidRPr="00CB3826">
        <w:rPr>
          <w:rFonts w:ascii="Times New Roman" w:eastAsiaTheme="minorEastAsia" w:hAnsi="Times New Roman" w:cs="Times New Roman"/>
          <w:sz w:val="24"/>
          <w:szCs w:val="24"/>
          <w:lang w:eastAsia="zh-CN"/>
        </w:rPr>
        <w:t xml:space="preserve">Участникът да предоставя за ползване на едро свободна </w:t>
      </w:r>
      <w:r w:rsidRPr="00CB3826">
        <w:rPr>
          <w:rFonts w:ascii="Times New Roman" w:eastAsiaTheme="minorEastAsia" w:hAnsi="Times New Roman" w:cs="Times New Roman"/>
          <w:sz w:val="24"/>
          <w:szCs w:val="24"/>
          <w:lang w:val="en-US" w:eastAsia="zh-CN"/>
        </w:rPr>
        <w:t>HDPE</w:t>
      </w:r>
      <w:r w:rsidRPr="00CB3826">
        <w:rPr>
          <w:rFonts w:ascii="Times New Roman" w:eastAsiaTheme="minorEastAsia" w:hAnsi="Times New Roman" w:cs="Times New Roman"/>
          <w:sz w:val="24"/>
          <w:szCs w:val="24"/>
          <w:lang w:eastAsia="zh-CN"/>
        </w:rPr>
        <w:t xml:space="preserve"> тръба </w:t>
      </w:r>
      <w:r w:rsidR="00775C97" w:rsidRPr="00CB3826">
        <w:rPr>
          <w:rFonts w:ascii="Times New Roman" w:hAnsi="Times New Roman" w:cs="Times New Roman"/>
          <w:sz w:val="24"/>
          <w:szCs w:val="24"/>
        </w:rPr>
        <w:t>(Посочена в таблица №</w:t>
      </w:r>
      <w:r w:rsidR="00E37CF6">
        <w:rPr>
          <w:rFonts w:ascii="Times New Roman" w:hAnsi="Times New Roman" w:cs="Times New Roman"/>
          <w:sz w:val="24"/>
          <w:szCs w:val="24"/>
        </w:rPr>
        <w:t xml:space="preserve"> </w:t>
      </w:r>
      <w:r w:rsidR="00775C97" w:rsidRPr="00CB3826">
        <w:rPr>
          <w:rFonts w:ascii="Times New Roman" w:hAnsi="Times New Roman" w:cs="Times New Roman"/>
          <w:sz w:val="24"/>
          <w:szCs w:val="24"/>
        </w:rPr>
        <w:t>3 от Приложение 1.1. - Таблица с посочени обекти за изпълнение в частта за Обособена позиция 1);</w:t>
      </w:r>
    </w:p>
    <w:p w14:paraId="73011512" w14:textId="77777777" w:rsidR="00626E41" w:rsidRPr="00CB3826" w:rsidRDefault="00626E41" w:rsidP="00AA76CB">
      <w:pPr>
        <w:pStyle w:val="ListParagraph"/>
        <w:numPr>
          <w:ilvl w:val="0"/>
          <w:numId w:val="56"/>
        </w:numPr>
        <w:spacing w:after="120"/>
        <w:ind w:left="0" w:firstLine="709"/>
        <w:jc w:val="both"/>
        <w:rPr>
          <w:rFonts w:ascii="Times New Roman" w:eastAsia="Calibri" w:hAnsi="Times New Roman" w:cs="Times New Roman"/>
          <w:sz w:val="24"/>
          <w:szCs w:val="24"/>
        </w:rPr>
      </w:pPr>
      <w:r w:rsidRPr="00CB3826">
        <w:rPr>
          <w:rFonts w:ascii="Times New Roman" w:eastAsiaTheme="minorEastAsia" w:hAnsi="Times New Roman" w:cs="Times New Roman"/>
          <w:sz w:val="24"/>
          <w:szCs w:val="24"/>
          <w:lang w:eastAsia="zh-CN"/>
        </w:rPr>
        <w:t xml:space="preserve">Участникът да предоставя за ползване втората </w:t>
      </w:r>
      <w:r w:rsidRPr="00CB3826">
        <w:rPr>
          <w:rFonts w:ascii="Times New Roman" w:eastAsiaTheme="minorEastAsia" w:hAnsi="Times New Roman" w:cs="Times New Roman"/>
          <w:sz w:val="24"/>
          <w:szCs w:val="24"/>
          <w:lang w:val="en-US" w:eastAsia="zh-CN"/>
        </w:rPr>
        <w:t>HDPE</w:t>
      </w:r>
      <w:r w:rsidRPr="00CB3826">
        <w:rPr>
          <w:rFonts w:ascii="Times New Roman" w:eastAsiaTheme="minorEastAsia" w:hAnsi="Times New Roman" w:cs="Times New Roman"/>
          <w:sz w:val="24"/>
          <w:szCs w:val="24"/>
          <w:lang w:eastAsia="zh-CN"/>
        </w:rPr>
        <w:t xml:space="preserve"> тръба за изграждане на последна миля</w:t>
      </w:r>
      <w:r w:rsidR="00775C97" w:rsidRPr="00663FF0">
        <w:rPr>
          <w:rFonts w:ascii="Times New Roman" w:eastAsiaTheme="minorEastAsia" w:hAnsi="Times New Roman" w:cs="Times New Roman"/>
          <w:sz w:val="24"/>
          <w:szCs w:val="24"/>
          <w:lang w:eastAsia="zh-CN"/>
        </w:rPr>
        <w:t xml:space="preserve"> </w:t>
      </w:r>
      <w:r w:rsidR="00775C97" w:rsidRPr="00CB3826">
        <w:rPr>
          <w:rFonts w:ascii="Times New Roman" w:hAnsi="Times New Roman" w:cs="Times New Roman"/>
          <w:sz w:val="24"/>
          <w:szCs w:val="24"/>
        </w:rPr>
        <w:t>(Посочена в таблица №</w:t>
      </w:r>
      <w:r w:rsidR="00E37CF6">
        <w:rPr>
          <w:rFonts w:ascii="Times New Roman" w:hAnsi="Times New Roman" w:cs="Times New Roman"/>
          <w:sz w:val="24"/>
          <w:szCs w:val="24"/>
        </w:rPr>
        <w:t xml:space="preserve"> </w:t>
      </w:r>
      <w:r w:rsidR="00775C97" w:rsidRPr="00CB3826">
        <w:rPr>
          <w:rFonts w:ascii="Times New Roman" w:hAnsi="Times New Roman" w:cs="Times New Roman"/>
          <w:sz w:val="24"/>
          <w:szCs w:val="24"/>
        </w:rPr>
        <w:t>4 от Приложение 1.1. - Таблица с посочени обекти за изпълнение в частта за Обособена позиция 1);</w:t>
      </w:r>
    </w:p>
    <w:p w14:paraId="0B925B64" w14:textId="77777777" w:rsidR="001E2E44" w:rsidRPr="00CB3826" w:rsidRDefault="00626E41" w:rsidP="00AB4C26">
      <w:pPr>
        <w:pStyle w:val="ListParagraph"/>
        <w:numPr>
          <w:ilvl w:val="0"/>
          <w:numId w:val="56"/>
        </w:numPr>
        <w:spacing w:after="0"/>
        <w:ind w:left="0" w:firstLine="765"/>
        <w:jc w:val="both"/>
        <w:rPr>
          <w:rFonts w:ascii="Times New Roman" w:hAnsi="Times New Roman" w:cs="Times New Roman"/>
          <w:b/>
          <w:sz w:val="24"/>
          <w:szCs w:val="24"/>
        </w:rPr>
      </w:pPr>
      <w:r w:rsidRPr="00CB3826">
        <w:rPr>
          <w:rFonts w:ascii="Times New Roman" w:eastAsiaTheme="minorEastAsia" w:hAnsi="Times New Roman" w:cs="Times New Roman"/>
          <w:sz w:val="24"/>
          <w:szCs w:val="24"/>
          <w:lang w:eastAsia="zh-CN"/>
        </w:rPr>
        <w:t xml:space="preserve">Участникът да отдава под наем на друг/и оператор/и предоставената му свързаност със съответен преносен капацитет </w:t>
      </w:r>
      <w:r w:rsidRPr="00CB3826">
        <w:rPr>
          <w:rFonts w:ascii="Times New Roman" w:hAnsi="Times New Roman" w:cs="Times New Roman"/>
          <w:sz w:val="24"/>
          <w:szCs w:val="24"/>
        </w:rPr>
        <w:t>(Point-to-Point Layer2 VPN)</w:t>
      </w:r>
      <w:r w:rsidR="00CB3826" w:rsidRPr="00663FF0">
        <w:rPr>
          <w:rFonts w:ascii="Times New Roman" w:hAnsi="Times New Roman" w:cs="Times New Roman"/>
          <w:sz w:val="24"/>
          <w:szCs w:val="24"/>
        </w:rPr>
        <w:t xml:space="preserve"> </w:t>
      </w:r>
      <w:r w:rsidR="00775C97" w:rsidRPr="00CB3826">
        <w:rPr>
          <w:rFonts w:ascii="Times New Roman" w:hAnsi="Times New Roman" w:cs="Times New Roman"/>
          <w:sz w:val="24"/>
          <w:szCs w:val="24"/>
        </w:rPr>
        <w:t>- посочени в таблица №</w:t>
      </w:r>
      <w:r w:rsidR="00E37CF6">
        <w:rPr>
          <w:rFonts w:ascii="Times New Roman" w:hAnsi="Times New Roman" w:cs="Times New Roman"/>
          <w:sz w:val="24"/>
          <w:szCs w:val="24"/>
        </w:rPr>
        <w:t xml:space="preserve"> </w:t>
      </w:r>
      <w:r w:rsidR="00775C97" w:rsidRPr="00CB3826">
        <w:rPr>
          <w:rFonts w:ascii="Times New Roman" w:hAnsi="Times New Roman" w:cs="Times New Roman"/>
          <w:sz w:val="24"/>
          <w:szCs w:val="24"/>
        </w:rPr>
        <w:t>5 и  № 6 от Приложение 1.1. - Таблица с посочени обекти за изпълнение в частта за Обособена позиция 1.</w:t>
      </w:r>
    </w:p>
    <w:p w14:paraId="08C8BB83" w14:textId="77777777" w:rsidR="001E2E44" w:rsidRPr="00FC1C8B" w:rsidRDefault="001E2E44" w:rsidP="001E2E44">
      <w:pPr>
        <w:pStyle w:val="ListParagraph"/>
        <w:spacing w:after="0"/>
        <w:ind w:left="907"/>
        <w:jc w:val="both"/>
        <w:rPr>
          <w:rFonts w:ascii="Times New Roman" w:hAnsi="Times New Roman" w:cs="Times New Roman"/>
          <w:b/>
          <w:sz w:val="24"/>
          <w:szCs w:val="24"/>
        </w:rPr>
      </w:pPr>
    </w:p>
    <w:p w14:paraId="17CE3C33" w14:textId="77777777" w:rsidR="001E2E44" w:rsidRPr="00FC1C8B" w:rsidRDefault="001E2E44" w:rsidP="001E2E44">
      <w:pPr>
        <w:pStyle w:val="ListParagraph"/>
        <w:spacing w:after="0"/>
        <w:ind w:left="907"/>
        <w:jc w:val="both"/>
        <w:rPr>
          <w:rFonts w:ascii="Times New Roman" w:hAnsi="Times New Roman" w:cs="Times New Roman"/>
          <w:b/>
          <w:sz w:val="24"/>
          <w:szCs w:val="24"/>
        </w:rPr>
      </w:pPr>
    </w:p>
    <w:p w14:paraId="5DE83F6D" w14:textId="4669F150" w:rsidR="00384F1E" w:rsidRPr="00FC1C8B" w:rsidRDefault="00D14F17" w:rsidP="00D028B5">
      <w:pPr>
        <w:rPr>
          <w:rFonts w:ascii="Times New Roman" w:hAnsi="Times New Roman" w:cs="Times New Roman"/>
          <w:b/>
          <w:sz w:val="24"/>
          <w:szCs w:val="24"/>
        </w:rPr>
      </w:pPr>
      <w:r w:rsidRPr="00FC1C8B">
        <w:rPr>
          <w:rFonts w:ascii="Times New Roman" w:hAnsi="Times New Roman" w:cs="Times New Roman"/>
          <w:b/>
          <w:sz w:val="24"/>
          <w:szCs w:val="24"/>
          <w:lang w:val="en-US"/>
        </w:rPr>
        <w:t>V</w:t>
      </w:r>
      <w:r w:rsidR="00A34F84">
        <w:rPr>
          <w:rFonts w:ascii="Times New Roman" w:hAnsi="Times New Roman" w:cs="Times New Roman"/>
          <w:b/>
          <w:sz w:val="24"/>
          <w:szCs w:val="24"/>
          <w:lang w:val="en-US"/>
        </w:rPr>
        <w:t>I</w:t>
      </w:r>
      <w:r w:rsidRPr="00FC1C8B">
        <w:rPr>
          <w:rFonts w:ascii="Times New Roman" w:hAnsi="Times New Roman" w:cs="Times New Roman"/>
          <w:b/>
          <w:sz w:val="24"/>
          <w:szCs w:val="24"/>
        </w:rPr>
        <w:t xml:space="preserve">. </w:t>
      </w:r>
      <w:r w:rsidR="002B44EA">
        <w:rPr>
          <w:rFonts w:ascii="Times New Roman" w:hAnsi="Times New Roman" w:cs="Times New Roman"/>
          <w:b/>
          <w:sz w:val="24"/>
          <w:szCs w:val="24"/>
        </w:rPr>
        <w:t xml:space="preserve">ДЕЙНОСТИ И </w:t>
      </w:r>
      <w:r w:rsidRPr="00FC1C8B">
        <w:rPr>
          <w:rFonts w:ascii="Times New Roman" w:hAnsi="Times New Roman" w:cs="Times New Roman"/>
          <w:b/>
          <w:sz w:val="24"/>
          <w:szCs w:val="24"/>
        </w:rPr>
        <w:t>ИЗИСКВАНИЯ</w:t>
      </w:r>
      <w:r w:rsidR="00A64058" w:rsidRPr="00FC1C8B">
        <w:rPr>
          <w:rFonts w:ascii="Times New Roman" w:hAnsi="Times New Roman" w:cs="Times New Roman"/>
          <w:b/>
          <w:sz w:val="24"/>
          <w:szCs w:val="24"/>
        </w:rPr>
        <w:t xml:space="preserve"> ЗА ИЗПЪЛНЕНИЕ НА УСЛУГАТА</w:t>
      </w:r>
    </w:p>
    <w:p w14:paraId="31D61CB4" w14:textId="77777777" w:rsidR="00384F1E" w:rsidRPr="00FC1C8B" w:rsidRDefault="00384F1E" w:rsidP="00384F1E">
      <w:pPr>
        <w:pStyle w:val="ListParagraph"/>
        <w:numPr>
          <w:ilvl w:val="0"/>
          <w:numId w:val="44"/>
        </w:numPr>
        <w:jc w:val="both"/>
        <w:rPr>
          <w:rFonts w:ascii="Times New Roman" w:hAnsi="Times New Roman"/>
          <w:b/>
          <w:sz w:val="24"/>
          <w:szCs w:val="24"/>
        </w:rPr>
      </w:pPr>
      <w:r w:rsidRPr="00FC1C8B">
        <w:rPr>
          <w:rFonts w:ascii="Times New Roman" w:hAnsi="Times New Roman"/>
          <w:b/>
          <w:sz w:val="24"/>
          <w:szCs w:val="24"/>
        </w:rPr>
        <w:t>Поддръжка и отстраняване на повреди по Електронната съобщителна инфраструктура (ЕСИ).</w:t>
      </w:r>
    </w:p>
    <w:p w14:paraId="7E17F2A3" w14:textId="77777777" w:rsidR="00384F1E" w:rsidRPr="00FC1C8B" w:rsidRDefault="00384F1E" w:rsidP="00384F1E">
      <w:pPr>
        <w:pStyle w:val="ListParagraph"/>
        <w:numPr>
          <w:ilvl w:val="1"/>
          <w:numId w:val="44"/>
        </w:numPr>
        <w:jc w:val="both"/>
        <w:rPr>
          <w:rFonts w:ascii="Times New Roman" w:hAnsi="Times New Roman"/>
          <w:sz w:val="24"/>
          <w:szCs w:val="24"/>
        </w:rPr>
      </w:pPr>
      <w:r w:rsidRPr="00FC1C8B">
        <w:rPr>
          <w:rFonts w:ascii="Times New Roman" w:hAnsi="Times New Roman"/>
          <w:sz w:val="24"/>
          <w:szCs w:val="24"/>
        </w:rPr>
        <w:t>Изисквания при профилактични дейности по поддръжка на оптичните кабелни линии.</w:t>
      </w:r>
    </w:p>
    <w:p w14:paraId="77C461D4" w14:textId="22612A30" w:rsidR="00384F1E" w:rsidRPr="00FC1C8B" w:rsidRDefault="00384F1E" w:rsidP="00384F1E">
      <w:pPr>
        <w:pStyle w:val="ListParagraph"/>
        <w:ind w:left="0" w:firstLine="1080"/>
        <w:jc w:val="both"/>
        <w:rPr>
          <w:rFonts w:ascii="Times New Roman" w:hAnsi="Times New Roman"/>
          <w:sz w:val="24"/>
          <w:szCs w:val="24"/>
        </w:rPr>
      </w:pPr>
      <w:r w:rsidRPr="00FC1C8B">
        <w:rPr>
          <w:rFonts w:ascii="Times New Roman" w:hAnsi="Times New Roman"/>
          <w:sz w:val="24"/>
          <w:szCs w:val="24"/>
        </w:rPr>
        <w:t>1.1.1. Проверки на ОКЛ чрез обхождане за установяване на възможни увреждания на кабела при строителство в близост или св</w:t>
      </w:r>
      <w:r w:rsidR="00AB4C26">
        <w:rPr>
          <w:rFonts w:ascii="Times New Roman" w:hAnsi="Times New Roman"/>
          <w:sz w:val="24"/>
          <w:szCs w:val="24"/>
        </w:rPr>
        <w:t>л</w:t>
      </w:r>
      <w:r w:rsidRPr="00FC1C8B">
        <w:rPr>
          <w:rFonts w:ascii="Times New Roman" w:hAnsi="Times New Roman"/>
          <w:sz w:val="24"/>
          <w:szCs w:val="24"/>
        </w:rPr>
        <w:t>ачищни процеси, наводнения или други природни бедствия, застрашаващи целостта на кабелната линия и качеството на изградените преносни системи и връзки; Възстановяват се маркировките и повредените или липсващи реперни стълбчета – след проливни дъждове, бури или други природни бедствия;</w:t>
      </w:r>
    </w:p>
    <w:p w14:paraId="43EA03B7" w14:textId="77777777" w:rsidR="00384F1E" w:rsidRPr="00FC1C8B" w:rsidRDefault="00384F1E" w:rsidP="00384F1E">
      <w:pPr>
        <w:pStyle w:val="ListParagraph"/>
        <w:ind w:left="0" w:firstLine="1080"/>
        <w:jc w:val="both"/>
        <w:rPr>
          <w:rFonts w:ascii="Times New Roman" w:hAnsi="Times New Roman"/>
          <w:sz w:val="24"/>
          <w:szCs w:val="24"/>
        </w:rPr>
      </w:pPr>
      <w:r w:rsidRPr="00FC1C8B">
        <w:rPr>
          <w:rFonts w:ascii="Times New Roman" w:hAnsi="Times New Roman"/>
          <w:sz w:val="24"/>
          <w:szCs w:val="24"/>
        </w:rPr>
        <w:lastRenderedPageBreak/>
        <w:t>1.1.2. Проверки на състоянието на кабелните шахти - наличие на капаци; за наличие на вода в тях и теч на газ; оглед на кабели, муфи и тръби в тях за укрепване, наличие на запушващи тапи и маркировки - максимална периодичност.</w:t>
      </w:r>
    </w:p>
    <w:p w14:paraId="039D6D82" w14:textId="4D029B6D" w:rsidR="00384F1E" w:rsidRPr="00FC1C8B" w:rsidRDefault="00384F1E" w:rsidP="00384F1E">
      <w:pPr>
        <w:pStyle w:val="ListParagraph"/>
        <w:ind w:left="0" w:firstLine="1134"/>
        <w:jc w:val="both"/>
        <w:rPr>
          <w:rFonts w:ascii="Times New Roman" w:hAnsi="Times New Roman"/>
          <w:sz w:val="24"/>
          <w:szCs w:val="24"/>
        </w:rPr>
      </w:pPr>
      <w:r w:rsidRPr="00FC1C8B">
        <w:rPr>
          <w:rFonts w:ascii="Times New Roman" w:hAnsi="Times New Roman"/>
          <w:sz w:val="24"/>
          <w:szCs w:val="24"/>
        </w:rPr>
        <w:t>1.1.3. Профилактични измервания на основните параметри на кабелните линии и отстраняване на причините при констатирано влошено качество.</w:t>
      </w:r>
    </w:p>
    <w:p w14:paraId="497EC887" w14:textId="77777777" w:rsidR="00384F1E" w:rsidRPr="00FC1C8B" w:rsidRDefault="00384F1E" w:rsidP="00384F1E">
      <w:pPr>
        <w:pStyle w:val="ListParagraph"/>
        <w:ind w:left="0" w:firstLine="1134"/>
        <w:jc w:val="both"/>
        <w:rPr>
          <w:rFonts w:ascii="Times New Roman" w:hAnsi="Times New Roman"/>
          <w:sz w:val="24"/>
          <w:szCs w:val="24"/>
        </w:rPr>
      </w:pPr>
      <w:r w:rsidRPr="00FC1C8B">
        <w:rPr>
          <w:rFonts w:ascii="Times New Roman" w:hAnsi="Times New Roman"/>
          <w:sz w:val="24"/>
          <w:szCs w:val="24"/>
        </w:rPr>
        <w:t>1.1.4. Извършване на текущи ремонти:</w:t>
      </w:r>
    </w:p>
    <w:p w14:paraId="1FDFB4A4" w14:textId="77777777" w:rsidR="00384F1E" w:rsidRPr="00FC1C8B" w:rsidRDefault="00384F1E" w:rsidP="00384F1E">
      <w:pPr>
        <w:pStyle w:val="ListParagraph"/>
        <w:numPr>
          <w:ilvl w:val="0"/>
          <w:numId w:val="49"/>
        </w:numPr>
        <w:jc w:val="both"/>
        <w:rPr>
          <w:rFonts w:ascii="Times New Roman" w:hAnsi="Times New Roman"/>
          <w:sz w:val="24"/>
          <w:szCs w:val="24"/>
        </w:rPr>
      </w:pPr>
      <w:r w:rsidRPr="00FC1C8B">
        <w:rPr>
          <w:rFonts w:ascii="Times New Roman" w:hAnsi="Times New Roman"/>
          <w:sz w:val="24"/>
          <w:szCs w:val="24"/>
        </w:rPr>
        <w:t>Текущите ремонти включват:</w:t>
      </w:r>
    </w:p>
    <w:p w14:paraId="6421C9FF" w14:textId="77777777" w:rsidR="00384F1E" w:rsidRPr="00FC1C8B" w:rsidRDefault="00384F1E" w:rsidP="00384F1E">
      <w:pPr>
        <w:pStyle w:val="ListParagraph"/>
        <w:numPr>
          <w:ilvl w:val="0"/>
          <w:numId w:val="50"/>
        </w:numPr>
        <w:tabs>
          <w:tab w:val="left" w:pos="2127"/>
        </w:tabs>
        <w:jc w:val="both"/>
        <w:rPr>
          <w:rFonts w:ascii="Times New Roman" w:hAnsi="Times New Roman"/>
          <w:sz w:val="24"/>
          <w:szCs w:val="24"/>
        </w:rPr>
      </w:pPr>
      <w:r w:rsidRPr="00FC1C8B">
        <w:rPr>
          <w:rFonts w:ascii="Times New Roman" w:hAnsi="Times New Roman"/>
          <w:sz w:val="24"/>
          <w:szCs w:val="24"/>
        </w:rPr>
        <w:t>Подмяна на некачествени и повредени кабелни муфи;</w:t>
      </w:r>
    </w:p>
    <w:p w14:paraId="7F4F3458" w14:textId="77777777" w:rsidR="00384F1E" w:rsidRPr="00FC1C8B" w:rsidRDefault="00384F1E" w:rsidP="00384F1E">
      <w:pPr>
        <w:pStyle w:val="ListParagraph"/>
        <w:numPr>
          <w:ilvl w:val="0"/>
          <w:numId w:val="50"/>
        </w:numPr>
        <w:tabs>
          <w:tab w:val="left" w:pos="2127"/>
        </w:tabs>
        <w:jc w:val="both"/>
        <w:rPr>
          <w:rFonts w:ascii="Times New Roman" w:hAnsi="Times New Roman"/>
          <w:sz w:val="24"/>
          <w:szCs w:val="24"/>
        </w:rPr>
      </w:pPr>
      <w:r w:rsidRPr="00FC1C8B">
        <w:rPr>
          <w:rFonts w:ascii="Times New Roman" w:hAnsi="Times New Roman"/>
          <w:sz w:val="24"/>
          <w:szCs w:val="24"/>
        </w:rPr>
        <w:t>Подмяна на капаци на кабелни шахти и укрепване на кабелите в тях;</w:t>
      </w:r>
    </w:p>
    <w:p w14:paraId="1C9805B6" w14:textId="177F4F7B" w:rsidR="00384F1E" w:rsidRPr="00FC1C8B" w:rsidRDefault="00384F1E" w:rsidP="00384F1E">
      <w:pPr>
        <w:pStyle w:val="ListParagraph"/>
        <w:numPr>
          <w:ilvl w:val="0"/>
          <w:numId w:val="50"/>
        </w:numPr>
        <w:tabs>
          <w:tab w:val="left" w:pos="2127"/>
        </w:tabs>
        <w:jc w:val="both"/>
        <w:rPr>
          <w:rFonts w:ascii="Times New Roman" w:hAnsi="Times New Roman"/>
          <w:sz w:val="24"/>
          <w:szCs w:val="24"/>
        </w:rPr>
      </w:pPr>
      <w:r w:rsidRPr="00FC1C8B">
        <w:rPr>
          <w:rFonts w:ascii="Times New Roman" w:hAnsi="Times New Roman"/>
          <w:sz w:val="24"/>
          <w:szCs w:val="24"/>
        </w:rPr>
        <w:t xml:space="preserve">Демонтиране на спрени от експлоатация </w:t>
      </w:r>
      <w:r w:rsidR="00116106">
        <w:rPr>
          <w:rFonts w:ascii="Times New Roman" w:hAnsi="Times New Roman"/>
          <w:sz w:val="24"/>
          <w:szCs w:val="24"/>
        </w:rPr>
        <w:t xml:space="preserve">от възложителя </w:t>
      </w:r>
      <w:r w:rsidRPr="00FC1C8B">
        <w:rPr>
          <w:rFonts w:ascii="Times New Roman" w:hAnsi="Times New Roman"/>
          <w:sz w:val="24"/>
          <w:szCs w:val="24"/>
        </w:rPr>
        <w:t>участъци от кабелни линии;</w:t>
      </w:r>
    </w:p>
    <w:p w14:paraId="0F1FE6C5" w14:textId="77777777" w:rsidR="00384F1E" w:rsidRPr="00FC1C8B" w:rsidRDefault="00384F1E" w:rsidP="00384F1E">
      <w:pPr>
        <w:pStyle w:val="ListParagraph"/>
        <w:numPr>
          <w:ilvl w:val="0"/>
          <w:numId w:val="50"/>
        </w:numPr>
        <w:tabs>
          <w:tab w:val="left" w:pos="2127"/>
        </w:tabs>
        <w:jc w:val="both"/>
        <w:rPr>
          <w:rFonts w:ascii="Times New Roman" w:hAnsi="Times New Roman"/>
          <w:sz w:val="24"/>
          <w:szCs w:val="24"/>
        </w:rPr>
      </w:pPr>
      <w:r w:rsidRPr="00FC1C8B">
        <w:rPr>
          <w:rFonts w:ascii="Times New Roman" w:hAnsi="Times New Roman"/>
          <w:sz w:val="24"/>
          <w:szCs w:val="24"/>
        </w:rPr>
        <w:t>Укрепване, подреждане, привързване на кабели в комуникационни възли и кабелни помещения;</w:t>
      </w:r>
    </w:p>
    <w:p w14:paraId="55E4CA43" w14:textId="77777777" w:rsidR="00384F1E" w:rsidRDefault="00384F1E" w:rsidP="00384F1E">
      <w:pPr>
        <w:pStyle w:val="ListParagraph"/>
        <w:numPr>
          <w:ilvl w:val="0"/>
          <w:numId w:val="50"/>
        </w:numPr>
        <w:tabs>
          <w:tab w:val="left" w:pos="2127"/>
        </w:tabs>
        <w:jc w:val="both"/>
        <w:rPr>
          <w:rFonts w:ascii="Times New Roman" w:hAnsi="Times New Roman"/>
          <w:sz w:val="24"/>
          <w:szCs w:val="24"/>
        </w:rPr>
      </w:pPr>
      <w:r w:rsidRPr="00FC1C8B">
        <w:rPr>
          <w:rFonts w:ascii="Times New Roman" w:hAnsi="Times New Roman"/>
          <w:sz w:val="24"/>
          <w:szCs w:val="24"/>
        </w:rPr>
        <w:t>Възстановяване на маркировки на кабели, муфи и трасета;</w:t>
      </w:r>
    </w:p>
    <w:p w14:paraId="783FA61A" w14:textId="38DFF6C7" w:rsidR="003C023A" w:rsidRDefault="003C023A" w:rsidP="00384F1E">
      <w:pPr>
        <w:pStyle w:val="ListParagraph"/>
        <w:numPr>
          <w:ilvl w:val="0"/>
          <w:numId w:val="50"/>
        </w:numPr>
        <w:tabs>
          <w:tab w:val="left" w:pos="2127"/>
        </w:tabs>
        <w:jc w:val="both"/>
        <w:rPr>
          <w:rFonts w:ascii="Times New Roman" w:hAnsi="Times New Roman"/>
          <w:sz w:val="24"/>
          <w:szCs w:val="24"/>
        </w:rPr>
      </w:pPr>
      <w:r w:rsidRPr="003C023A">
        <w:rPr>
          <w:rFonts w:ascii="Times New Roman" w:hAnsi="Times New Roman"/>
          <w:sz w:val="24"/>
          <w:szCs w:val="24"/>
        </w:rPr>
        <w:t>изместване на част от трасе на ОКЛ</w:t>
      </w:r>
      <w:r w:rsidR="00FF475F">
        <w:rPr>
          <w:rFonts w:ascii="Times New Roman" w:hAnsi="Times New Roman"/>
          <w:sz w:val="24"/>
          <w:szCs w:val="24"/>
        </w:rPr>
        <w:t xml:space="preserve"> по смисъла на чл. 151, ал. 1 т. 2 във връзка с чл. 64, ал. 1, т. 6 от ЗУТ</w:t>
      </w:r>
      <w:r>
        <w:rPr>
          <w:rFonts w:ascii="Times New Roman" w:hAnsi="Times New Roman"/>
          <w:sz w:val="24"/>
          <w:szCs w:val="24"/>
        </w:rPr>
        <w:t>;</w:t>
      </w:r>
    </w:p>
    <w:p w14:paraId="0984B388" w14:textId="5E50D462" w:rsidR="003C023A" w:rsidRPr="00FC1C8B" w:rsidRDefault="003C023A" w:rsidP="00384F1E">
      <w:pPr>
        <w:pStyle w:val="ListParagraph"/>
        <w:numPr>
          <w:ilvl w:val="0"/>
          <w:numId w:val="50"/>
        </w:numPr>
        <w:tabs>
          <w:tab w:val="left" w:pos="2127"/>
        </w:tabs>
        <w:jc w:val="both"/>
        <w:rPr>
          <w:rFonts w:ascii="Times New Roman" w:hAnsi="Times New Roman"/>
          <w:sz w:val="24"/>
          <w:szCs w:val="24"/>
        </w:rPr>
      </w:pPr>
      <w:r>
        <w:rPr>
          <w:rFonts w:ascii="Times New Roman" w:hAnsi="Times New Roman"/>
          <w:sz w:val="24"/>
          <w:szCs w:val="24"/>
        </w:rPr>
        <w:t>други текущи ремонти по смисъла на ЗУТ;</w:t>
      </w:r>
    </w:p>
    <w:p w14:paraId="45305D1B" w14:textId="77777777" w:rsidR="00384F1E" w:rsidRPr="00FC1C8B" w:rsidRDefault="00384F1E" w:rsidP="00384F1E">
      <w:pPr>
        <w:pStyle w:val="ListParagraph"/>
        <w:ind w:left="0" w:firstLine="1134"/>
        <w:jc w:val="both"/>
        <w:rPr>
          <w:rFonts w:ascii="Times New Roman" w:hAnsi="Times New Roman"/>
          <w:sz w:val="24"/>
          <w:szCs w:val="24"/>
        </w:rPr>
      </w:pPr>
      <w:r w:rsidRPr="00FC1C8B">
        <w:rPr>
          <w:rFonts w:ascii="Times New Roman" w:hAnsi="Times New Roman"/>
          <w:sz w:val="24"/>
          <w:szCs w:val="24"/>
        </w:rPr>
        <w:t xml:space="preserve">1.1.5 Актуализиране на паспортната документация - след извършване на промени в използването и/или в трасето, текущи ремонти. </w:t>
      </w:r>
    </w:p>
    <w:p w14:paraId="6B70BCCF" w14:textId="77777777" w:rsidR="00384F1E" w:rsidRPr="00FC1C8B" w:rsidRDefault="00384F1E" w:rsidP="00384F1E">
      <w:pPr>
        <w:pStyle w:val="ListParagraph"/>
        <w:ind w:left="0" w:firstLine="1080"/>
        <w:jc w:val="both"/>
        <w:rPr>
          <w:rFonts w:ascii="Times New Roman" w:hAnsi="Times New Roman"/>
          <w:sz w:val="24"/>
          <w:szCs w:val="24"/>
        </w:rPr>
      </w:pPr>
      <w:r w:rsidRPr="00FC1C8B">
        <w:rPr>
          <w:rFonts w:ascii="Times New Roman" w:hAnsi="Times New Roman"/>
          <w:sz w:val="24"/>
          <w:szCs w:val="24"/>
        </w:rPr>
        <w:t xml:space="preserve">Актуализацията включва отразяване на извършените промени в съществуващите технически паспорти на строежите; в чертежите, блоковите схеми и схемите за разпределение на оптичните влакна в крайни пунктове (ODF в опорен възел) и разклонителни муфи. </w:t>
      </w:r>
    </w:p>
    <w:p w14:paraId="5F082F88" w14:textId="2D356948" w:rsidR="00384F1E" w:rsidRPr="00FC1C8B" w:rsidRDefault="00384F1E" w:rsidP="00384F1E">
      <w:pPr>
        <w:pStyle w:val="ListParagraph"/>
        <w:ind w:left="0" w:firstLine="1134"/>
        <w:jc w:val="both"/>
        <w:rPr>
          <w:rFonts w:ascii="Times New Roman" w:hAnsi="Times New Roman"/>
          <w:sz w:val="24"/>
          <w:szCs w:val="24"/>
        </w:rPr>
      </w:pPr>
      <w:r w:rsidRPr="00FC1C8B">
        <w:rPr>
          <w:rFonts w:ascii="Times New Roman" w:hAnsi="Times New Roman"/>
          <w:sz w:val="24"/>
          <w:szCs w:val="24"/>
        </w:rPr>
        <w:t xml:space="preserve">1.1.6. </w:t>
      </w:r>
      <w:r w:rsidR="008618F1">
        <w:rPr>
          <w:rFonts w:ascii="Times New Roman" w:hAnsi="Times New Roman"/>
          <w:sz w:val="24"/>
          <w:szCs w:val="24"/>
        </w:rPr>
        <w:t>Изпълнителят</w:t>
      </w:r>
      <w:r w:rsidR="008618F1" w:rsidRPr="00FC1C8B">
        <w:rPr>
          <w:rFonts w:ascii="Times New Roman" w:hAnsi="Times New Roman"/>
          <w:sz w:val="24"/>
          <w:szCs w:val="24"/>
        </w:rPr>
        <w:t xml:space="preserve"> </w:t>
      </w:r>
      <w:r w:rsidRPr="00FC1C8B">
        <w:rPr>
          <w:rFonts w:ascii="Times New Roman" w:hAnsi="Times New Roman"/>
          <w:sz w:val="24"/>
          <w:szCs w:val="24"/>
        </w:rPr>
        <w:t>уведомява Възложителя по телефон, факс, имейл, писмено за евентуални прекъсвания при профилактични дейности по поддръжката на ОКЛ (прегледи, ремонт</w:t>
      </w:r>
      <w:r w:rsidR="00FF475F">
        <w:rPr>
          <w:rFonts w:ascii="Times New Roman" w:hAnsi="Times New Roman"/>
          <w:sz w:val="24"/>
          <w:szCs w:val="24"/>
        </w:rPr>
        <w:t xml:space="preserve">, </w:t>
      </w:r>
      <w:r w:rsidRPr="00FC1C8B">
        <w:rPr>
          <w:rFonts w:ascii="Times New Roman" w:hAnsi="Times New Roman"/>
          <w:sz w:val="24"/>
          <w:szCs w:val="24"/>
        </w:rPr>
        <w:t xml:space="preserve">изместване на част от трасе на ОКЛ), както </w:t>
      </w:r>
      <w:r w:rsidR="00EF7387">
        <w:rPr>
          <w:rFonts w:ascii="Times New Roman" w:hAnsi="Times New Roman"/>
          <w:sz w:val="24"/>
          <w:szCs w:val="24"/>
        </w:rPr>
        <w:t xml:space="preserve">и </w:t>
      </w:r>
      <w:r w:rsidRPr="00FC1C8B">
        <w:rPr>
          <w:rFonts w:ascii="Times New Roman" w:hAnsi="Times New Roman"/>
          <w:sz w:val="24"/>
          <w:szCs w:val="24"/>
        </w:rPr>
        <w:t xml:space="preserve">за сроковете на прекъсване – три дни преди плануваното прекъсване, като то се осъществява само с </w:t>
      </w:r>
      <w:r w:rsidR="00EF7387">
        <w:rPr>
          <w:rFonts w:ascii="Times New Roman" w:hAnsi="Times New Roman"/>
          <w:sz w:val="24"/>
          <w:szCs w:val="24"/>
        </w:rPr>
        <w:t xml:space="preserve">писмено </w:t>
      </w:r>
      <w:r w:rsidRPr="00FC1C8B">
        <w:rPr>
          <w:rFonts w:ascii="Times New Roman" w:hAnsi="Times New Roman"/>
          <w:sz w:val="24"/>
          <w:szCs w:val="24"/>
        </w:rPr>
        <w:t>съгласие на Възложителя.</w:t>
      </w:r>
    </w:p>
    <w:p w14:paraId="5814689E" w14:textId="77777777" w:rsidR="00384F1E" w:rsidRPr="00FC1C8B" w:rsidRDefault="00384F1E" w:rsidP="00384F1E">
      <w:pPr>
        <w:pStyle w:val="ListParagraph"/>
        <w:numPr>
          <w:ilvl w:val="1"/>
          <w:numId w:val="44"/>
        </w:numPr>
        <w:jc w:val="both"/>
        <w:rPr>
          <w:rFonts w:ascii="Times New Roman" w:hAnsi="Times New Roman"/>
          <w:sz w:val="24"/>
          <w:szCs w:val="24"/>
        </w:rPr>
      </w:pPr>
      <w:r w:rsidRPr="00FC1C8B">
        <w:rPr>
          <w:rFonts w:ascii="Times New Roman" w:hAnsi="Times New Roman"/>
          <w:sz w:val="24"/>
          <w:szCs w:val="24"/>
        </w:rPr>
        <w:t xml:space="preserve">  Изисквания при отстраняване на повреди по ОКЛ. </w:t>
      </w:r>
    </w:p>
    <w:p w14:paraId="21FE6B0A" w14:textId="1191B149" w:rsidR="00384F1E" w:rsidRPr="00FC1C8B" w:rsidRDefault="00384F1E" w:rsidP="00384F1E">
      <w:pPr>
        <w:pStyle w:val="ListParagraph"/>
        <w:numPr>
          <w:ilvl w:val="2"/>
          <w:numId w:val="44"/>
        </w:numPr>
        <w:tabs>
          <w:tab w:val="left" w:pos="1843"/>
        </w:tabs>
        <w:ind w:left="0" w:firstLine="1080"/>
        <w:jc w:val="both"/>
        <w:rPr>
          <w:rFonts w:ascii="Times New Roman" w:hAnsi="Times New Roman"/>
          <w:sz w:val="24"/>
          <w:szCs w:val="24"/>
        </w:rPr>
      </w:pPr>
      <w:r w:rsidRPr="00FC1C8B">
        <w:rPr>
          <w:rFonts w:ascii="Times New Roman" w:hAnsi="Times New Roman"/>
          <w:sz w:val="24"/>
          <w:szCs w:val="24"/>
        </w:rPr>
        <w:t>Да отстранява всички възникнали аварийни повреди по ОКЛ</w:t>
      </w:r>
      <w:r w:rsidR="00EF7387">
        <w:rPr>
          <w:rFonts w:ascii="Times New Roman" w:hAnsi="Times New Roman"/>
          <w:sz w:val="24"/>
          <w:szCs w:val="24"/>
        </w:rPr>
        <w:t xml:space="preserve">, включително </w:t>
      </w:r>
      <w:r w:rsidRPr="00FC1C8B">
        <w:rPr>
          <w:rFonts w:ascii="Times New Roman" w:hAnsi="Times New Roman"/>
          <w:sz w:val="24"/>
          <w:szCs w:val="24"/>
        </w:rPr>
        <w:t xml:space="preserve"> при уведомление от Възложителя по телефон, факс, имейл, писмено.</w:t>
      </w:r>
    </w:p>
    <w:p w14:paraId="385D18DA" w14:textId="77777777" w:rsidR="00384F1E" w:rsidRPr="00FC1C8B" w:rsidRDefault="00384F1E" w:rsidP="00384F1E">
      <w:pPr>
        <w:pStyle w:val="ListParagraph"/>
        <w:numPr>
          <w:ilvl w:val="0"/>
          <w:numId w:val="45"/>
        </w:numPr>
        <w:tabs>
          <w:tab w:val="left" w:pos="2127"/>
        </w:tabs>
        <w:ind w:hanging="737"/>
        <w:jc w:val="both"/>
        <w:rPr>
          <w:rFonts w:ascii="Times New Roman" w:hAnsi="Times New Roman"/>
          <w:sz w:val="24"/>
          <w:szCs w:val="24"/>
        </w:rPr>
      </w:pPr>
      <w:r w:rsidRPr="00FC1C8B">
        <w:rPr>
          <w:rFonts w:ascii="Times New Roman" w:hAnsi="Times New Roman"/>
          <w:sz w:val="24"/>
          <w:szCs w:val="24"/>
        </w:rPr>
        <w:t xml:space="preserve">Време за реакция:до два часа от уведомяването. </w:t>
      </w:r>
    </w:p>
    <w:p w14:paraId="668F4234" w14:textId="77777777" w:rsidR="00384F1E" w:rsidRPr="00FC1C8B" w:rsidRDefault="00384F1E" w:rsidP="00384F1E">
      <w:pPr>
        <w:pStyle w:val="ListParagraph"/>
        <w:numPr>
          <w:ilvl w:val="0"/>
          <w:numId w:val="45"/>
        </w:numPr>
        <w:tabs>
          <w:tab w:val="left" w:pos="2127"/>
        </w:tabs>
        <w:ind w:left="2127" w:hanging="284"/>
        <w:jc w:val="both"/>
        <w:rPr>
          <w:rFonts w:ascii="Times New Roman" w:hAnsi="Times New Roman"/>
          <w:sz w:val="24"/>
          <w:szCs w:val="24"/>
        </w:rPr>
      </w:pPr>
      <w:r w:rsidRPr="00FC1C8B">
        <w:rPr>
          <w:rFonts w:ascii="Times New Roman" w:hAnsi="Times New Roman"/>
          <w:sz w:val="24"/>
          <w:szCs w:val="24"/>
        </w:rPr>
        <w:t>Срок за възстановяване на прекъснати оптични влакна – до осем часа от уведомяването.</w:t>
      </w:r>
    </w:p>
    <w:p w14:paraId="20EBAB05" w14:textId="77777777" w:rsidR="00384F1E" w:rsidRPr="00FC1C8B" w:rsidRDefault="00384F1E" w:rsidP="00384F1E">
      <w:pPr>
        <w:pStyle w:val="ListParagraph"/>
        <w:numPr>
          <w:ilvl w:val="2"/>
          <w:numId w:val="44"/>
        </w:numPr>
        <w:tabs>
          <w:tab w:val="left" w:pos="1843"/>
        </w:tabs>
        <w:spacing w:after="0" w:line="259" w:lineRule="auto"/>
        <w:ind w:left="0" w:firstLine="1080"/>
        <w:jc w:val="both"/>
        <w:rPr>
          <w:rFonts w:ascii="Times New Roman" w:hAnsi="Times New Roman"/>
          <w:sz w:val="24"/>
          <w:szCs w:val="24"/>
        </w:rPr>
      </w:pPr>
      <w:r w:rsidRPr="00FC1C8B">
        <w:rPr>
          <w:rFonts w:ascii="Times New Roman" w:hAnsi="Times New Roman"/>
          <w:sz w:val="24"/>
          <w:szCs w:val="24"/>
        </w:rPr>
        <w:t>След отстраняване на аварии или извършване на ремонт по ОКЛ – извършване на измервания, които се прилагат към документацията на ОКЛ:</w:t>
      </w:r>
    </w:p>
    <w:p w14:paraId="0C0CA866" w14:textId="77777777" w:rsidR="00384F1E" w:rsidRPr="00FC1C8B" w:rsidRDefault="00384F1E" w:rsidP="00384F1E">
      <w:pPr>
        <w:numPr>
          <w:ilvl w:val="0"/>
          <w:numId w:val="43"/>
        </w:numPr>
        <w:tabs>
          <w:tab w:val="left" w:pos="2127"/>
        </w:tabs>
        <w:spacing w:after="0" w:line="259" w:lineRule="auto"/>
        <w:ind w:left="2410" w:hanging="567"/>
        <w:contextualSpacing/>
        <w:jc w:val="both"/>
        <w:rPr>
          <w:rFonts w:ascii="Times New Roman" w:eastAsia="Calibri" w:hAnsi="Times New Roman" w:cs="Times New Roman"/>
          <w:sz w:val="24"/>
          <w:szCs w:val="24"/>
        </w:rPr>
      </w:pPr>
      <w:r w:rsidRPr="00FC1C8B">
        <w:rPr>
          <w:rFonts w:ascii="Times New Roman" w:eastAsia="Calibri" w:hAnsi="Times New Roman" w:cs="Times New Roman"/>
          <w:sz w:val="24"/>
          <w:szCs w:val="24"/>
        </w:rPr>
        <w:t>Внесено затихване на оптичните влакна;</w:t>
      </w:r>
    </w:p>
    <w:p w14:paraId="5CA512C4" w14:textId="77777777" w:rsidR="00384F1E" w:rsidRPr="00FC1C8B" w:rsidRDefault="00384F1E" w:rsidP="00384F1E">
      <w:pPr>
        <w:numPr>
          <w:ilvl w:val="0"/>
          <w:numId w:val="43"/>
        </w:numPr>
        <w:tabs>
          <w:tab w:val="left" w:pos="2127"/>
        </w:tabs>
        <w:spacing w:after="0" w:line="259" w:lineRule="auto"/>
        <w:ind w:left="2410" w:hanging="567"/>
        <w:contextualSpacing/>
        <w:jc w:val="both"/>
        <w:rPr>
          <w:rFonts w:ascii="Times New Roman" w:eastAsia="Calibri" w:hAnsi="Times New Roman" w:cs="Times New Roman"/>
          <w:sz w:val="24"/>
          <w:szCs w:val="24"/>
        </w:rPr>
      </w:pPr>
      <w:r w:rsidRPr="00FC1C8B">
        <w:rPr>
          <w:rFonts w:ascii="Times New Roman" w:eastAsia="Calibri" w:hAnsi="Times New Roman" w:cs="Times New Roman"/>
          <w:sz w:val="24"/>
          <w:szCs w:val="24"/>
        </w:rPr>
        <w:t>Внесено затихване на заварките в мястото на ремонта;</w:t>
      </w:r>
    </w:p>
    <w:p w14:paraId="43CDCE82" w14:textId="77777777" w:rsidR="00384F1E" w:rsidRPr="00FC1C8B" w:rsidRDefault="00384F1E" w:rsidP="00384F1E">
      <w:pPr>
        <w:numPr>
          <w:ilvl w:val="0"/>
          <w:numId w:val="43"/>
        </w:numPr>
        <w:tabs>
          <w:tab w:val="left" w:pos="2127"/>
        </w:tabs>
        <w:spacing w:after="0" w:line="259" w:lineRule="auto"/>
        <w:ind w:left="2410" w:hanging="567"/>
        <w:contextualSpacing/>
        <w:jc w:val="both"/>
        <w:rPr>
          <w:rFonts w:ascii="Times New Roman" w:eastAsia="Calibri" w:hAnsi="Times New Roman" w:cs="Times New Roman"/>
          <w:sz w:val="24"/>
          <w:szCs w:val="24"/>
        </w:rPr>
      </w:pPr>
      <w:r w:rsidRPr="00FC1C8B">
        <w:rPr>
          <w:rFonts w:ascii="Times New Roman" w:eastAsia="Calibri" w:hAnsi="Times New Roman" w:cs="Times New Roman"/>
          <w:sz w:val="24"/>
          <w:szCs w:val="24"/>
        </w:rPr>
        <w:t>Дължина на оптичната линия.</w:t>
      </w:r>
    </w:p>
    <w:p w14:paraId="49781AE1" w14:textId="77777777" w:rsidR="00384F1E" w:rsidRPr="00FC1C8B" w:rsidRDefault="00384F1E" w:rsidP="00384F1E">
      <w:pPr>
        <w:pStyle w:val="ListParagraph"/>
        <w:numPr>
          <w:ilvl w:val="2"/>
          <w:numId w:val="44"/>
        </w:numPr>
        <w:tabs>
          <w:tab w:val="left" w:pos="1843"/>
        </w:tabs>
        <w:ind w:left="0" w:firstLine="1080"/>
        <w:jc w:val="both"/>
        <w:rPr>
          <w:rFonts w:ascii="Times New Roman" w:hAnsi="Times New Roman"/>
          <w:sz w:val="24"/>
          <w:szCs w:val="24"/>
        </w:rPr>
      </w:pPr>
      <w:r w:rsidRPr="00FC1C8B">
        <w:rPr>
          <w:rFonts w:ascii="Times New Roman" w:hAnsi="Times New Roman"/>
          <w:sz w:val="24"/>
          <w:szCs w:val="24"/>
        </w:rPr>
        <w:t>При завършване на</w:t>
      </w:r>
      <w:r w:rsidR="00AA4761">
        <w:rPr>
          <w:rFonts w:ascii="Times New Roman" w:hAnsi="Times New Roman"/>
          <w:sz w:val="24"/>
          <w:szCs w:val="24"/>
        </w:rPr>
        <w:t xml:space="preserve"> дейностите по текущи ремонти</w:t>
      </w:r>
      <w:r w:rsidRPr="00FC1C8B">
        <w:rPr>
          <w:rFonts w:ascii="Times New Roman" w:hAnsi="Times New Roman"/>
          <w:sz w:val="24"/>
          <w:szCs w:val="24"/>
        </w:rPr>
        <w:t>, се изготвя екзекутивна документация</w:t>
      </w:r>
      <w:r w:rsidR="00E41610">
        <w:rPr>
          <w:rFonts w:ascii="Times New Roman" w:hAnsi="Times New Roman"/>
          <w:sz w:val="24"/>
          <w:szCs w:val="24"/>
        </w:rPr>
        <w:t>,</w:t>
      </w:r>
      <w:r w:rsidRPr="00FC1C8B">
        <w:rPr>
          <w:rFonts w:ascii="Times New Roman" w:hAnsi="Times New Roman"/>
          <w:sz w:val="24"/>
          <w:szCs w:val="24"/>
        </w:rPr>
        <w:t xml:space="preserve"> съдържаща общ план на трасето, точно местоположение на пасивните и активните честотни маркери</w:t>
      </w:r>
      <w:r w:rsidR="00E41610">
        <w:rPr>
          <w:rFonts w:ascii="Times New Roman" w:hAnsi="Times New Roman"/>
          <w:sz w:val="24"/>
          <w:szCs w:val="24"/>
        </w:rPr>
        <w:t>,</w:t>
      </w:r>
      <w:r w:rsidRPr="00FC1C8B">
        <w:rPr>
          <w:rFonts w:ascii="Times New Roman" w:hAnsi="Times New Roman"/>
          <w:sz w:val="24"/>
          <w:szCs w:val="24"/>
        </w:rPr>
        <w:t xml:space="preserve"> шахтите, муфите, реперите и всички други съоръжения с GPS</w:t>
      </w:r>
      <w:r w:rsidRPr="00FC1C8B">
        <w:rPr>
          <w:rFonts w:ascii="Times New Roman" w:hAnsi="Times New Roman"/>
          <w:sz w:val="24"/>
          <w:szCs w:val="24"/>
          <w:lang w:val="ru-RU"/>
        </w:rPr>
        <w:t xml:space="preserve"> </w:t>
      </w:r>
      <w:r w:rsidRPr="00FC1C8B">
        <w:rPr>
          <w:rFonts w:ascii="Times New Roman" w:hAnsi="Times New Roman"/>
          <w:sz w:val="24"/>
          <w:szCs w:val="24"/>
        </w:rPr>
        <w:t xml:space="preserve">координати с географска дължина и ширина с точност от 0,1 сек. Да бъде </w:t>
      </w:r>
      <w:r w:rsidRPr="00FC1C8B">
        <w:rPr>
          <w:rFonts w:ascii="Times New Roman" w:hAnsi="Times New Roman"/>
          <w:sz w:val="24"/>
          <w:szCs w:val="24"/>
        </w:rPr>
        <w:lastRenderedPageBreak/>
        <w:t>нанесена дължината на резерва на оптичния кабел в шахтите във всяка от посоките, както и дължината на оптичния кабел между шахтите според маркирания метраж върху него.</w:t>
      </w:r>
    </w:p>
    <w:p w14:paraId="1FAC18C9" w14:textId="7F1ADE1D" w:rsidR="00384F1E" w:rsidRPr="00AA4761" w:rsidRDefault="00384F1E" w:rsidP="00384F1E">
      <w:pPr>
        <w:pStyle w:val="ListParagraph"/>
        <w:numPr>
          <w:ilvl w:val="1"/>
          <w:numId w:val="44"/>
        </w:numPr>
        <w:tabs>
          <w:tab w:val="left" w:pos="1276"/>
        </w:tabs>
        <w:ind w:left="0" w:firstLine="720"/>
        <w:jc w:val="both"/>
        <w:rPr>
          <w:rFonts w:ascii="Times New Roman" w:hAnsi="Times New Roman"/>
          <w:b/>
          <w:sz w:val="24"/>
          <w:szCs w:val="24"/>
        </w:rPr>
      </w:pPr>
      <w:r w:rsidRPr="00FC1C8B">
        <w:rPr>
          <w:rFonts w:ascii="Times New Roman" w:hAnsi="Times New Roman"/>
          <w:sz w:val="24"/>
          <w:szCs w:val="24"/>
        </w:rPr>
        <w:t xml:space="preserve"> </w:t>
      </w:r>
      <w:r w:rsidR="008618F1">
        <w:rPr>
          <w:rFonts w:ascii="Times New Roman" w:hAnsi="Times New Roman"/>
          <w:sz w:val="24"/>
          <w:szCs w:val="24"/>
        </w:rPr>
        <w:t>Изпълнителят</w:t>
      </w:r>
      <w:r w:rsidR="008618F1" w:rsidRPr="00FC1C8B">
        <w:rPr>
          <w:rFonts w:ascii="Times New Roman" w:hAnsi="Times New Roman"/>
          <w:sz w:val="24"/>
          <w:szCs w:val="24"/>
        </w:rPr>
        <w:t xml:space="preserve"> </w:t>
      </w:r>
      <w:r w:rsidRPr="00FC1C8B">
        <w:rPr>
          <w:rFonts w:ascii="Times New Roman" w:hAnsi="Times New Roman"/>
          <w:sz w:val="24"/>
          <w:szCs w:val="24"/>
        </w:rPr>
        <w:t>се задължава да извършва всички дейности по поддръжка и отстраняване на повреди по кабелната инфраструктура (на целия капацитет на кабела) изцяло за своя сметка</w:t>
      </w:r>
      <w:r w:rsidR="00AA4761">
        <w:rPr>
          <w:rFonts w:ascii="Times New Roman" w:hAnsi="Times New Roman"/>
          <w:sz w:val="24"/>
          <w:szCs w:val="24"/>
        </w:rPr>
        <w:t xml:space="preserve">, </w:t>
      </w:r>
      <w:r w:rsidR="00AA4761" w:rsidRPr="00AA4761">
        <w:rPr>
          <w:rFonts w:ascii="Times New Roman" w:hAnsi="Times New Roman"/>
          <w:b/>
          <w:sz w:val="24"/>
          <w:szCs w:val="24"/>
        </w:rPr>
        <w:t>с изключение на дейнос</w:t>
      </w:r>
      <w:r w:rsidR="00AA4761">
        <w:rPr>
          <w:rFonts w:ascii="Times New Roman" w:hAnsi="Times New Roman"/>
          <w:b/>
          <w:sz w:val="24"/>
          <w:szCs w:val="24"/>
        </w:rPr>
        <w:t>ти, свързани с основни ремонти (</w:t>
      </w:r>
      <w:r w:rsidR="00AA4761" w:rsidRPr="00AA4761">
        <w:rPr>
          <w:rFonts w:ascii="Times New Roman" w:hAnsi="Times New Roman"/>
          <w:b/>
          <w:sz w:val="24"/>
          <w:szCs w:val="24"/>
        </w:rPr>
        <w:t>изместване на участъци от кабелни трасета и кабели</w:t>
      </w:r>
      <w:r w:rsidR="00C52407">
        <w:rPr>
          <w:rFonts w:ascii="Times New Roman" w:hAnsi="Times New Roman"/>
          <w:b/>
          <w:sz w:val="24"/>
          <w:szCs w:val="24"/>
        </w:rPr>
        <w:t>, съгласно чл. 73, ал. 1 от ЗУТ</w:t>
      </w:r>
      <w:r w:rsidR="00AA4761" w:rsidRPr="00AA4761">
        <w:rPr>
          <w:rFonts w:ascii="Times New Roman" w:hAnsi="Times New Roman"/>
          <w:b/>
          <w:sz w:val="24"/>
          <w:szCs w:val="24"/>
        </w:rPr>
        <w:t>; строително</w:t>
      </w:r>
      <w:r w:rsidR="00AA4761">
        <w:rPr>
          <w:rFonts w:ascii="Times New Roman" w:hAnsi="Times New Roman"/>
          <w:b/>
          <w:sz w:val="24"/>
          <w:szCs w:val="24"/>
        </w:rPr>
        <w:t>-</w:t>
      </w:r>
      <w:r w:rsidR="00AA4761" w:rsidRPr="00AA4761">
        <w:rPr>
          <w:rFonts w:ascii="Times New Roman" w:hAnsi="Times New Roman"/>
          <w:b/>
          <w:sz w:val="24"/>
          <w:szCs w:val="24"/>
        </w:rPr>
        <w:t>монтажни работи</w:t>
      </w:r>
      <w:r w:rsidR="00AA4761">
        <w:rPr>
          <w:rFonts w:ascii="Times New Roman" w:hAnsi="Times New Roman"/>
          <w:b/>
          <w:sz w:val="24"/>
          <w:szCs w:val="24"/>
        </w:rPr>
        <w:t xml:space="preserve"> по ремонт/укрепване/изграждане на съществуващи и нови шахти и участъци от тръбни и кабелни трасета; ремонтно-възстановителни работи по увредени от природни бедствия /свличане на земни маси, наводняване и др./ участъци от кабелни линии). </w:t>
      </w:r>
      <w:r w:rsidR="008120E2">
        <w:rPr>
          <w:rFonts w:ascii="Times New Roman" w:hAnsi="Times New Roman"/>
          <w:b/>
          <w:sz w:val="24"/>
          <w:szCs w:val="24"/>
        </w:rPr>
        <w:t xml:space="preserve">Изпълнителят </w:t>
      </w:r>
      <w:r w:rsidR="00AA4761">
        <w:rPr>
          <w:rFonts w:ascii="Times New Roman" w:hAnsi="Times New Roman"/>
          <w:b/>
          <w:sz w:val="24"/>
          <w:szCs w:val="24"/>
        </w:rPr>
        <w:t xml:space="preserve">се задължава да уведоми Възложителя по телефон, факс, e-mail и/или писмено при възникване на обстоятелства, налагащи основен ремонт на част/и от ЕСИ в срок до </w:t>
      </w:r>
      <w:r w:rsidR="00834E8F">
        <w:rPr>
          <w:rFonts w:ascii="Times New Roman" w:hAnsi="Times New Roman"/>
          <w:b/>
          <w:sz w:val="24"/>
          <w:szCs w:val="24"/>
        </w:rPr>
        <w:t xml:space="preserve">5 работни дни </w:t>
      </w:r>
      <w:r w:rsidR="00AA4761">
        <w:rPr>
          <w:rFonts w:ascii="Times New Roman" w:hAnsi="Times New Roman"/>
          <w:b/>
          <w:sz w:val="24"/>
          <w:szCs w:val="24"/>
        </w:rPr>
        <w:t xml:space="preserve">от узнаването на съответните обстоятелства. </w:t>
      </w:r>
    </w:p>
    <w:p w14:paraId="283F91D7" w14:textId="77777777" w:rsidR="00384F1E" w:rsidRPr="00FC1C8B" w:rsidRDefault="00384F1E" w:rsidP="00384F1E">
      <w:pPr>
        <w:pStyle w:val="ListParagraph"/>
        <w:numPr>
          <w:ilvl w:val="1"/>
          <w:numId w:val="44"/>
        </w:numPr>
        <w:tabs>
          <w:tab w:val="left" w:pos="1276"/>
        </w:tabs>
        <w:ind w:left="0" w:firstLine="720"/>
        <w:jc w:val="both"/>
        <w:rPr>
          <w:rFonts w:ascii="Times New Roman" w:hAnsi="Times New Roman"/>
          <w:sz w:val="24"/>
          <w:szCs w:val="24"/>
        </w:rPr>
      </w:pPr>
      <w:r w:rsidRPr="00FC1C8B">
        <w:rPr>
          <w:rFonts w:ascii="Times New Roman" w:hAnsi="Times New Roman"/>
          <w:sz w:val="24"/>
          <w:szCs w:val="24"/>
        </w:rPr>
        <w:t xml:space="preserve"> Всички материали и оборудване, които ще бъдат доставяни за поддръжката на ОКЛ трябва да са придружени със съответните сертификати за произход и качество, инструкция за употреба и декларация, удостоверяваща съответствието на всеки един от вложените продукти, съгласно изискванията на Закона за техническите изисквания към продуктите и подзаконовите нормативни актове към него.</w:t>
      </w:r>
    </w:p>
    <w:p w14:paraId="29CAAF23" w14:textId="026610E6" w:rsidR="00384F1E" w:rsidRPr="00FC1C8B" w:rsidRDefault="00384F1E" w:rsidP="00384F1E">
      <w:pPr>
        <w:pStyle w:val="ListParagraph"/>
        <w:numPr>
          <w:ilvl w:val="1"/>
          <w:numId w:val="44"/>
        </w:numPr>
        <w:tabs>
          <w:tab w:val="left" w:pos="1418"/>
        </w:tabs>
        <w:ind w:left="0" w:firstLine="720"/>
        <w:jc w:val="both"/>
        <w:rPr>
          <w:rFonts w:ascii="Times New Roman" w:hAnsi="Times New Roman"/>
          <w:sz w:val="24"/>
          <w:szCs w:val="24"/>
        </w:rPr>
      </w:pPr>
      <w:r w:rsidRPr="00FC1C8B">
        <w:rPr>
          <w:rFonts w:ascii="Times New Roman" w:hAnsi="Times New Roman"/>
          <w:sz w:val="24"/>
          <w:szCs w:val="24"/>
        </w:rPr>
        <w:t>Доставените материали за възстановяване на ОКЛ да са нови и неупотребявани</w:t>
      </w:r>
      <w:r w:rsidR="0046711B">
        <w:rPr>
          <w:rFonts w:ascii="Times New Roman" w:hAnsi="Times New Roman"/>
          <w:sz w:val="24"/>
          <w:szCs w:val="24"/>
        </w:rPr>
        <w:t xml:space="preserve"> и да отговарят на</w:t>
      </w:r>
      <w:r w:rsidR="00C52407">
        <w:rPr>
          <w:rFonts w:ascii="Times New Roman" w:hAnsi="Times New Roman"/>
          <w:sz w:val="24"/>
          <w:szCs w:val="24"/>
        </w:rPr>
        <w:t xml:space="preserve"> стандартите на Български институт за стандартизация</w:t>
      </w:r>
    </w:p>
    <w:p w14:paraId="5FAD96DF" w14:textId="327876EC" w:rsidR="00384F1E" w:rsidRDefault="00384F1E" w:rsidP="00384F1E">
      <w:pPr>
        <w:pStyle w:val="ListParagraph"/>
        <w:numPr>
          <w:ilvl w:val="1"/>
          <w:numId w:val="44"/>
        </w:numPr>
        <w:ind w:left="0" w:firstLine="720"/>
        <w:jc w:val="both"/>
        <w:rPr>
          <w:rFonts w:ascii="Times New Roman" w:hAnsi="Times New Roman"/>
          <w:sz w:val="24"/>
          <w:szCs w:val="24"/>
        </w:rPr>
      </w:pPr>
      <w:r w:rsidRPr="00FC1C8B">
        <w:rPr>
          <w:rFonts w:ascii="Times New Roman" w:hAnsi="Times New Roman"/>
          <w:sz w:val="24"/>
          <w:szCs w:val="24"/>
        </w:rPr>
        <w:t xml:space="preserve"> При извършване на дейности</w:t>
      </w:r>
      <w:r w:rsidR="006F3FFE">
        <w:rPr>
          <w:rFonts w:ascii="Times New Roman" w:hAnsi="Times New Roman"/>
          <w:sz w:val="24"/>
          <w:szCs w:val="24"/>
        </w:rPr>
        <w:t>те по поддръжка</w:t>
      </w:r>
      <w:r w:rsidR="00CF7EF9">
        <w:rPr>
          <w:rFonts w:ascii="Times New Roman" w:hAnsi="Times New Roman"/>
          <w:sz w:val="24"/>
          <w:szCs w:val="24"/>
        </w:rPr>
        <w:t xml:space="preserve"> и експлоатация</w:t>
      </w:r>
      <w:r w:rsidRPr="00FC1C8B">
        <w:rPr>
          <w:rFonts w:ascii="Times New Roman" w:hAnsi="Times New Roman"/>
          <w:sz w:val="24"/>
          <w:szCs w:val="24"/>
        </w:rPr>
        <w:t xml:space="preserve"> да са спазени изискванията на </w:t>
      </w:r>
      <w:r w:rsidR="00374498">
        <w:rPr>
          <w:rFonts w:ascii="Times New Roman" w:hAnsi="Times New Roman"/>
          <w:sz w:val="24"/>
          <w:szCs w:val="24"/>
        </w:rPr>
        <w:t xml:space="preserve">действащото </w:t>
      </w:r>
      <w:r w:rsidR="00CF7EF9">
        <w:rPr>
          <w:rFonts w:ascii="Times New Roman" w:hAnsi="Times New Roman"/>
          <w:sz w:val="24"/>
          <w:szCs w:val="24"/>
        </w:rPr>
        <w:t>българското законодателство и приложимата подзаконова нормативна уредба</w:t>
      </w:r>
      <w:r w:rsidRPr="00FC1C8B">
        <w:rPr>
          <w:rFonts w:ascii="Times New Roman" w:hAnsi="Times New Roman"/>
          <w:sz w:val="24"/>
          <w:szCs w:val="24"/>
        </w:rPr>
        <w:t>:</w:t>
      </w:r>
    </w:p>
    <w:p w14:paraId="2181DBF4" w14:textId="77777777" w:rsidR="00663FF0" w:rsidRPr="00FC1C8B" w:rsidRDefault="00663FF0" w:rsidP="00EE5431">
      <w:pPr>
        <w:pStyle w:val="ListParagraph"/>
        <w:jc w:val="both"/>
        <w:rPr>
          <w:rFonts w:ascii="Times New Roman" w:hAnsi="Times New Roman"/>
          <w:sz w:val="24"/>
          <w:szCs w:val="24"/>
        </w:rPr>
      </w:pPr>
    </w:p>
    <w:p w14:paraId="0DDFEB8C" w14:textId="77777777" w:rsidR="00663FF0" w:rsidRDefault="00663FF0" w:rsidP="00384F1E">
      <w:pPr>
        <w:pStyle w:val="ListParagraph"/>
        <w:numPr>
          <w:ilvl w:val="2"/>
          <w:numId w:val="44"/>
        </w:numPr>
        <w:jc w:val="both"/>
        <w:rPr>
          <w:rFonts w:ascii="Times New Roman" w:hAnsi="Times New Roman"/>
          <w:sz w:val="24"/>
          <w:szCs w:val="24"/>
        </w:rPr>
      </w:pPr>
      <w:r>
        <w:rPr>
          <w:rFonts w:ascii="Times New Roman" w:hAnsi="Times New Roman"/>
          <w:sz w:val="24"/>
          <w:szCs w:val="24"/>
        </w:rPr>
        <w:t>Закон за устройство на територията (ЗУТ);</w:t>
      </w:r>
    </w:p>
    <w:p w14:paraId="07FF86E4" w14:textId="3F28A8D7" w:rsidR="00186509" w:rsidRDefault="00186509" w:rsidP="00186509">
      <w:pPr>
        <w:pStyle w:val="ListParagraph"/>
        <w:numPr>
          <w:ilvl w:val="2"/>
          <w:numId w:val="44"/>
        </w:numPr>
        <w:jc w:val="both"/>
        <w:rPr>
          <w:rFonts w:ascii="Times New Roman" w:hAnsi="Times New Roman"/>
          <w:sz w:val="24"/>
          <w:szCs w:val="24"/>
        </w:rPr>
      </w:pPr>
      <w:r w:rsidRPr="00186509">
        <w:rPr>
          <w:rFonts w:ascii="Times New Roman" w:hAnsi="Times New Roman"/>
          <w:sz w:val="24"/>
          <w:szCs w:val="24"/>
        </w:rPr>
        <w:t>Закон за електронните съобщителни мрежи и физическа инфраструктура</w:t>
      </w:r>
      <w:r>
        <w:rPr>
          <w:rFonts w:ascii="Times New Roman" w:hAnsi="Times New Roman"/>
          <w:sz w:val="24"/>
          <w:szCs w:val="24"/>
        </w:rPr>
        <w:t>;</w:t>
      </w:r>
    </w:p>
    <w:p w14:paraId="625C0D69" w14:textId="54785488" w:rsidR="00384F1E" w:rsidRPr="00FC1C8B" w:rsidRDefault="00384F1E" w:rsidP="00384F1E">
      <w:pPr>
        <w:pStyle w:val="ListParagraph"/>
        <w:numPr>
          <w:ilvl w:val="2"/>
          <w:numId w:val="44"/>
        </w:numPr>
        <w:jc w:val="both"/>
        <w:rPr>
          <w:rFonts w:ascii="Times New Roman" w:hAnsi="Times New Roman"/>
          <w:sz w:val="24"/>
          <w:szCs w:val="24"/>
        </w:rPr>
      </w:pPr>
      <w:r w:rsidRPr="00FC1C8B">
        <w:rPr>
          <w:rFonts w:ascii="Times New Roman" w:hAnsi="Times New Roman"/>
          <w:sz w:val="24"/>
          <w:szCs w:val="24"/>
        </w:rPr>
        <w:t xml:space="preserve">Наредба № 4/21.05.2001 г. на МРРБ </w:t>
      </w:r>
      <w:r w:rsidR="008B7333">
        <w:rPr>
          <w:rFonts w:ascii="Times New Roman" w:hAnsi="Times New Roman"/>
          <w:sz w:val="24"/>
          <w:szCs w:val="24"/>
        </w:rPr>
        <w:t>за обхвата и съдържанието на инвестиционните проекти</w:t>
      </w:r>
      <w:r w:rsidRPr="00FC1C8B">
        <w:rPr>
          <w:rFonts w:ascii="Times New Roman" w:hAnsi="Times New Roman"/>
          <w:sz w:val="24"/>
          <w:szCs w:val="24"/>
        </w:rPr>
        <w:t>;</w:t>
      </w:r>
    </w:p>
    <w:p w14:paraId="007B4DCA" w14:textId="77777777" w:rsidR="00384F1E" w:rsidRPr="00FC1C8B" w:rsidRDefault="00384F1E" w:rsidP="00384F1E">
      <w:pPr>
        <w:pStyle w:val="ListParagraph"/>
        <w:numPr>
          <w:ilvl w:val="2"/>
          <w:numId w:val="44"/>
        </w:numPr>
        <w:jc w:val="both"/>
        <w:rPr>
          <w:rFonts w:ascii="Times New Roman" w:hAnsi="Times New Roman"/>
          <w:sz w:val="24"/>
          <w:szCs w:val="24"/>
        </w:rPr>
      </w:pPr>
      <w:r w:rsidRPr="00FC1C8B">
        <w:rPr>
          <w:rFonts w:ascii="Times New Roman" w:hAnsi="Times New Roman"/>
          <w:sz w:val="24"/>
          <w:szCs w:val="24"/>
        </w:rPr>
        <w:t>Наредба № 5/23.07.2009 г.</w:t>
      </w:r>
      <w:r w:rsidR="008B7333">
        <w:rPr>
          <w:rFonts w:ascii="Times New Roman" w:hAnsi="Times New Roman"/>
          <w:sz w:val="24"/>
          <w:szCs w:val="24"/>
        </w:rPr>
        <w:t xml:space="preserve"> за реда и начина за определяне на размера, разположението и специалния режим за упражняване на сервитутите на електронните съобщителни мрежи, съоръжения и свързаната с тях инфраструктура</w:t>
      </w:r>
      <w:r w:rsidRPr="00FC1C8B">
        <w:rPr>
          <w:rFonts w:ascii="Times New Roman" w:hAnsi="Times New Roman"/>
          <w:sz w:val="24"/>
          <w:szCs w:val="24"/>
        </w:rPr>
        <w:t xml:space="preserve">, Наредба № 35/30.11.2012 г. за правилата </w:t>
      </w:r>
      <w:r w:rsidR="008B7333">
        <w:rPr>
          <w:rFonts w:ascii="Times New Roman" w:hAnsi="Times New Roman"/>
          <w:sz w:val="24"/>
          <w:szCs w:val="24"/>
        </w:rPr>
        <w:t xml:space="preserve">и нормите </w:t>
      </w:r>
      <w:r w:rsidRPr="00FC1C8B">
        <w:rPr>
          <w:rFonts w:ascii="Times New Roman" w:hAnsi="Times New Roman"/>
          <w:sz w:val="24"/>
          <w:szCs w:val="24"/>
        </w:rPr>
        <w:t xml:space="preserve">за </w:t>
      </w:r>
      <w:r w:rsidR="008B7333">
        <w:rPr>
          <w:rFonts w:ascii="Times New Roman" w:hAnsi="Times New Roman"/>
          <w:sz w:val="24"/>
          <w:szCs w:val="24"/>
        </w:rPr>
        <w:t xml:space="preserve">проектиране, </w:t>
      </w:r>
      <w:r w:rsidRPr="00FC1C8B">
        <w:rPr>
          <w:rFonts w:ascii="Times New Roman" w:hAnsi="Times New Roman"/>
          <w:sz w:val="24"/>
          <w:szCs w:val="24"/>
        </w:rPr>
        <w:t>изграждане</w:t>
      </w:r>
      <w:r w:rsidR="008B7333">
        <w:rPr>
          <w:rFonts w:ascii="Times New Roman" w:hAnsi="Times New Roman"/>
          <w:sz w:val="24"/>
          <w:szCs w:val="24"/>
        </w:rPr>
        <w:t xml:space="preserve"> и въвеждане в експлоатация</w:t>
      </w:r>
      <w:r w:rsidRPr="00FC1C8B">
        <w:rPr>
          <w:rFonts w:ascii="Times New Roman" w:hAnsi="Times New Roman"/>
          <w:sz w:val="24"/>
          <w:szCs w:val="24"/>
        </w:rPr>
        <w:t xml:space="preserve"> на кабелни далекосъобщителни мрежи и</w:t>
      </w:r>
      <w:r w:rsidR="00945B4D">
        <w:rPr>
          <w:rFonts w:ascii="Times New Roman" w:hAnsi="Times New Roman"/>
          <w:sz w:val="24"/>
          <w:szCs w:val="24"/>
        </w:rPr>
        <w:t xml:space="preserve"> </w:t>
      </w:r>
      <w:r w:rsidR="008B7333">
        <w:rPr>
          <w:rFonts w:ascii="Times New Roman" w:hAnsi="Times New Roman"/>
          <w:sz w:val="24"/>
          <w:szCs w:val="24"/>
        </w:rPr>
        <w:t>прилежащата им инфраструктура</w:t>
      </w:r>
      <w:r w:rsidRPr="00FC1C8B">
        <w:rPr>
          <w:rFonts w:ascii="Times New Roman" w:hAnsi="Times New Roman"/>
          <w:sz w:val="24"/>
          <w:szCs w:val="24"/>
        </w:rPr>
        <w:t>;</w:t>
      </w:r>
    </w:p>
    <w:p w14:paraId="1563ED4A" w14:textId="77777777" w:rsidR="00384F1E" w:rsidRPr="00FC1C8B" w:rsidRDefault="00384F1E" w:rsidP="00384F1E">
      <w:pPr>
        <w:pStyle w:val="ListParagraph"/>
        <w:numPr>
          <w:ilvl w:val="2"/>
          <w:numId w:val="44"/>
        </w:numPr>
        <w:jc w:val="both"/>
        <w:rPr>
          <w:rFonts w:ascii="Times New Roman" w:hAnsi="Times New Roman"/>
          <w:sz w:val="24"/>
          <w:szCs w:val="24"/>
        </w:rPr>
      </w:pPr>
      <w:r w:rsidRPr="00FC1C8B">
        <w:rPr>
          <w:rFonts w:ascii="Times New Roman" w:hAnsi="Times New Roman"/>
          <w:sz w:val="24"/>
          <w:szCs w:val="24"/>
        </w:rPr>
        <w:t>Наредба № 2 от 22.03.2004 г. за минималните изисквания за здравословни и безопасни условия на труд при извършване на строителни и монтажни работи;</w:t>
      </w:r>
    </w:p>
    <w:p w14:paraId="3592FE7C" w14:textId="77777777" w:rsidR="00384F1E" w:rsidRPr="00FC1C8B" w:rsidRDefault="00384F1E" w:rsidP="00384F1E">
      <w:pPr>
        <w:pStyle w:val="ListParagraph"/>
        <w:numPr>
          <w:ilvl w:val="2"/>
          <w:numId w:val="44"/>
        </w:numPr>
        <w:jc w:val="both"/>
        <w:rPr>
          <w:rFonts w:ascii="Times New Roman" w:hAnsi="Times New Roman"/>
          <w:sz w:val="24"/>
          <w:szCs w:val="24"/>
        </w:rPr>
      </w:pPr>
      <w:r w:rsidRPr="00FC1C8B">
        <w:rPr>
          <w:rFonts w:ascii="Times New Roman" w:hAnsi="Times New Roman"/>
          <w:sz w:val="24"/>
          <w:szCs w:val="24"/>
        </w:rPr>
        <w:t>Наредбата за условията и реда за извършване на оценка на въздействието върху околната среда, приета с ПМС № 59 от 07.03.2003 г.;</w:t>
      </w:r>
    </w:p>
    <w:p w14:paraId="6339AEC7" w14:textId="15E20C16" w:rsidR="00384F1E" w:rsidRPr="00FC1C8B" w:rsidRDefault="00384F1E" w:rsidP="00384F1E">
      <w:pPr>
        <w:pStyle w:val="ListParagraph"/>
        <w:numPr>
          <w:ilvl w:val="2"/>
          <w:numId w:val="44"/>
        </w:numPr>
        <w:jc w:val="both"/>
        <w:rPr>
          <w:rFonts w:ascii="Times New Roman" w:hAnsi="Times New Roman"/>
          <w:sz w:val="24"/>
          <w:szCs w:val="24"/>
        </w:rPr>
      </w:pPr>
      <w:r w:rsidRPr="00FC1C8B">
        <w:rPr>
          <w:rFonts w:ascii="Times New Roman" w:hAnsi="Times New Roman"/>
          <w:sz w:val="24"/>
          <w:szCs w:val="24"/>
        </w:rPr>
        <w:t xml:space="preserve">Наредба </w:t>
      </w:r>
      <w:r w:rsidR="007F4839">
        <w:rPr>
          <w:rFonts w:ascii="Times New Roman" w:hAnsi="Times New Roman" w:cs="Times New Roman"/>
          <w:sz w:val="24"/>
          <w:szCs w:val="24"/>
        </w:rPr>
        <w:t>№</w:t>
      </w:r>
      <w:r w:rsidR="007F4839">
        <w:rPr>
          <w:rFonts w:ascii="Times New Roman" w:hAnsi="Times New Roman"/>
          <w:sz w:val="24"/>
          <w:szCs w:val="24"/>
        </w:rPr>
        <w:t xml:space="preserve"> </w:t>
      </w:r>
      <w:r w:rsidR="007F4839">
        <w:rPr>
          <w:rFonts w:ascii="Times New Roman" w:hAnsi="Times New Roman"/>
          <w:sz w:val="24"/>
          <w:szCs w:val="24"/>
          <w:lang w:val="en-US"/>
        </w:rPr>
        <w:t>I</w:t>
      </w:r>
      <w:r w:rsidR="007F4839">
        <w:rPr>
          <w:rFonts w:ascii="Times New Roman" w:hAnsi="Times New Roman"/>
          <w:sz w:val="24"/>
          <w:szCs w:val="24"/>
        </w:rPr>
        <w:t xml:space="preserve">з-1971 от 29.10.2010 г. </w:t>
      </w:r>
      <w:r w:rsidRPr="00FC1C8B">
        <w:rPr>
          <w:rFonts w:ascii="Times New Roman" w:hAnsi="Times New Roman"/>
          <w:sz w:val="24"/>
          <w:szCs w:val="24"/>
        </w:rPr>
        <w:t>за строително-технически правила и норми за осигуряване на безопасност при пожар</w:t>
      </w:r>
      <w:r w:rsidR="00186509">
        <w:rPr>
          <w:rFonts w:ascii="Times New Roman" w:hAnsi="Times New Roman"/>
          <w:sz w:val="24"/>
          <w:szCs w:val="24"/>
        </w:rPr>
        <w:t>.</w:t>
      </w:r>
    </w:p>
    <w:p w14:paraId="36F2F4A4" w14:textId="765EFD0C" w:rsidR="00384F1E" w:rsidRPr="00FC1C8B" w:rsidRDefault="00D730D5" w:rsidP="00384F1E">
      <w:pPr>
        <w:pStyle w:val="ListParagraph"/>
        <w:numPr>
          <w:ilvl w:val="1"/>
          <w:numId w:val="44"/>
        </w:numPr>
        <w:tabs>
          <w:tab w:val="left" w:pos="1418"/>
        </w:tabs>
        <w:ind w:left="0" w:firstLine="720"/>
        <w:jc w:val="both"/>
        <w:rPr>
          <w:rFonts w:ascii="Times New Roman" w:hAnsi="Times New Roman"/>
          <w:sz w:val="24"/>
          <w:szCs w:val="24"/>
        </w:rPr>
      </w:pPr>
      <w:r>
        <w:rPr>
          <w:rFonts w:ascii="Times New Roman" w:hAnsi="Times New Roman"/>
          <w:sz w:val="24"/>
          <w:szCs w:val="24"/>
        </w:rPr>
        <w:t>Изпълнителят</w:t>
      </w:r>
      <w:r w:rsidRPr="00FC1C8B">
        <w:rPr>
          <w:rFonts w:ascii="Times New Roman" w:hAnsi="Times New Roman"/>
          <w:sz w:val="24"/>
          <w:szCs w:val="24"/>
        </w:rPr>
        <w:t xml:space="preserve"> </w:t>
      </w:r>
      <w:r w:rsidR="00384F1E" w:rsidRPr="00FC1C8B">
        <w:rPr>
          <w:rFonts w:ascii="Times New Roman" w:hAnsi="Times New Roman"/>
          <w:sz w:val="24"/>
          <w:szCs w:val="24"/>
        </w:rPr>
        <w:t>да предвиди и изгради централизирана система за отдалечен мониторинг на междуселищните оптични кабелни линии по Приложение №1, която да постигне следните цели:</w:t>
      </w:r>
    </w:p>
    <w:p w14:paraId="21A00415" w14:textId="77777777" w:rsidR="00384F1E" w:rsidRPr="00FC1C8B" w:rsidRDefault="00384F1E" w:rsidP="00384F1E">
      <w:pPr>
        <w:pStyle w:val="ListParagraph"/>
        <w:numPr>
          <w:ilvl w:val="2"/>
          <w:numId w:val="44"/>
        </w:numPr>
        <w:tabs>
          <w:tab w:val="left" w:pos="1418"/>
        </w:tabs>
        <w:jc w:val="both"/>
        <w:rPr>
          <w:rFonts w:ascii="Times New Roman" w:hAnsi="Times New Roman"/>
          <w:sz w:val="24"/>
          <w:szCs w:val="24"/>
        </w:rPr>
      </w:pPr>
      <w:r w:rsidRPr="00FC1C8B">
        <w:rPr>
          <w:rFonts w:ascii="Times New Roman" w:hAnsi="Times New Roman"/>
          <w:sz w:val="24"/>
          <w:szCs w:val="24"/>
        </w:rPr>
        <w:lastRenderedPageBreak/>
        <w:t>Намаляване на времето на падове по оптичната среда/мрежа чрез бързо локализиране на мястото на влошените показатели или прекъсване на оптичните влакна. Защита на активите по оптичната свързаност чрез постоянен мониторинг на оптичните характеристики.</w:t>
      </w:r>
    </w:p>
    <w:p w14:paraId="12C95E91" w14:textId="66070BC5" w:rsidR="00384F1E" w:rsidRPr="00FC1C8B" w:rsidRDefault="00384F1E" w:rsidP="00384F1E">
      <w:pPr>
        <w:pStyle w:val="ListParagraph"/>
        <w:numPr>
          <w:ilvl w:val="2"/>
          <w:numId w:val="44"/>
        </w:numPr>
        <w:tabs>
          <w:tab w:val="left" w:pos="1418"/>
        </w:tabs>
        <w:jc w:val="both"/>
        <w:rPr>
          <w:rFonts w:ascii="Times New Roman" w:hAnsi="Times New Roman"/>
          <w:sz w:val="24"/>
          <w:szCs w:val="24"/>
        </w:rPr>
      </w:pPr>
      <w:r w:rsidRPr="00FC1C8B">
        <w:rPr>
          <w:rFonts w:ascii="Times New Roman" w:hAnsi="Times New Roman"/>
          <w:sz w:val="24"/>
          <w:szCs w:val="24"/>
        </w:rPr>
        <w:t>Намаляване на оперативните разходи, чрез намаляване на времето на възстановяване  на нормалната работа на мрежа</w:t>
      </w:r>
      <w:r w:rsidR="00374498">
        <w:rPr>
          <w:rFonts w:ascii="Times New Roman" w:hAnsi="Times New Roman"/>
          <w:sz w:val="24"/>
          <w:szCs w:val="24"/>
        </w:rPr>
        <w:t>.</w:t>
      </w:r>
    </w:p>
    <w:p w14:paraId="523D9859" w14:textId="77777777" w:rsidR="00384F1E" w:rsidRPr="00FC1C8B" w:rsidRDefault="00384F1E" w:rsidP="00384F1E">
      <w:pPr>
        <w:pStyle w:val="ListParagraph"/>
        <w:numPr>
          <w:ilvl w:val="2"/>
          <w:numId w:val="44"/>
        </w:numPr>
        <w:tabs>
          <w:tab w:val="left" w:pos="1418"/>
        </w:tabs>
        <w:jc w:val="both"/>
        <w:rPr>
          <w:rFonts w:ascii="Times New Roman" w:hAnsi="Times New Roman"/>
          <w:sz w:val="24"/>
          <w:szCs w:val="24"/>
        </w:rPr>
      </w:pPr>
      <w:r w:rsidRPr="00FC1C8B">
        <w:rPr>
          <w:rFonts w:ascii="Times New Roman" w:hAnsi="Times New Roman"/>
          <w:sz w:val="24"/>
          <w:szCs w:val="24"/>
        </w:rPr>
        <w:t>Предвиждане на възможностите за нарушаване на услугите преди услугата да е засегната.</w:t>
      </w:r>
    </w:p>
    <w:p w14:paraId="200A669A" w14:textId="33A70F56" w:rsidR="00384F1E" w:rsidRPr="00FC1C8B" w:rsidRDefault="00384F1E" w:rsidP="00384F1E">
      <w:pPr>
        <w:pStyle w:val="ListParagraph"/>
        <w:numPr>
          <w:ilvl w:val="2"/>
          <w:numId w:val="44"/>
        </w:numPr>
        <w:tabs>
          <w:tab w:val="left" w:pos="1418"/>
        </w:tabs>
        <w:jc w:val="both"/>
        <w:rPr>
          <w:rFonts w:ascii="Times New Roman" w:hAnsi="Times New Roman"/>
          <w:sz w:val="24"/>
          <w:szCs w:val="24"/>
        </w:rPr>
      </w:pPr>
      <w:r w:rsidRPr="00FC1C8B">
        <w:rPr>
          <w:rFonts w:ascii="Times New Roman" w:hAnsi="Times New Roman"/>
          <w:sz w:val="24"/>
          <w:szCs w:val="24"/>
        </w:rPr>
        <w:t xml:space="preserve">Опростяване на </w:t>
      </w:r>
      <w:r w:rsidR="00374498">
        <w:rPr>
          <w:rFonts w:ascii="Times New Roman" w:hAnsi="Times New Roman"/>
          <w:sz w:val="24"/>
          <w:szCs w:val="24"/>
        </w:rPr>
        <w:t>процедурата</w:t>
      </w:r>
      <w:r w:rsidR="00374498" w:rsidRPr="00FC1C8B">
        <w:rPr>
          <w:rFonts w:ascii="Times New Roman" w:hAnsi="Times New Roman"/>
          <w:sz w:val="24"/>
          <w:szCs w:val="24"/>
        </w:rPr>
        <w:t xml:space="preserve"> </w:t>
      </w:r>
      <w:r w:rsidRPr="00FC1C8B">
        <w:rPr>
          <w:rFonts w:ascii="Times New Roman" w:hAnsi="Times New Roman"/>
          <w:sz w:val="24"/>
          <w:szCs w:val="24"/>
        </w:rPr>
        <w:t>по поддръжка на мрежата.</w:t>
      </w:r>
    </w:p>
    <w:p w14:paraId="4A0ED45F" w14:textId="77777777" w:rsidR="00384F1E" w:rsidRPr="00FC1C8B" w:rsidRDefault="00384F1E" w:rsidP="00384F1E">
      <w:pPr>
        <w:pStyle w:val="ListParagraph"/>
        <w:numPr>
          <w:ilvl w:val="2"/>
          <w:numId w:val="44"/>
        </w:numPr>
        <w:tabs>
          <w:tab w:val="left" w:pos="1418"/>
        </w:tabs>
        <w:jc w:val="both"/>
        <w:rPr>
          <w:rFonts w:ascii="Times New Roman" w:hAnsi="Times New Roman"/>
          <w:sz w:val="24"/>
          <w:szCs w:val="24"/>
        </w:rPr>
      </w:pPr>
      <w:r w:rsidRPr="00FC1C8B">
        <w:rPr>
          <w:rFonts w:ascii="Times New Roman" w:hAnsi="Times New Roman"/>
          <w:sz w:val="24"/>
          <w:szCs w:val="24"/>
        </w:rPr>
        <w:t>Предпазване на активите и инвестициите чрез дългосрочен мониторинг на характеристиките на мрежата.</w:t>
      </w:r>
    </w:p>
    <w:p w14:paraId="35F623B8" w14:textId="35F8305A" w:rsidR="00384F1E" w:rsidRPr="00FC1C8B" w:rsidRDefault="00384F1E" w:rsidP="00384F1E">
      <w:pPr>
        <w:pStyle w:val="ListParagraph"/>
        <w:numPr>
          <w:ilvl w:val="2"/>
          <w:numId w:val="44"/>
        </w:numPr>
        <w:tabs>
          <w:tab w:val="left" w:pos="1418"/>
        </w:tabs>
        <w:jc w:val="both"/>
        <w:rPr>
          <w:rFonts w:ascii="Times New Roman" w:hAnsi="Times New Roman"/>
          <w:sz w:val="24"/>
          <w:szCs w:val="24"/>
        </w:rPr>
      </w:pPr>
      <w:r w:rsidRPr="00FC1C8B">
        <w:rPr>
          <w:rFonts w:ascii="Times New Roman" w:hAnsi="Times New Roman"/>
          <w:sz w:val="24"/>
          <w:szCs w:val="24"/>
        </w:rPr>
        <w:t xml:space="preserve">Повишаване на ефективността при отстраняване на неизправности в оптичната среда и поставяне на ясна граница на отговорностите по поддръжка </w:t>
      </w:r>
      <w:r w:rsidR="00374498">
        <w:rPr>
          <w:rFonts w:ascii="Times New Roman" w:hAnsi="Times New Roman"/>
          <w:sz w:val="24"/>
          <w:szCs w:val="24"/>
        </w:rPr>
        <w:t>с крайните доставчици (</w:t>
      </w:r>
      <w:r w:rsidRPr="00FC1C8B">
        <w:rPr>
          <w:rFonts w:ascii="Times New Roman" w:hAnsi="Times New Roman"/>
          <w:sz w:val="24"/>
          <w:szCs w:val="24"/>
        </w:rPr>
        <w:t>доставчици</w:t>
      </w:r>
      <w:r w:rsidR="00374498">
        <w:rPr>
          <w:rFonts w:ascii="Times New Roman" w:hAnsi="Times New Roman"/>
          <w:sz w:val="24"/>
          <w:szCs w:val="24"/>
        </w:rPr>
        <w:t xml:space="preserve"> на интернет, телефония, телевизия)</w:t>
      </w:r>
      <w:r w:rsidRPr="00FC1C8B">
        <w:rPr>
          <w:rFonts w:ascii="Times New Roman" w:hAnsi="Times New Roman"/>
          <w:sz w:val="24"/>
          <w:szCs w:val="24"/>
        </w:rPr>
        <w:t>.</w:t>
      </w:r>
    </w:p>
    <w:p w14:paraId="3EC51034" w14:textId="77777777" w:rsidR="00384F1E" w:rsidRPr="00FC1C8B" w:rsidRDefault="00384F1E" w:rsidP="00384F1E">
      <w:pPr>
        <w:pStyle w:val="ListParagraph"/>
        <w:numPr>
          <w:ilvl w:val="2"/>
          <w:numId w:val="44"/>
        </w:numPr>
        <w:tabs>
          <w:tab w:val="left" w:pos="1418"/>
        </w:tabs>
        <w:jc w:val="both"/>
        <w:rPr>
          <w:rFonts w:ascii="Times New Roman" w:hAnsi="Times New Roman"/>
          <w:sz w:val="24"/>
          <w:szCs w:val="24"/>
        </w:rPr>
      </w:pPr>
      <w:r w:rsidRPr="00FC1C8B">
        <w:rPr>
          <w:rFonts w:ascii="Times New Roman" w:hAnsi="Times New Roman"/>
          <w:sz w:val="24"/>
          <w:szCs w:val="24"/>
        </w:rPr>
        <w:t>Локализиране на проникване в оптичната среда</w:t>
      </w:r>
      <w:r w:rsidR="007F4839">
        <w:rPr>
          <w:rFonts w:ascii="Times New Roman" w:hAnsi="Times New Roman"/>
          <w:sz w:val="24"/>
          <w:szCs w:val="24"/>
        </w:rPr>
        <w:t>,</w:t>
      </w:r>
      <w:r w:rsidRPr="00FC1C8B">
        <w:rPr>
          <w:rFonts w:ascii="Times New Roman" w:hAnsi="Times New Roman"/>
          <w:sz w:val="24"/>
          <w:szCs w:val="24"/>
        </w:rPr>
        <w:t xml:space="preserve"> предпазвайки я от изтичане на ценна  информация.</w:t>
      </w:r>
    </w:p>
    <w:p w14:paraId="290B63DF" w14:textId="77777777" w:rsidR="00384F1E" w:rsidRPr="00FC1C8B" w:rsidRDefault="00384F1E" w:rsidP="00384F1E">
      <w:pPr>
        <w:pStyle w:val="ListParagraph"/>
        <w:numPr>
          <w:ilvl w:val="1"/>
          <w:numId w:val="44"/>
        </w:numPr>
        <w:spacing w:after="0" w:line="240" w:lineRule="auto"/>
        <w:ind w:left="0" w:firstLine="720"/>
        <w:contextualSpacing w:val="0"/>
        <w:jc w:val="both"/>
        <w:rPr>
          <w:rFonts w:ascii="Times New Roman" w:hAnsi="Times New Roman"/>
          <w:sz w:val="24"/>
          <w:szCs w:val="24"/>
        </w:rPr>
      </w:pPr>
      <w:r w:rsidRPr="00FC1C8B">
        <w:rPr>
          <w:rFonts w:ascii="Times New Roman" w:hAnsi="Times New Roman"/>
          <w:sz w:val="24"/>
          <w:szCs w:val="24"/>
        </w:rPr>
        <w:t>Управлението на системата да бъде централизирано от един сървър, като сървъра да управлява устройства за мониторинг</w:t>
      </w:r>
      <w:r w:rsidR="00663FF0">
        <w:rPr>
          <w:rFonts w:ascii="Times New Roman" w:hAnsi="Times New Roman"/>
          <w:sz w:val="24"/>
          <w:szCs w:val="24"/>
        </w:rPr>
        <w:t>,</w:t>
      </w:r>
      <w:r w:rsidRPr="00FC1C8B">
        <w:rPr>
          <w:rFonts w:ascii="Times New Roman" w:hAnsi="Times New Roman"/>
          <w:sz w:val="24"/>
          <w:szCs w:val="24"/>
        </w:rPr>
        <w:t xml:space="preserve"> към които да са включени за наблюдение всички изградени междуселищни линии на територията на всяка област. </w:t>
      </w:r>
    </w:p>
    <w:p w14:paraId="350338B4" w14:textId="0D63AD83" w:rsidR="00384F1E" w:rsidRPr="00FC1C8B" w:rsidRDefault="00384F1E" w:rsidP="00374498">
      <w:pPr>
        <w:pStyle w:val="ListParagraph"/>
        <w:numPr>
          <w:ilvl w:val="2"/>
          <w:numId w:val="44"/>
        </w:numPr>
        <w:spacing w:after="0" w:line="240" w:lineRule="auto"/>
        <w:ind w:left="1134" w:hanging="1134"/>
        <w:contextualSpacing w:val="0"/>
        <w:jc w:val="both"/>
        <w:rPr>
          <w:rFonts w:ascii="Times New Roman" w:hAnsi="Times New Roman"/>
          <w:sz w:val="24"/>
          <w:szCs w:val="24"/>
        </w:rPr>
      </w:pPr>
      <w:r w:rsidRPr="00FC1C8B">
        <w:rPr>
          <w:rFonts w:ascii="Times New Roman" w:hAnsi="Times New Roman"/>
          <w:sz w:val="24"/>
          <w:szCs w:val="24"/>
        </w:rPr>
        <w:t xml:space="preserve">Устройствата за мониторинг да бъдат позиционирани в </w:t>
      </w:r>
      <w:r w:rsidR="00D730D5">
        <w:rPr>
          <w:rFonts w:ascii="Times New Roman" w:hAnsi="Times New Roman"/>
          <w:sz w:val="24"/>
          <w:szCs w:val="24"/>
        </w:rPr>
        <w:t>о</w:t>
      </w:r>
      <w:r w:rsidR="00D730D5" w:rsidRPr="00FC1C8B">
        <w:rPr>
          <w:rFonts w:ascii="Times New Roman" w:hAnsi="Times New Roman"/>
          <w:sz w:val="24"/>
          <w:szCs w:val="24"/>
        </w:rPr>
        <w:t xml:space="preserve">бластните </w:t>
      </w:r>
      <w:r w:rsidRPr="00FC1C8B">
        <w:rPr>
          <w:rFonts w:ascii="Times New Roman" w:hAnsi="Times New Roman"/>
          <w:sz w:val="24"/>
          <w:szCs w:val="24"/>
        </w:rPr>
        <w:t xml:space="preserve">градове.  </w:t>
      </w:r>
    </w:p>
    <w:p w14:paraId="57A3314C" w14:textId="77777777" w:rsidR="00384F1E" w:rsidRPr="00FC1C8B" w:rsidRDefault="00384F1E" w:rsidP="00374498">
      <w:pPr>
        <w:pStyle w:val="ListParagraph"/>
        <w:numPr>
          <w:ilvl w:val="2"/>
          <w:numId w:val="44"/>
        </w:numPr>
        <w:spacing w:after="0" w:line="240" w:lineRule="auto"/>
        <w:ind w:left="1134" w:hanging="1134"/>
        <w:contextualSpacing w:val="0"/>
        <w:jc w:val="both"/>
        <w:rPr>
          <w:rFonts w:ascii="Times New Roman" w:hAnsi="Times New Roman"/>
          <w:sz w:val="24"/>
          <w:szCs w:val="24"/>
        </w:rPr>
      </w:pPr>
      <w:r w:rsidRPr="00FC1C8B">
        <w:rPr>
          <w:rFonts w:ascii="Times New Roman" w:hAnsi="Times New Roman"/>
          <w:sz w:val="24"/>
          <w:szCs w:val="24"/>
        </w:rPr>
        <w:t>Чрез системата да има възможност да се предават данни за състоянието на оптичните влакна до заинтересованите страни, включително и до Възложителя.</w:t>
      </w:r>
    </w:p>
    <w:p w14:paraId="68288E57" w14:textId="440432A3" w:rsidR="00663FF0" w:rsidRPr="00FC1C8B" w:rsidRDefault="00663FF0" w:rsidP="00384F1E">
      <w:pPr>
        <w:pStyle w:val="ListParagraph"/>
        <w:ind w:left="1800"/>
        <w:jc w:val="both"/>
        <w:rPr>
          <w:rFonts w:ascii="Times New Roman" w:hAnsi="Times New Roman"/>
          <w:sz w:val="24"/>
          <w:szCs w:val="24"/>
        </w:rPr>
      </w:pPr>
    </w:p>
    <w:p w14:paraId="76E98C2C" w14:textId="77777777" w:rsidR="00384F1E" w:rsidRPr="00FC1C8B" w:rsidRDefault="00384F1E" w:rsidP="00384F1E">
      <w:pPr>
        <w:pStyle w:val="ListParagraph"/>
        <w:numPr>
          <w:ilvl w:val="0"/>
          <w:numId w:val="44"/>
        </w:numPr>
        <w:jc w:val="both"/>
        <w:rPr>
          <w:rFonts w:ascii="Times New Roman" w:hAnsi="Times New Roman"/>
          <w:b/>
          <w:sz w:val="24"/>
          <w:szCs w:val="24"/>
        </w:rPr>
      </w:pPr>
      <w:r w:rsidRPr="00FC1C8B">
        <w:rPr>
          <w:rFonts w:ascii="Times New Roman" w:hAnsi="Times New Roman"/>
          <w:b/>
          <w:sz w:val="24"/>
          <w:szCs w:val="24"/>
        </w:rPr>
        <w:t>При експлоатация на ЕСИ</w:t>
      </w:r>
    </w:p>
    <w:p w14:paraId="78B37BC0" w14:textId="77777777" w:rsidR="00384F1E" w:rsidRPr="00FC1C8B" w:rsidRDefault="00384F1E" w:rsidP="00384F1E">
      <w:pPr>
        <w:pStyle w:val="ListParagraph"/>
        <w:jc w:val="both"/>
        <w:rPr>
          <w:rFonts w:ascii="Times New Roman" w:hAnsi="Times New Roman"/>
          <w:b/>
          <w:sz w:val="24"/>
          <w:szCs w:val="24"/>
        </w:rPr>
      </w:pPr>
    </w:p>
    <w:p w14:paraId="189F7A0D" w14:textId="08C514FD" w:rsidR="00384F1E" w:rsidRPr="00FC1C8B" w:rsidRDefault="00384F1E" w:rsidP="00384F1E">
      <w:pPr>
        <w:pStyle w:val="ListParagraph"/>
        <w:numPr>
          <w:ilvl w:val="1"/>
          <w:numId w:val="44"/>
        </w:numPr>
        <w:tabs>
          <w:tab w:val="left" w:pos="1276"/>
        </w:tabs>
        <w:ind w:left="0" w:firstLine="720"/>
        <w:jc w:val="both"/>
        <w:rPr>
          <w:rFonts w:ascii="Times New Roman" w:hAnsi="Times New Roman"/>
          <w:sz w:val="24"/>
          <w:szCs w:val="24"/>
        </w:rPr>
      </w:pPr>
      <w:r w:rsidRPr="00FC1C8B">
        <w:rPr>
          <w:rFonts w:ascii="Times New Roman" w:hAnsi="Times New Roman"/>
          <w:sz w:val="24"/>
          <w:szCs w:val="24"/>
        </w:rPr>
        <w:t xml:space="preserve"> Да предлага свързаност на оператори на телекомуникационни услуги (доставчици на интернет, телефония, телевизия и др.) под формата на обособен стандартен „продукт“ на едро: едно или две тъмни влакна, представляващи свободен капацитет от изградена Електронна съобщителна инфраструктура, с параметри и точки на присъствие по </w:t>
      </w:r>
      <w:r w:rsidR="006F73A4">
        <w:rPr>
          <w:rFonts w:ascii="Times New Roman" w:eastAsia="Times New Roman" w:hAnsi="Times New Roman"/>
          <w:sz w:val="24"/>
          <w:szCs w:val="20"/>
          <w:lang w:eastAsia="bg-BG"/>
        </w:rPr>
        <w:t>Обособен</w:t>
      </w:r>
      <w:r w:rsidR="00A71720">
        <w:rPr>
          <w:rFonts w:ascii="Times New Roman" w:eastAsia="Times New Roman" w:hAnsi="Times New Roman"/>
          <w:sz w:val="24"/>
          <w:szCs w:val="20"/>
          <w:lang w:eastAsia="bg-BG"/>
        </w:rPr>
        <w:t>а</w:t>
      </w:r>
      <w:r w:rsidR="006F73A4">
        <w:rPr>
          <w:rFonts w:ascii="Times New Roman" w:eastAsia="Times New Roman" w:hAnsi="Times New Roman"/>
          <w:sz w:val="24"/>
          <w:szCs w:val="20"/>
          <w:lang w:eastAsia="bg-BG"/>
        </w:rPr>
        <w:t xml:space="preserve"> позици</w:t>
      </w:r>
      <w:r w:rsidR="00A71720">
        <w:rPr>
          <w:rFonts w:ascii="Times New Roman" w:eastAsia="Times New Roman" w:hAnsi="Times New Roman"/>
          <w:sz w:val="24"/>
          <w:szCs w:val="20"/>
          <w:lang w:eastAsia="bg-BG"/>
        </w:rPr>
        <w:t>я</w:t>
      </w:r>
      <w:r w:rsidR="006F73A4">
        <w:rPr>
          <w:rFonts w:ascii="Times New Roman" w:eastAsia="Times New Roman" w:hAnsi="Times New Roman"/>
          <w:sz w:val="24"/>
          <w:szCs w:val="20"/>
          <w:lang w:eastAsia="bg-BG"/>
        </w:rPr>
        <w:t xml:space="preserve"> № 1, но без да надхвърля наличния свободен капацитет.</w:t>
      </w:r>
    </w:p>
    <w:p w14:paraId="3919FD98" w14:textId="4D44F089" w:rsidR="00384F1E" w:rsidRPr="00FC1C8B" w:rsidRDefault="00384F1E" w:rsidP="00384F1E">
      <w:pPr>
        <w:pStyle w:val="ListParagraph"/>
        <w:numPr>
          <w:ilvl w:val="1"/>
          <w:numId w:val="44"/>
        </w:numPr>
        <w:tabs>
          <w:tab w:val="left" w:pos="1276"/>
        </w:tabs>
        <w:ind w:left="0" w:firstLine="720"/>
        <w:jc w:val="both"/>
        <w:rPr>
          <w:rFonts w:ascii="Times New Roman" w:hAnsi="Times New Roman"/>
          <w:sz w:val="24"/>
          <w:szCs w:val="24"/>
        </w:rPr>
      </w:pPr>
      <w:r w:rsidRPr="00FC1C8B">
        <w:rPr>
          <w:rFonts w:ascii="Times New Roman" w:hAnsi="Times New Roman"/>
          <w:sz w:val="24"/>
          <w:szCs w:val="24"/>
        </w:rPr>
        <w:t xml:space="preserve">Да предлага свързаност на оператори на телекомуникационни услуги (доставчици на интернет, телефония, телевизия и др.) под формата на обособен стандартен „продукт“ на едро: Гигабит/секунда (виртуална единица широколентов ресурс), представляващ свободен капацитет от изградената Електронна съобщителна мрежа с параметри и точки на присъствие по </w:t>
      </w:r>
      <w:r w:rsidRPr="00FC1C8B">
        <w:rPr>
          <w:rFonts w:ascii="Times New Roman" w:eastAsia="Times New Roman" w:hAnsi="Times New Roman"/>
          <w:sz w:val="24"/>
          <w:szCs w:val="20"/>
          <w:lang w:eastAsia="bg-BG"/>
        </w:rPr>
        <w:t>Обособен</w:t>
      </w:r>
      <w:r w:rsidR="00A71720">
        <w:rPr>
          <w:rFonts w:ascii="Times New Roman" w:eastAsia="Times New Roman" w:hAnsi="Times New Roman"/>
          <w:sz w:val="24"/>
          <w:szCs w:val="20"/>
          <w:lang w:eastAsia="bg-BG"/>
        </w:rPr>
        <w:t>а</w:t>
      </w:r>
      <w:r w:rsidRPr="00FC1C8B">
        <w:rPr>
          <w:rFonts w:ascii="Times New Roman" w:eastAsia="Times New Roman" w:hAnsi="Times New Roman"/>
          <w:sz w:val="24"/>
          <w:szCs w:val="20"/>
          <w:lang w:eastAsia="bg-BG"/>
        </w:rPr>
        <w:t xml:space="preserve"> позици</w:t>
      </w:r>
      <w:r w:rsidR="00A71720">
        <w:rPr>
          <w:rFonts w:ascii="Times New Roman" w:eastAsia="Times New Roman" w:hAnsi="Times New Roman"/>
          <w:sz w:val="24"/>
          <w:szCs w:val="20"/>
          <w:lang w:eastAsia="bg-BG"/>
        </w:rPr>
        <w:t>я</w:t>
      </w:r>
      <w:r w:rsidRPr="00FC1C8B">
        <w:rPr>
          <w:rFonts w:ascii="Times New Roman" w:eastAsia="Times New Roman" w:hAnsi="Times New Roman"/>
          <w:sz w:val="24"/>
          <w:szCs w:val="20"/>
          <w:lang w:eastAsia="bg-BG"/>
        </w:rPr>
        <w:t xml:space="preserve"> № 1.</w:t>
      </w:r>
    </w:p>
    <w:p w14:paraId="352284E4" w14:textId="68CC8CA9" w:rsidR="00384F1E" w:rsidRPr="00FC1C8B" w:rsidRDefault="00384F1E" w:rsidP="00384F1E">
      <w:pPr>
        <w:pStyle w:val="ListParagraph"/>
        <w:numPr>
          <w:ilvl w:val="1"/>
          <w:numId w:val="44"/>
        </w:numPr>
        <w:tabs>
          <w:tab w:val="left" w:pos="1276"/>
        </w:tabs>
        <w:ind w:left="0" w:firstLine="720"/>
        <w:jc w:val="both"/>
        <w:rPr>
          <w:rFonts w:ascii="Times New Roman" w:hAnsi="Times New Roman"/>
          <w:sz w:val="24"/>
          <w:szCs w:val="24"/>
        </w:rPr>
      </w:pPr>
      <w:r w:rsidRPr="00FC1C8B">
        <w:rPr>
          <w:rFonts w:ascii="Times New Roman" w:hAnsi="Times New Roman"/>
          <w:sz w:val="24"/>
          <w:szCs w:val="24"/>
        </w:rPr>
        <w:t xml:space="preserve">Да предлага на оператори на телекомуникационни услуги (доставчици на интернет, телефония, телевизия и др.) на свободна HDPE тръба за ползване в междуградските и селищните кабелни трасета. (Изтегленият кабел в свободната </w:t>
      </w:r>
      <w:r w:rsidRPr="00FC1C8B">
        <w:rPr>
          <w:rFonts w:ascii="Times New Roman" w:hAnsi="Times New Roman"/>
          <w:sz w:val="24"/>
          <w:szCs w:val="24"/>
          <w:lang w:val="en-US"/>
        </w:rPr>
        <w:t>HDPE</w:t>
      </w:r>
      <w:r w:rsidRPr="00FC1C8B">
        <w:rPr>
          <w:rFonts w:ascii="Times New Roman" w:hAnsi="Times New Roman"/>
          <w:sz w:val="24"/>
          <w:szCs w:val="24"/>
        </w:rPr>
        <w:t xml:space="preserve"> тръба, след изтичане на договора остава собственост на Възложителя )</w:t>
      </w:r>
    </w:p>
    <w:p w14:paraId="0850DC0C" w14:textId="77777777" w:rsidR="00384F1E" w:rsidRPr="00FC1C8B" w:rsidRDefault="00384F1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FC1C8B">
        <w:rPr>
          <w:rFonts w:ascii="Times New Roman" w:eastAsia="Times New Roman" w:hAnsi="Times New Roman"/>
          <w:sz w:val="24"/>
          <w:szCs w:val="24"/>
        </w:rPr>
        <w:t xml:space="preserve">Всички разходи за монтаж, ел. захранване и климатизация в обособените комуникационните помещения на Български пощи АД, включително и при колокиране на съоръжения и въвеждане на оптични кабели са за сметка на Изпълнителя. </w:t>
      </w:r>
    </w:p>
    <w:p w14:paraId="21167B33" w14:textId="0A3D27E2" w:rsidR="00384F1E" w:rsidRPr="00FC1C8B" w:rsidRDefault="00384F1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FC1C8B">
        <w:rPr>
          <w:rFonts w:ascii="Times New Roman" w:eastAsia="Times New Roman" w:hAnsi="Times New Roman"/>
          <w:sz w:val="24"/>
          <w:szCs w:val="24"/>
        </w:rPr>
        <w:t xml:space="preserve">Да осигурява благоприятни и равни условия за доставчиците на интернет да предоставят услуги, базирани на Достъп от следващо поколение (ДСП) за гражданите и </w:t>
      </w:r>
      <w:r w:rsidRPr="00FC1C8B">
        <w:rPr>
          <w:rFonts w:ascii="Times New Roman" w:eastAsia="Times New Roman" w:hAnsi="Times New Roman"/>
          <w:sz w:val="24"/>
          <w:szCs w:val="24"/>
        </w:rPr>
        <w:lastRenderedPageBreak/>
        <w:t>бизнеса в целевите райони. Цените трябва да бъдат еднакви за еднаквите продукти</w:t>
      </w:r>
      <w:r w:rsidR="00A721E3">
        <w:rPr>
          <w:rFonts w:ascii="Times New Roman" w:eastAsia="Times New Roman" w:hAnsi="Times New Roman"/>
          <w:sz w:val="24"/>
          <w:szCs w:val="24"/>
        </w:rPr>
        <w:t>,</w:t>
      </w:r>
      <w:r w:rsidRPr="00FC1C8B">
        <w:rPr>
          <w:rFonts w:ascii="Times New Roman" w:eastAsia="Times New Roman" w:hAnsi="Times New Roman"/>
          <w:sz w:val="24"/>
          <w:szCs w:val="24"/>
        </w:rPr>
        <w:t xml:space="preserve"> предлагани на индивидуални потребители в едно и също населено място. Ако при включването на нов местен потребител, вече е предложена определена цена на друг, то новата цена не може да е по-висока от предишната.  Съответно, ако на новия потребител се предложи по-ниска цена, същата трябва да се предложи и на предишния потребител.  Цените трябва да са обявени публично на уеб сайта на оператора, където да се отразяват всички промени по тях своевременно. </w:t>
      </w:r>
    </w:p>
    <w:p w14:paraId="768107E6" w14:textId="4D3172C4" w:rsidR="00384F1E" w:rsidRPr="00FC1C8B" w:rsidRDefault="00384F1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FC1C8B">
        <w:rPr>
          <w:rFonts w:ascii="Times New Roman" w:eastAsia="Times New Roman" w:hAnsi="Times New Roman"/>
          <w:sz w:val="24"/>
          <w:szCs w:val="24"/>
        </w:rPr>
        <w:t>Ако законодателството изисква контрол върху цените, операторът се задължава да се съобрази с промените като оператор по Закона за електронните съобщения</w:t>
      </w:r>
      <w:r w:rsidR="00374498">
        <w:rPr>
          <w:rFonts w:ascii="Times New Roman" w:eastAsia="Times New Roman" w:hAnsi="Times New Roman"/>
          <w:sz w:val="24"/>
          <w:szCs w:val="24"/>
        </w:rPr>
        <w:t>;</w:t>
      </w:r>
      <w:r w:rsidRPr="00FC1C8B">
        <w:rPr>
          <w:rFonts w:ascii="Times New Roman" w:eastAsia="Times New Roman" w:hAnsi="Times New Roman"/>
          <w:sz w:val="24"/>
          <w:szCs w:val="24"/>
        </w:rPr>
        <w:t xml:space="preserve"> трябва да спазва всички изисквания на ЗЕС като оператор</w:t>
      </w:r>
      <w:r w:rsidR="007F4839">
        <w:rPr>
          <w:rFonts w:ascii="Times New Roman" w:eastAsia="Times New Roman" w:hAnsi="Times New Roman"/>
          <w:sz w:val="24"/>
          <w:szCs w:val="24"/>
        </w:rPr>
        <w:t>.</w:t>
      </w:r>
    </w:p>
    <w:p w14:paraId="4F19017C" w14:textId="7B83F568" w:rsidR="00384F1E" w:rsidRPr="00FC1C8B" w:rsidRDefault="009C06E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9C06EE">
        <w:rPr>
          <w:rFonts w:ascii="Times New Roman" w:eastAsia="Times New Roman" w:hAnsi="Times New Roman"/>
          <w:sz w:val="24"/>
          <w:szCs w:val="24"/>
        </w:rPr>
        <w:t>Да спазва из</w:t>
      </w:r>
      <w:r w:rsidR="00AE4BA2">
        <w:rPr>
          <w:rFonts w:ascii="Times New Roman" w:eastAsia="Times New Roman" w:hAnsi="Times New Roman"/>
          <w:sz w:val="24"/>
          <w:szCs w:val="24"/>
        </w:rPr>
        <w:t xml:space="preserve">искванията, посочени в </w:t>
      </w:r>
      <w:bookmarkStart w:id="17" w:name="_GoBack"/>
      <w:bookmarkEnd w:id="17"/>
      <w:r w:rsidR="001B6A89">
        <w:rPr>
          <w:rFonts w:ascii="Times New Roman" w:eastAsia="Times New Roman" w:hAnsi="Times New Roman"/>
          <w:sz w:val="24"/>
          <w:szCs w:val="24"/>
        </w:rPr>
        <w:t>Нотификация</w:t>
      </w:r>
      <w:r w:rsidRPr="009C06EE">
        <w:rPr>
          <w:rFonts w:ascii="Times New Roman" w:eastAsia="Times New Roman" w:hAnsi="Times New Roman"/>
          <w:sz w:val="24"/>
          <w:szCs w:val="24"/>
        </w:rPr>
        <w:t xml:space="preserve"> на Европе</w:t>
      </w:r>
      <w:r w:rsidR="00140A86">
        <w:rPr>
          <w:rFonts w:ascii="Times New Roman" w:eastAsia="Times New Roman" w:hAnsi="Times New Roman"/>
          <w:sz w:val="24"/>
          <w:szCs w:val="24"/>
        </w:rPr>
        <w:t xml:space="preserve">йската комисия С(2013) 8852 от </w:t>
      </w:r>
      <w:r w:rsidRPr="009C06EE">
        <w:rPr>
          <w:rFonts w:ascii="Times New Roman" w:eastAsia="Times New Roman" w:hAnsi="Times New Roman"/>
          <w:sz w:val="24"/>
          <w:szCs w:val="24"/>
        </w:rPr>
        <w:t>0</w:t>
      </w:r>
      <w:r w:rsidR="00140A86">
        <w:rPr>
          <w:rFonts w:ascii="Times New Roman" w:eastAsia="Times New Roman" w:hAnsi="Times New Roman"/>
          <w:sz w:val="24"/>
          <w:szCs w:val="24"/>
        </w:rPr>
        <w:t>9</w:t>
      </w:r>
      <w:r w:rsidRPr="009C06EE">
        <w:rPr>
          <w:rFonts w:ascii="Times New Roman" w:eastAsia="Times New Roman" w:hAnsi="Times New Roman"/>
          <w:sz w:val="24"/>
          <w:szCs w:val="24"/>
        </w:rPr>
        <w:t xml:space="preserve">.12.2013 год., даващи правилата за предоставянето на държавна помощ за конкретната ЕСИ – глава </w:t>
      </w:r>
      <w:r w:rsidRPr="009C06EE">
        <w:rPr>
          <w:rFonts w:ascii="Times New Roman" w:eastAsia="Times New Roman" w:hAnsi="Times New Roman"/>
          <w:sz w:val="24"/>
          <w:szCs w:val="24"/>
          <w:lang w:val="en-US"/>
        </w:rPr>
        <w:t xml:space="preserve">IV </w:t>
      </w:r>
      <w:r w:rsidRPr="009C06EE">
        <w:rPr>
          <w:rFonts w:ascii="Times New Roman" w:eastAsia="Times New Roman" w:hAnsi="Times New Roman"/>
          <w:sz w:val="24"/>
          <w:szCs w:val="24"/>
        </w:rPr>
        <w:t>Описание на мярката, т. 15 „...Операторът на инфраструктурата няма да предоставя никакви услуги за крайни потребители, но ще бъде задължен да предоставя на други оператори, които се явяват трети страни, ефективен достъп до услуги на едро в субсидираната мрежа по време на срока на договора с публичния орган, т.е. за период не по-кратък от 13 години.“</w:t>
      </w:r>
    </w:p>
    <w:p w14:paraId="0D5AC080" w14:textId="672FBF93" w:rsidR="00384F1E" w:rsidRPr="00FC1C8B" w:rsidRDefault="00384F1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FC1C8B">
        <w:rPr>
          <w:rFonts w:ascii="Times New Roman" w:eastAsia="Times New Roman" w:hAnsi="Times New Roman"/>
          <w:sz w:val="24"/>
          <w:szCs w:val="24"/>
        </w:rPr>
        <w:t>Да не предоставя никакви услуги за крайни потребители</w:t>
      </w:r>
      <w:r w:rsidR="00A721E3">
        <w:rPr>
          <w:rFonts w:ascii="Times New Roman" w:eastAsia="Times New Roman" w:hAnsi="Times New Roman"/>
          <w:sz w:val="24"/>
          <w:szCs w:val="24"/>
        </w:rPr>
        <w:t>;</w:t>
      </w:r>
    </w:p>
    <w:p w14:paraId="6D97A8CB" w14:textId="2DE5797A" w:rsidR="00384F1E" w:rsidRPr="00FC1C8B" w:rsidRDefault="00384F1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FC1C8B">
        <w:rPr>
          <w:rFonts w:ascii="Times New Roman" w:eastAsia="Times New Roman" w:hAnsi="Times New Roman"/>
          <w:sz w:val="24"/>
          <w:szCs w:val="24"/>
        </w:rPr>
        <w:t>Да не предоставя интернет достъп до потребителите на ЕСИ</w:t>
      </w:r>
      <w:r w:rsidR="00A721E3">
        <w:rPr>
          <w:rFonts w:ascii="Times New Roman" w:eastAsia="Times New Roman" w:hAnsi="Times New Roman"/>
          <w:sz w:val="24"/>
          <w:szCs w:val="24"/>
        </w:rPr>
        <w:t>;</w:t>
      </w:r>
    </w:p>
    <w:p w14:paraId="6E3359B9" w14:textId="2DD54644" w:rsidR="00384F1E" w:rsidRPr="00FC1C8B" w:rsidRDefault="00384F1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FC1C8B">
        <w:rPr>
          <w:rFonts w:ascii="Times New Roman" w:eastAsia="Times New Roman" w:hAnsi="Times New Roman"/>
          <w:sz w:val="24"/>
          <w:szCs w:val="24"/>
        </w:rPr>
        <w:t>Да не отказва достъп по обявените цени, ако има свободен капацитет и технически възможности за свързаност</w:t>
      </w:r>
      <w:r w:rsidR="00A721E3">
        <w:rPr>
          <w:rFonts w:ascii="Times New Roman" w:eastAsia="Times New Roman" w:hAnsi="Times New Roman"/>
          <w:sz w:val="24"/>
          <w:szCs w:val="24"/>
        </w:rPr>
        <w:t>;</w:t>
      </w:r>
    </w:p>
    <w:p w14:paraId="4305F04A" w14:textId="77777777" w:rsidR="00384F1E" w:rsidRPr="00FC1C8B" w:rsidRDefault="00384F1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FC1C8B">
        <w:rPr>
          <w:rFonts w:ascii="Times New Roman" w:eastAsia="Times New Roman" w:hAnsi="Times New Roman"/>
          <w:sz w:val="24"/>
          <w:szCs w:val="24"/>
        </w:rPr>
        <w:t>Да не изгражда „последна миля“ в населените места обект на тази поръчка</w:t>
      </w:r>
    </w:p>
    <w:p w14:paraId="1100FA24" w14:textId="77777777" w:rsidR="00384F1E" w:rsidRPr="00FC1C8B" w:rsidRDefault="00384F1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FC1C8B">
        <w:rPr>
          <w:rFonts w:ascii="Times New Roman" w:eastAsia="Times New Roman" w:hAnsi="Times New Roman"/>
          <w:sz w:val="24"/>
          <w:szCs w:val="24"/>
        </w:rPr>
        <w:t>Да представя ежемесечно подписан и подпечатан отчет за приходите и разходите във връзка с изпълнение на договора.</w:t>
      </w:r>
    </w:p>
    <w:p w14:paraId="6D890407" w14:textId="6881F554" w:rsidR="00384F1E" w:rsidRPr="00FC1C8B" w:rsidRDefault="00384F1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FC1C8B">
        <w:rPr>
          <w:rFonts w:ascii="Times New Roman" w:eastAsia="Times New Roman" w:hAnsi="Times New Roman"/>
          <w:sz w:val="24"/>
          <w:szCs w:val="24"/>
        </w:rPr>
        <w:t>За отчитане на всички дейности, свързани с изпълнението на договора, Изпълнителят трябва да поддържа отделни синтетични и аналитични счетоводни сметки, като и да изготвя отделен нарочен</w:t>
      </w:r>
      <w:r w:rsidR="00A71720">
        <w:rPr>
          <w:rFonts w:ascii="Times New Roman" w:eastAsia="Times New Roman" w:hAnsi="Times New Roman"/>
          <w:sz w:val="24"/>
          <w:szCs w:val="24"/>
        </w:rPr>
        <w:t xml:space="preserve"> годишен</w:t>
      </w:r>
      <w:r w:rsidRPr="00FC1C8B">
        <w:rPr>
          <w:rFonts w:ascii="Times New Roman" w:eastAsia="Times New Roman" w:hAnsi="Times New Roman"/>
          <w:sz w:val="24"/>
          <w:szCs w:val="24"/>
        </w:rPr>
        <w:t xml:space="preserve"> баланс и отчет за приходите и разходите за целите на договора, придружени от доклад на регистриран одитор</w:t>
      </w:r>
      <w:r w:rsidR="00CB278E">
        <w:rPr>
          <w:rFonts w:ascii="Times New Roman" w:eastAsia="Times New Roman" w:hAnsi="Times New Roman"/>
          <w:sz w:val="24"/>
          <w:szCs w:val="24"/>
        </w:rPr>
        <w:t>,</w:t>
      </w:r>
      <w:r w:rsidRPr="00FC1C8B">
        <w:rPr>
          <w:rFonts w:ascii="Times New Roman" w:eastAsia="Times New Roman" w:hAnsi="Times New Roman"/>
          <w:sz w:val="24"/>
          <w:szCs w:val="24"/>
        </w:rPr>
        <w:t xml:space="preserve"> определен от Възложителя. </w:t>
      </w:r>
    </w:p>
    <w:p w14:paraId="3C6C6F4A" w14:textId="77777777" w:rsidR="00384F1E" w:rsidRPr="00FC1C8B" w:rsidRDefault="00384F1E" w:rsidP="00384F1E">
      <w:pPr>
        <w:pStyle w:val="ListParagraph"/>
        <w:numPr>
          <w:ilvl w:val="1"/>
          <w:numId w:val="44"/>
        </w:numPr>
        <w:tabs>
          <w:tab w:val="left" w:pos="1276"/>
        </w:tabs>
        <w:ind w:left="0" w:firstLine="720"/>
        <w:jc w:val="both"/>
        <w:rPr>
          <w:rFonts w:ascii="Times New Roman" w:eastAsia="Times New Roman" w:hAnsi="Times New Roman"/>
          <w:sz w:val="24"/>
          <w:szCs w:val="24"/>
        </w:rPr>
      </w:pPr>
      <w:r w:rsidRPr="00FC1C8B">
        <w:rPr>
          <w:rFonts w:ascii="Times New Roman" w:eastAsia="Times New Roman" w:hAnsi="Times New Roman"/>
          <w:sz w:val="24"/>
          <w:szCs w:val="24"/>
        </w:rPr>
        <w:t>Да осигури възможност на Възложителят да извършва проверки на място при Изпълнителя относно достоверността на представените отчети.</w:t>
      </w:r>
    </w:p>
    <w:p w14:paraId="26F62F58" w14:textId="77777777" w:rsidR="00384F1E" w:rsidRPr="00FC1C8B" w:rsidRDefault="00384F1E" w:rsidP="00D028B5">
      <w:pPr>
        <w:rPr>
          <w:rFonts w:ascii="Times New Roman" w:hAnsi="Times New Roman" w:cs="Times New Roman"/>
          <w:b/>
          <w:sz w:val="24"/>
          <w:szCs w:val="24"/>
        </w:rPr>
      </w:pPr>
    </w:p>
    <w:p w14:paraId="4D83050E" w14:textId="77777777" w:rsidR="000A6F6B" w:rsidRPr="00FC1C8B" w:rsidRDefault="000A6F6B" w:rsidP="000A6F6B">
      <w:pPr>
        <w:rPr>
          <w:rFonts w:ascii="Times New Roman" w:eastAsiaTheme="minorEastAsia" w:hAnsi="Times New Roman" w:cs="Times New Roman"/>
          <w:sz w:val="24"/>
          <w:szCs w:val="24"/>
          <w:lang w:eastAsia="zh-CN"/>
        </w:rPr>
      </w:pPr>
    </w:p>
    <w:sectPr w:rsidR="000A6F6B" w:rsidRPr="00FC1C8B" w:rsidSect="00AB4C26">
      <w:footerReference w:type="default" r:id="rId24"/>
      <w:pgSz w:w="12240" w:h="15840"/>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653019" w14:textId="77777777" w:rsidR="002152B1" w:rsidRDefault="002152B1" w:rsidP="003E7A39">
      <w:pPr>
        <w:spacing w:after="0" w:line="240" w:lineRule="auto"/>
      </w:pPr>
      <w:r>
        <w:separator/>
      </w:r>
    </w:p>
  </w:endnote>
  <w:endnote w:type="continuationSeparator" w:id="0">
    <w:p w14:paraId="0F066A4B" w14:textId="77777777" w:rsidR="002152B1" w:rsidRDefault="002152B1" w:rsidP="003E7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2294175"/>
      <w:docPartObj>
        <w:docPartGallery w:val="Page Numbers (Bottom of Page)"/>
        <w:docPartUnique/>
      </w:docPartObj>
    </w:sdtPr>
    <w:sdtEndPr>
      <w:rPr>
        <w:rFonts w:ascii="Times New Roman" w:hAnsi="Times New Roman" w:cs="Times New Roman"/>
      </w:rPr>
    </w:sdtEndPr>
    <w:sdtContent>
      <w:sdt>
        <w:sdtPr>
          <w:id w:val="-1769616900"/>
          <w:docPartObj>
            <w:docPartGallery w:val="Page Numbers (Top of Page)"/>
            <w:docPartUnique/>
          </w:docPartObj>
        </w:sdtPr>
        <w:sdtEndPr>
          <w:rPr>
            <w:rFonts w:ascii="Times New Roman" w:hAnsi="Times New Roman" w:cs="Times New Roman"/>
          </w:rPr>
        </w:sdtEndPr>
        <w:sdtContent>
          <w:p w14:paraId="192271DE" w14:textId="72B851E8" w:rsidR="00E73B06" w:rsidRPr="006501E1" w:rsidRDefault="00E73B06">
            <w:pPr>
              <w:pStyle w:val="Footer"/>
              <w:jc w:val="right"/>
              <w:rPr>
                <w:rFonts w:ascii="Times New Roman" w:hAnsi="Times New Roman" w:cs="Times New Roman"/>
              </w:rPr>
            </w:pPr>
            <w:r w:rsidRPr="006501E1">
              <w:rPr>
                <w:rFonts w:ascii="Times New Roman" w:hAnsi="Times New Roman" w:cs="Times New Roman"/>
              </w:rPr>
              <w:t xml:space="preserve">Страница </w:t>
            </w:r>
            <w:r w:rsidRPr="006501E1">
              <w:rPr>
                <w:rFonts w:ascii="Times New Roman" w:hAnsi="Times New Roman" w:cs="Times New Roman"/>
                <w:b/>
                <w:bCs/>
                <w:sz w:val="24"/>
                <w:szCs w:val="24"/>
              </w:rPr>
              <w:fldChar w:fldCharType="begin"/>
            </w:r>
            <w:r w:rsidRPr="006501E1">
              <w:rPr>
                <w:rFonts w:ascii="Times New Roman" w:hAnsi="Times New Roman" w:cs="Times New Roman"/>
                <w:b/>
                <w:bCs/>
              </w:rPr>
              <w:instrText xml:space="preserve"> PAGE </w:instrText>
            </w:r>
            <w:r w:rsidRPr="006501E1">
              <w:rPr>
                <w:rFonts w:ascii="Times New Roman" w:hAnsi="Times New Roman" w:cs="Times New Roman"/>
                <w:b/>
                <w:bCs/>
                <w:sz w:val="24"/>
                <w:szCs w:val="24"/>
              </w:rPr>
              <w:fldChar w:fldCharType="separate"/>
            </w:r>
            <w:r w:rsidR="00AE4BA2">
              <w:rPr>
                <w:rFonts w:ascii="Times New Roman" w:hAnsi="Times New Roman" w:cs="Times New Roman"/>
                <w:b/>
                <w:bCs/>
                <w:noProof/>
              </w:rPr>
              <w:t>51</w:t>
            </w:r>
            <w:r w:rsidRPr="006501E1">
              <w:rPr>
                <w:rFonts w:ascii="Times New Roman" w:hAnsi="Times New Roman" w:cs="Times New Roman"/>
                <w:b/>
                <w:bCs/>
                <w:sz w:val="24"/>
                <w:szCs w:val="24"/>
              </w:rPr>
              <w:fldChar w:fldCharType="end"/>
            </w:r>
            <w:r w:rsidRPr="006501E1">
              <w:rPr>
                <w:rFonts w:ascii="Times New Roman" w:hAnsi="Times New Roman" w:cs="Times New Roman"/>
              </w:rPr>
              <w:t xml:space="preserve"> от </w:t>
            </w:r>
            <w:r w:rsidRPr="006501E1">
              <w:rPr>
                <w:rFonts w:ascii="Times New Roman" w:hAnsi="Times New Roman" w:cs="Times New Roman"/>
                <w:b/>
                <w:bCs/>
                <w:sz w:val="24"/>
                <w:szCs w:val="24"/>
              </w:rPr>
              <w:fldChar w:fldCharType="begin"/>
            </w:r>
            <w:r w:rsidRPr="006501E1">
              <w:rPr>
                <w:rFonts w:ascii="Times New Roman" w:hAnsi="Times New Roman" w:cs="Times New Roman"/>
                <w:b/>
                <w:bCs/>
              </w:rPr>
              <w:instrText xml:space="preserve"> NUMPAGES  </w:instrText>
            </w:r>
            <w:r w:rsidRPr="006501E1">
              <w:rPr>
                <w:rFonts w:ascii="Times New Roman" w:hAnsi="Times New Roman" w:cs="Times New Roman"/>
                <w:b/>
                <w:bCs/>
                <w:sz w:val="24"/>
                <w:szCs w:val="24"/>
              </w:rPr>
              <w:fldChar w:fldCharType="separate"/>
            </w:r>
            <w:r w:rsidR="00AE4BA2">
              <w:rPr>
                <w:rFonts w:ascii="Times New Roman" w:hAnsi="Times New Roman" w:cs="Times New Roman"/>
                <w:b/>
                <w:bCs/>
                <w:noProof/>
              </w:rPr>
              <w:t>53</w:t>
            </w:r>
            <w:r w:rsidRPr="006501E1">
              <w:rPr>
                <w:rFonts w:ascii="Times New Roman" w:hAnsi="Times New Roman" w:cs="Times New Roman"/>
                <w:b/>
                <w:bCs/>
                <w:sz w:val="24"/>
                <w:szCs w:val="24"/>
              </w:rPr>
              <w:fldChar w:fldCharType="end"/>
            </w:r>
          </w:p>
        </w:sdtContent>
      </w:sdt>
    </w:sdtContent>
  </w:sdt>
  <w:p w14:paraId="0AF60A4C" w14:textId="77777777" w:rsidR="00BF3852" w:rsidRPr="00A71720" w:rsidRDefault="00BF3852">
    <w:pPr>
      <w:pStyle w:val="Footer"/>
      <w:rPr>
        <w: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522B36" w14:textId="77777777" w:rsidR="002152B1" w:rsidRDefault="002152B1" w:rsidP="003E7A39">
      <w:pPr>
        <w:spacing w:after="0" w:line="240" w:lineRule="auto"/>
      </w:pPr>
      <w:r>
        <w:separator/>
      </w:r>
    </w:p>
  </w:footnote>
  <w:footnote w:type="continuationSeparator" w:id="0">
    <w:p w14:paraId="291FAB19" w14:textId="77777777" w:rsidR="002152B1" w:rsidRDefault="002152B1" w:rsidP="003E7A3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A2CD7"/>
    <w:multiLevelType w:val="hybridMultilevel"/>
    <w:tmpl w:val="02AE05C2"/>
    <w:lvl w:ilvl="0" w:tplc="406E2B60">
      <w:start w:val="1"/>
      <w:numFmt w:val="bullet"/>
      <w:lvlText w:val=""/>
      <w:lvlJc w:val="left"/>
      <w:pPr>
        <w:ind w:left="1429" w:hanging="360"/>
      </w:pPr>
      <w:rPr>
        <w:rFonts w:ascii="Symbol" w:hAnsi="Symbol" w:hint="default"/>
        <w:b w:val="0"/>
        <w:i w:val="0"/>
        <w:sz w:val="26"/>
        <w:szCs w:val="26"/>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1">
    <w:nsid w:val="04154196"/>
    <w:multiLevelType w:val="multilevel"/>
    <w:tmpl w:val="1AC2FC38"/>
    <w:lvl w:ilvl="0">
      <w:start w:val="1"/>
      <w:numFmt w:val="bullet"/>
      <w:lvlText w:val=""/>
      <w:lvlJc w:val="left"/>
      <w:pPr>
        <w:ind w:left="720" w:hanging="360"/>
      </w:pPr>
      <w:rPr>
        <w:rFonts w:ascii="Symbol" w:hAnsi="Symbol"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2">
    <w:nsid w:val="09FD617E"/>
    <w:multiLevelType w:val="hybridMultilevel"/>
    <w:tmpl w:val="FDCC3FD2"/>
    <w:lvl w:ilvl="0" w:tplc="83AA711E">
      <w:start w:val="1"/>
      <w:numFmt w:val="decimal"/>
      <w:lvlText w:val="%1."/>
      <w:lvlJc w:val="left"/>
      <w:pPr>
        <w:ind w:left="1069" w:hanging="360"/>
      </w:pPr>
      <w:rPr>
        <w:rFonts w:eastAsiaTheme="minorEastAsia"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nsid w:val="0A13332F"/>
    <w:multiLevelType w:val="hybridMultilevel"/>
    <w:tmpl w:val="7D2686F8"/>
    <w:lvl w:ilvl="0" w:tplc="0409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0A9D5AD8"/>
    <w:multiLevelType w:val="hybridMultilevel"/>
    <w:tmpl w:val="AE4C3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B010D7"/>
    <w:multiLevelType w:val="multilevel"/>
    <w:tmpl w:val="1C381062"/>
    <w:lvl w:ilvl="0">
      <w:start w:val="1"/>
      <w:numFmt w:val="upperRoman"/>
      <w:lvlText w:val="%1."/>
      <w:lvlJc w:val="left"/>
      <w:pPr>
        <w:ind w:left="1288" w:hanging="720"/>
      </w:pPr>
      <w:rPr>
        <w:rFonts w:hint="default"/>
      </w:rPr>
    </w:lvl>
    <w:lvl w:ilvl="1">
      <w:start w:val="2"/>
      <w:numFmt w:val="decimal"/>
      <w:isLgl/>
      <w:lvlText w:val="%1.%2."/>
      <w:lvlJc w:val="left"/>
      <w:pPr>
        <w:ind w:left="1108" w:hanging="540"/>
      </w:pPr>
      <w:rPr>
        <w:rFonts w:hint="default"/>
      </w:rPr>
    </w:lvl>
    <w:lvl w:ilvl="2">
      <w:start w:val="1"/>
      <w:numFmt w:val="decimal"/>
      <w:isLgl/>
      <w:lvlText w:val="%1.%2.%3."/>
      <w:lvlJc w:val="left"/>
      <w:pPr>
        <w:ind w:left="1648" w:hanging="720"/>
      </w:pPr>
      <w:rPr>
        <w:rFonts w:hint="default"/>
      </w:rPr>
    </w:lvl>
    <w:lvl w:ilvl="3">
      <w:start w:val="1"/>
      <w:numFmt w:val="decimal"/>
      <w:isLgl/>
      <w:lvlText w:val="%1.%2.%3.%4."/>
      <w:lvlJc w:val="left"/>
      <w:pPr>
        <w:ind w:left="1828" w:hanging="720"/>
      </w:pPr>
      <w:rPr>
        <w:rFonts w:hint="default"/>
      </w:rPr>
    </w:lvl>
    <w:lvl w:ilvl="4">
      <w:start w:val="1"/>
      <w:numFmt w:val="decimal"/>
      <w:isLgl/>
      <w:lvlText w:val="%1.%2.%3.%4.%5."/>
      <w:lvlJc w:val="left"/>
      <w:pPr>
        <w:ind w:left="2368" w:hanging="1080"/>
      </w:pPr>
      <w:rPr>
        <w:rFonts w:hint="default"/>
      </w:rPr>
    </w:lvl>
    <w:lvl w:ilvl="5">
      <w:start w:val="1"/>
      <w:numFmt w:val="decimal"/>
      <w:isLgl/>
      <w:lvlText w:val="%1.%2.%3.%4.%5.%6."/>
      <w:lvlJc w:val="left"/>
      <w:pPr>
        <w:ind w:left="2548" w:hanging="1080"/>
      </w:pPr>
      <w:rPr>
        <w:rFonts w:hint="default"/>
      </w:rPr>
    </w:lvl>
    <w:lvl w:ilvl="6">
      <w:start w:val="1"/>
      <w:numFmt w:val="decimal"/>
      <w:isLgl/>
      <w:lvlText w:val="%1.%2.%3.%4.%5.%6.%7."/>
      <w:lvlJc w:val="left"/>
      <w:pPr>
        <w:ind w:left="3088" w:hanging="1440"/>
      </w:pPr>
      <w:rPr>
        <w:rFonts w:hint="default"/>
      </w:rPr>
    </w:lvl>
    <w:lvl w:ilvl="7">
      <w:start w:val="1"/>
      <w:numFmt w:val="decimal"/>
      <w:isLgl/>
      <w:lvlText w:val="%1.%2.%3.%4.%5.%6.%7.%8."/>
      <w:lvlJc w:val="left"/>
      <w:pPr>
        <w:ind w:left="3268" w:hanging="1440"/>
      </w:pPr>
      <w:rPr>
        <w:rFonts w:hint="default"/>
      </w:rPr>
    </w:lvl>
    <w:lvl w:ilvl="8">
      <w:start w:val="1"/>
      <w:numFmt w:val="decimal"/>
      <w:isLgl/>
      <w:lvlText w:val="%1.%2.%3.%4.%5.%6.%7.%8.%9."/>
      <w:lvlJc w:val="left"/>
      <w:pPr>
        <w:ind w:left="3808" w:hanging="1800"/>
      </w:pPr>
      <w:rPr>
        <w:rFonts w:hint="default"/>
      </w:rPr>
    </w:lvl>
  </w:abstractNum>
  <w:abstractNum w:abstractNumId="6">
    <w:nsid w:val="0D231767"/>
    <w:multiLevelType w:val="hybridMultilevel"/>
    <w:tmpl w:val="09184A24"/>
    <w:lvl w:ilvl="0" w:tplc="CDB2D0B4">
      <w:start w:val="1"/>
      <w:numFmt w:val="bullet"/>
      <w:lvlText w:val=""/>
      <w:lvlJc w:val="left"/>
      <w:pPr>
        <w:ind w:left="1429" w:hanging="360"/>
      </w:pPr>
      <w:rPr>
        <w:rFonts w:ascii="Symbol" w:hAnsi="Symbol" w:hint="default"/>
        <w:b/>
        <w:i w:val="0"/>
        <w:sz w:val="16"/>
        <w:szCs w:val="16"/>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7">
    <w:nsid w:val="128A6A0A"/>
    <w:multiLevelType w:val="hybridMultilevel"/>
    <w:tmpl w:val="D1462308"/>
    <w:lvl w:ilvl="0" w:tplc="04090003">
      <w:start w:val="1"/>
      <w:numFmt w:val="bullet"/>
      <w:lvlText w:val="o"/>
      <w:lvlJc w:val="left"/>
      <w:pPr>
        <w:ind w:left="720" w:hanging="360"/>
      </w:pPr>
      <w:rPr>
        <w:rFonts w:ascii="Courier New" w:hAnsi="Courier New" w:cs="Courier New" w:hint="default"/>
      </w:rPr>
    </w:lvl>
    <w:lvl w:ilvl="1" w:tplc="61B27E76">
      <w:numFmt w:val="bullet"/>
      <w:lvlText w:val="-"/>
      <w:lvlJc w:val="left"/>
      <w:pPr>
        <w:ind w:left="1995" w:hanging="915"/>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DF16F8"/>
    <w:multiLevelType w:val="hybridMultilevel"/>
    <w:tmpl w:val="1EFE5902"/>
    <w:lvl w:ilvl="0" w:tplc="1674C0DA">
      <w:start w:val="1"/>
      <w:numFmt w:val="upperRoman"/>
      <w:lvlText w:val="%1."/>
      <w:lvlJc w:val="left"/>
      <w:pPr>
        <w:ind w:left="1429" w:hanging="72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nsid w:val="1BB06DA1"/>
    <w:multiLevelType w:val="hybridMultilevel"/>
    <w:tmpl w:val="F33E4B0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1C180B94"/>
    <w:multiLevelType w:val="hybridMultilevel"/>
    <w:tmpl w:val="C6C62342"/>
    <w:lvl w:ilvl="0" w:tplc="04020001">
      <w:start w:val="1"/>
      <w:numFmt w:val="bullet"/>
      <w:lvlText w:val=""/>
      <w:lvlJc w:val="left"/>
      <w:pPr>
        <w:ind w:left="1854" w:hanging="360"/>
      </w:pPr>
      <w:rPr>
        <w:rFonts w:ascii="Symbol" w:hAnsi="Symbol" w:hint="default"/>
      </w:rPr>
    </w:lvl>
    <w:lvl w:ilvl="1" w:tplc="04020003" w:tentative="1">
      <w:start w:val="1"/>
      <w:numFmt w:val="bullet"/>
      <w:lvlText w:val="o"/>
      <w:lvlJc w:val="left"/>
      <w:pPr>
        <w:ind w:left="2574" w:hanging="360"/>
      </w:pPr>
      <w:rPr>
        <w:rFonts w:ascii="Courier New" w:hAnsi="Courier New" w:cs="Courier New" w:hint="default"/>
      </w:rPr>
    </w:lvl>
    <w:lvl w:ilvl="2" w:tplc="04020005" w:tentative="1">
      <w:start w:val="1"/>
      <w:numFmt w:val="bullet"/>
      <w:lvlText w:val=""/>
      <w:lvlJc w:val="left"/>
      <w:pPr>
        <w:ind w:left="3294" w:hanging="360"/>
      </w:pPr>
      <w:rPr>
        <w:rFonts w:ascii="Wingdings" w:hAnsi="Wingdings" w:hint="default"/>
      </w:rPr>
    </w:lvl>
    <w:lvl w:ilvl="3" w:tplc="04020001" w:tentative="1">
      <w:start w:val="1"/>
      <w:numFmt w:val="bullet"/>
      <w:lvlText w:val=""/>
      <w:lvlJc w:val="left"/>
      <w:pPr>
        <w:ind w:left="4014" w:hanging="360"/>
      </w:pPr>
      <w:rPr>
        <w:rFonts w:ascii="Symbol" w:hAnsi="Symbol" w:hint="default"/>
      </w:rPr>
    </w:lvl>
    <w:lvl w:ilvl="4" w:tplc="04020003" w:tentative="1">
      <w:start w:val="1"/>
      <w:numFmt w:val="bullet"/>
      <w:lvlText w:val="o"/>
      <w:lvlJc w:val="left"/>
      <w:pPr>
        <w:ind w:left="4734" w:hanging="360"/>
      </w:pPr>
      <w:rPr>
        <w:rFonts w:ascii="Courier New" w:hAnsi="Courier New" w:cs="Courier New" w:hint="default"/>
      </w:rPr>
    </w:lvl>
    <w:lvl w:ilvl="5" w:tplc="04020005" w:tentative="1">
      <w:start w:val="1"/>
      <w:numFmt w:val="bullet"/>
      <w:lvlText w:val=""/>
      <w:lvlJc w:val="left"/>
      <w:pPr>
        <w:ind w:left="5454" w:hanging="360"/>
      </w:pPr>
      <w:rPr>
        <w:rFonts w:ascii="Wingdings" w:hAnsi="Wingdings" w:hint="default"/>
      </w:rPr>
    </w:lvl>
    <w:lvl w:ilvl="6" w:tplc="04020001" w:tentative="1">
      <w:start w:val="1"/>
      <w:numFmt w:val="bullet"/>
      <w:lvlText w:val=""/>
      <w:lvlJc w:val="left"/>
      <w:pPr>
        <w:ind w:left="6174" w:hanging="360"/>
      </w:pPr>
      <w:rPr>
        <w:rFonts w:ascii="Symbol" w:hAnsi="Symbol" w:hint="default"/>
      </w:rPr>
    </w:lvl>
    <w:lvl w:ilvl="7" w:tplc="04020003" w:tentative="1">
      <w:start w:val="1"/>
      <w:numFmt w:val="bullet"/>
      <w:lvlText w:val="o"/>
      <w:lvlJc w:val="left"/>
      <w:pPr>
        <w:ind w:left="6894" w:hanging="360"/>
      </w:pPr>
      <w:rPr>
        <w:rFonts w:ascii="Courier New" w:hAnsi="Courier New" w:cs="Courier New" w:hint="default"/>
      </w:rPr>
    </w:lvl>
    <w:lvl w:ilvl="8" w:tplc="04020005" w:tentative="1">
      <w:start w:val="1"/>
      <w:numFmt w:val="bullet"/>
      <w:lvlText w:val=""/>
      <w:lvlJc w:val="left"/>
      <w:pPr>
        <w:ind w:left="7614" w:hanging="360"/>
      </w:pPr>
      <w:rPr>
        <w:rFonts w:ascii="Wingdings" w:hAnsi="Wingdings" w:hint="default"/>
      </w:rPr>
    </w:lvl>
  </w:abstractNum>
  <w:abstractNum w:abstractNumId="11">
    <w:nsid w:val="1EB11F57"/>
    <w:multiLevelType w:val="hybridMultilevel"/>
    <w:tmpl w:val="FE3CEAAA"/>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2">
    <w:nsid w:val="2234628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nsid w:val="24131FF3"/>
    <w:multiLevelType w:val="hybridMultilevel"/>
    <w:tmpl w:val="B8A2D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35210C"/>
    <w:multiLevelType w:val="hybridMultilevel"/>
    <w:tmpl w:val="99BC302A"/>
    <w:lvl w:ilvl="0" w:tplc="A7DC4EB2">
      <w:numFmt w:val="bullet"/>
      <w:lvlText w:val="-"/>
      <w:lvlJc w:val="left"/>
      <w:pPr>
        <w:ind w:left="1069" w:hanging="360"/>
      </w:pPr>
      <w:rPr>
        <w:rFonts w:ascii="Times New Roman" w:eastAsia="Times New Roman" w:hAnsi="Times New Roman" w:cs="Times New Roman" w:hint="default"/>
      </w:rPr>
    </w:lvl>
    <w:lvl w:ilvl="1" w:tplc="04020003" w:tentative="1">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15">
    <w:nsid w:val="25AC02A5"/>
    <w:multiLevelType w:val="hybridMultilevel"/>
    <w:tmpl w:val="5AB65B44"/>
    <w:lvl w:ilvl="0" w:tplc="04020001">
      <w:start w:val="1"/>
      <w:numFmt w:val="bullet"/>
      <w:lvlText w:val=""/>
      <w:lvlJc w:val="left"/>
      <w:pPr>
        <w:ind w:left="720" w:hanging="360"/>
      </w:pPr>
      <w:rPr>
        <w:rFonts w:ascii="Symbol" w:hAnsi="Symbol"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5B14343"/>
    <w:multiLevelType w:val="hybridMultilevel"/>
    <w:tmpl w:val="BB0A1D5E"/>
    <w:lvl w:ilvl="0" w:tplc="04090005">
      <w:start w:val="1"/>
      <w:numFmt w:val="bullet"/>
      <w:lvlText w:val=""/>
      <w:lvlJc w:val="left"/>
      <w:pPr>
        <w:ind w:left="1080" w:hanging="360"/>
      </w:pPr>
      <w:rPr>
        <w:rFonts w:ascii="Wingdings" w:hAnsi="Wingdings"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9CB0314"/>
    <w:multiLevelType w:val="hybridMultilevel"/>
    <w:tmpl w:val="7380990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nsid w:val="2C851EC2"/>
    <w:multiLevelType w:val="hybridMultilevel"/>
    <w:tmpl w:val="48F8B88C"/>
    <w:lvl w:ilvl="0" w:tplc="406E2B60">
      <w:start w:val="1"/>
      <w:numFmt w:val="bullet"/>
      <w:lvlText w:val=""/>
      <w:lvlJc w:val="left"/>
      <w:pPr>
        <w:ind w:left="2138" w:hanging="360"/>
      </w:pPr>
      <w:rPr>
        <w:rFonts w:ascii="Symbol" w:hAnsi="Symbol" w:hint="default"/>
        <w:b w:val="0"/>
        <w:i w:val="0"/>
        <w:sz w:val="26"/>
        <w:szCs w:val="26"/>
      </w:rPr>
    </w:lvl>
    <w:lvl w:ilvl="1" w:tplc="04020003" w:tentative="1">
      <w:start w:val="1"/>
      <w:numFmt w:val="bullet"/>
      <w:lvlText w:val="o"/>
      <w:lvlJc w:val="left"/>
      <w:pPr>
        <w:ind w:left="2858" w:hanging="360"/>
      </w:pPr>
      <w:rPr>
        <w:rFonts w:ascii="Courier New" w:hAnsi="Courier New" w:cs="Courier New" w:hint="default"/>
      </w:rPr>
    </w:lvl>
    <w:lvl w:ilvl="2" w:tplc="04020005" w:tentative="1">
      <w:start w:val="1"/>
      <w:numFmt w:val="bullet"/>
      <w:lvlText w:val=""/>
      <w:lvlJc w:val="left"/>
      <w:pPr>
        <w:ind w:left="3578" w:hanging="360"/>
      </w:pPr>
      <w:rPr>
        <w:rFonts w:ascii="Wingdings" w:hAnsi="Wingdings" w:hint="default"/>
      </w:rPr>
    </w:lvl>
    <w:lvl w:ilvl="3" w:tplc="04020001" w:tentative="1">
      <w:start w:val="1"/>
      <w:numFmt w:val="bullet"/>
      <w:lvlText w:val=""/>
      <w:lvlJc w:val="left"/>
      <w:pPr>
        <w:ind w:left="4298" w:hanging="360"/>
      </w:pPr>
      <w:rPr>
        <w:rFonts w:ascii="Symbol" w:hAnsi="Symbol" w:hint="default"/>
      </w:rPr>
    </w:lvl>
    <w:lvl w:ilvl="4" w:tplc="04020003" w:tentative="1">
      <w:start w:val="1"/>
      <w:numFmt w:val="bullet"/>
      <w:lvlText w:val="o"/>
      <w:lvlJc w:val="left"/>
      <w:pPr>
        <w:ind w:left="5018" w:hanging="360"/>
      </w:pPr>
      <w:rPr>
        <w:rFonts w:ascii="Courier New" w:hAnsi="Courier New" w:cs="Courier New" w:hint="default"/>
      </w:rPr>
    </w:lvl>
    <w:lvl w:ilvl="5" w:tplc="04020005" w:tentative="1">
      <w:start w:val="1"/>
      <w:numFmt w:val="bullet"/>
      <w:lvlText w:val=""/>
      <w:lvlJc w:val="left"/>
      <w:pPr>
        <w:ind w:left="5738" w:hanging="360"/>
      </w:pPr>
      <w:rPr>
        <w:rFonts w:ascii="Wingdings" w:hAnsi="Wingdings" w:hint="default"/>
      </w:rPr>
    </w:lvl>
    <w:lvl w:ilvl="6" w:tplc="04020001" w:tentative="1">
      <w:start w:val="1"/>
      <w:numFmt w:val="bullet"/>
      <w:lvlText w:val=""/>
      <w:lvlJc w:val="left"/>
      <w:pPr>
        <w:ind w:left="6458" w:hanging="360"/>
      </w:pPr>
      <w:rPr>
        <w:rFonts w:ascii="Symbol" w:hAnsi="Symbol" w:hint="default"/>
      </w:rPr>
    </w:lvl>
    <w:lvl w:ilvl="7" w:tplc="04020003" w:tentative="1">
      <w:start w:val="1"/>
      <w:numFmt w:val="bullet"/>
      <w:lvlText w:val="o"/>
      <w:lvlJc w:val="left"/>
      <w:pPr>
        <w:ind w:left="7178" w:hanging="360"/>
      </w:pPr>
      <w:rPr>
        <w:rFonts w:ascii="Courier New" w:hAnsi="Courier New" w:cs="Courier New" w:hint="default"/>
      </w:rPr>
    </w:lvl>
    <w:lvl w:ilvl="8" w:tplc="04020005" w:tentative="1">
      <w:start w:val="1"/>
      <w:numFmt w:val="bullet"/>
      <w:lvlText w:val=""/>
      <w:lvlJc w:val="left"/>
      <w:pPr>
        <w:ind w:left="7898" w:hanging="360"/>
      </w:pPr>
      <w:rPr>
        <w:rFonts w:ascii="Wingdings" w:hAnsi="Wingdings" w:hint="default"/>
      </w:rPr>
    </w:lvl>
  </w:abstractNum>
  <w:abstractNum w:abstractNumId="19">
    <w:nsid w:val="2E3605D5"/>
    <w:multiLevelType w:val="hybridMultilevel"/>
    <w:tmpl w:val="8C38EB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2E6E7FBC"/>
    <w:multiLevelType w:val="hybridMultilevel"/>
    <w:tmpl w:val="394CA8E4"/>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E983DF1"/>
    <w:multiLevelType w:val="hybridMultilevel"/>
    <w:tmpl w:val="F6BAF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087013"/>
    <w:multiLevelType w:val="hybridMultilevel"/>
    <w:tmpl w:val="1D886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2866B68"/>
    <w:multiLevelType w:val="hybridMultilevel"/>
    <w:tmpl w:val="2B4EA2B0"/>
    <w:lvl w:ilvl="0" w:tplc="0150D280">
      <w:numFmt w:val="bullet"/>
      <w:lvlText w:val="-"/>
      <w:lvlJc w:val="left"/>
      <w:pPr>
        <w:ind w:left="1069" w:hanging="360"/>
      </w:pPr>
      <w:rPr>
        <w:rFonts w:ascii="Times New Roman" w:eastAsia="Times New Roman" w:hAnsi="Times New Roman" w:cs="Times New Roman" w:hint="default"/>
        <w:b/>
      </w:rPr>
    </w:lvl>
    <w:lvl w:ilvl="1" w:tplc="04020003" w:tentative="1">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24">
    <w:nsid w:val="35AB178D"/>
    <w:multiLevelType w:val="multilevel"/>
    <w:tmpl w:val="2E4A22C2"/>
    <w:lvl w:ilvl="0">
      <w:start w:val="1"/>
      <w:numFmt w:val="bullet"/>
      <w:lvlText w:val=""/>
      <w:lvlJc w:val="left"/>
      <w:pPr>
        <w:ind w:left="108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25">
    <w:nsid w:val="36325E6D"/>
    <w:multiLevelType w:val="hybridMultilevel"/>
    <w:tmpl w:val="8FB20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39970C38"/>
    <w:multiLevelType w:val="hybridMultilevel"/>
    <w:tmpl w:val="EDBCC59E"/>
    <w:lvl w:ilvl="0" w:tplc="0409000B">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7">
    <w:nsid w:val="3CFE1443"/>
    <w:multiLevelType w:val="hybridMultilevel"/>
    <w:tmpl w:val="072C6F42"/>
    <w:lvl w:ilvl="0" w:tplc="DA3CD878">
      <w:numFmt w:val="bullet"/>
      <w:lvlText w:val="-"/>
      <w:lvlJc w:val="left"/>
      <w:pPr>
        <w:ind w:left="800" w:hanging="360"/>
      </w:pPr>
      <w:rPr>
        <w:rFonts w:ascii="Arial" w:eastAsia="Times New Roman" w:hAnsi="Arial" w:cs="Arial" w:hint="default"/>
      </w:rPr>
    </w:lvl>
    <w:lvl w:ilvl="1" w:tplc="04020003" w:tentative="1">
      <w:start w:val="1"/>
      <w:numFmt w:val="bullet"/>
      <w:lvlText w:val="o"/>
      <w:lvlJc w:val="left"/>
      <w:pPr>
        <w:ind w:left="1520" w:hanging="360"/>
      </w:pPr>
      <w:rPr>
        <w:rFonts w:ascii="Courier New" w:hAnsi="Courier New" w:cs="Courier New" w:hint="default"/>
      </w:rPr>
    </w:lvl>
    <w:lvl w:ilvl="2" w:tplc="04020005" w:tentative="1">
      <w:start w:val="1"/>
      <w:numFmt w:val="bullet"/>
      <w:lvlText w:val=""/>
      <w:lvlJc w:val="left"/>
      <w:pPr>
        <w:ind w:left="2240" w:hanging="360"/>
      </w:pPr>
      <w:rPr>
        <w:rFonts w:ascii="Wingdings" w:hAnsi="Wingdings" w:hint="default"/>
      </w:rPr>
    </w:lvl>
    <w:lvl w:ilvl="3" w:tplc="04020001" w:tentative="1">
      <w:start w:val="1"/>
      <w:numFmt w:val="bullet"/>
      <w:lvlText w:val=""/>
      <w:lvlJc w:val="left"/>
      <w:pPr>
        <w:ind w:left="2960" w:hanging="360"/>
      </w:pPr>
      <w:rPr>
        <w:rFonts w:ascii="Symbol" w:hAnsi="Symbol" w:hint="default"/>
      </w:rPr>
    </w:lvl>
    <w:lvl w:ilvl="4" w:tplc="04020003" w:tentative="1">
      <w:start w:val="1"/>
      <w:numFmt w:val="bullet"/>
      <w:lvlText w:val="o"/>
      <w:lvlJc w:val="left"/>
      <w:pPr>
        <w:ind w:left="3680" w:hanging="360"/>
      </w:pPr>
      <w:rPr>
        <w:rFonts w:ascii="Courier New" w:hAnsi="Courier New" w:cs="Courier New" w:hint="default"/>
      </w:rPr>
    </w:lvl>
    <w:lvl w:ilvl="5" w:tplc="04020005" w:tentative="1">
      <w:start w:val="1"/>
      <w:numFmt w:val="bullet"/>
      <w:lvlText w:val=""/>
      <w:lvlJc w:val="left"/>
      <w:pPr>
        <w:ind w:left="4400" w:hanging="360"/>
      </w:pPr>
      <w:rPr>
        <w:rFonts w:ascii="Wingdings" w:hAnsi="Wingdings" w:hint="default"/>
      </w:rPr>
    </w:lvl>
    <w:lvl w:ilvl="6" w:tplc="04020001" w:tentative="1">
      <w:start w:val="1"/>
      <w:numFmt w:val="bullet"/>
      <w:lvlText w:val=""/>
      <w:lvlJc w:val="left"/>
      <w:pPr>
        <w:ind w:left="5120" w:hanging="360"/>
      </w:pPr>
      <w:rPr>
        <w:rFonts w:ascii="Symbol" w:hAnsi="Symbol" w:hint="default"/>
      </w:rPr>
    </w:lvl>
    <w:lvl w:ilvl="7" w:tplc="04020003" w:tentative="1">
      <w:start w:val="1"/>
      <w:numFmt w:val="bullet"/>
      <w:lvlText w:val="o"/>
      <w:lvlJc w:val="left"/>
      <w:pPr>
        <w:ind w:left="5840" w:hanging="360"/>
      </w:pPr>
      <w:rPr>
        <w:rFonts w:ascii="Courier New" w:hAnsi="Courier New" w:cs="Courier New" w:hint="default"/>
      </w:rPr>
    </w:lvl>
    <w:lvl w:ilvl="8" w:tplc="04020005" w:tentative="1">
      <w:start w:val="1"/>
      <w:numFmt w:val="bullet"/>
      <w:lvlText w:val=""/>
      <w:lvlJc w:val="left"/>
      <w:pPr>
        <w:ind w:left="6560" w:hanging="360"/>
      </w:pPr>
      <w:rPr>
        <w:rFonts w:ascii="Wingdings" w:hAnsi="Wingdings" w:hint="default"/>
      </w:rPr>
    </w:lvl>
  </w:abstractNum>
  <w:abstractNum w:abstractNumId="28">
    <w:nsid w:val="46415DBB"/>
    <w:multiLevelType w:val="hybridMultilevel"/>
    <w:tmpl w:val="443871C2"/>
    <w:lvl w:ilvl="0" w:tplc="0409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9">
    <w:nsid w:val="47901512"/>
    <w:multiLevelType w:val="hybridMultilevel"/>
    <w:tmpl w:val="297CEAEE"/>
    <w:lvl w:ilvl="0" w:tplc="1A0CB9D8">
      <w:start w:val="1"/>
      <w:numFmt w:val="decimal"/>
      <w:lvlText w:val="%1)"/>
      <w:lvlJc w:val="left"/>
      <w:pPr>
        <w:ind w:left="1429" w:hanging="360"/>
      </w:pPr>
      <w:rPr>
        <w:rFonts w:hint="default"/>
        <w:b/>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0">
    <w:nsid w:val="48FD63E8"/>
    <w:multiLevelType w:val="hybridMultilevel"/>
    <w:tmpl w:val="16145164"/>
    <w:lvl w:ilvl="0" w:tplc="DA3CD878">
      <w:numFmt w:val="bullet"/>
      <w:lvlText w:val="-"/>
      <w:lvlJc w:val="left"/>
      <w:pPr>
        <w:ind w:left="1429" w:hanging="360"/>
      </w:pPr>
      <w:rPr>
        <w:rFonts w:ascii="Arial" w:eastAsia="Times New Roman" w:hAnsi="Arial" w:cs="Aria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31">
    <w:nsid w:val="4CD8374B"/>
    <w:multiLevelType w:val="hybridMultilevel"/>
    <w:tmpl w:val="D954259E"/>
    <w:lvl w:ilvl="0" w:tplc="67687B96">
      <w:start w:val="1"/>
      <w:numFmt w:val="bullet"/>
      <w:lvlText w:val="o"/>
      <w:lvlJc w:val="left"/>
      <w:pPr>
        <w:ind w:left="502" w:hanging="360"/>
      </w:pPr>
      <w:rPr>
        <w:rFonts w:ascii="Courier New" w:hAnsi="Courier New" w:cs="Courier New" w:hint="default"/>
        <w:color w:val="auto"/>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2">
    <w:nsid w:val="4D5B5169"/>
    <w:multiLevelType w:val="hybridMultilevel"/>
    <w:tmpl w:val="E79CE8E6"/>
    <w:lvl w:ilvl="0" w:tplc="0402000B">
      <w:start w:val="1"/>
      <w:numFmt w:val="bullet"/>
      <w:lvlText w:val=""/>
      <w:lvlJc w:val="left"/>
      <w:pPr>
        <w:ind w:left="928" w:hanging="360"/>
      </w:pPr>
      <w:rPr>
        <w:rFonts w:ascii="Wingdings" w:hAnsi="Wingdings" w:hint="default"/>
      </w:rPr>
    </w:lvl>
    <w:lvl w:ilvl="1" w:tplc="04020003" w:tentative="1">
      <w:start w:val="1"/>
      <w:numFmt w:val="bullet"/>
      <w:lvlText w:val="o"/>
      <w:lvlJc w:val="left"/>
      <w:pPr>
        <w:ind w:left="1648" w:hanging="360"/>
      </w:pPr>
      <w:rPr>
        <w:rFonts w:ascii="Courier New" w:hAnsi="Courier New" w:cs="Courier New" w:hint="default"/>
      </w:rPr>
    </w:lvl>
    <w:lvl w:ilvl="2" w:tplc="04020005" w:tentative="1">
      <w:start w:val="1"/>
      <w:numFmt w:val="bullet"/>
      <w:lvlText w:val=""/>
      <w:lvlJc w:val="left"/>
      <w:pPr>
        <w:ind w:left="2368" w:hanging="360"/>
      </w:pPr>
      <w:rPr>
        <w:rFonts w:ascii="Wingdings" w:hAnsi="Wingdings" w:hint="default"/>
      </w:rPr>
    </w:lvl>
    <w:lvl w:ilvl="3" w:tplc="04020001" w:tentative="1">
      <w:start w:val="1"/>
      <w:numFmt w:val="bullet"/>
      <w:lvlText w:val=""/>
      <w:lvlJc w:val="left"/>
      <w:pPr>
        <w:ind w:left="3088" w:hanging="360"/>
      </w:pPr>
      <w:rPr>
        <w:rFonts w:ascii="Symbol" w:hAnsi="Symbol" w:hint="default"/>
      </w:rPr>
    </w:lvl>
    <w:lvl w:ilvl="4" w:tplc="04020003" w:tentative="1">
      <w:start w:val="1"/>
      <w:numFmt w:val="bullet"/>
      <w:lvlText w:val="o"/>
      <w:lvlJc w:val="left"/>
      <w:pPr>
        <w:ind w:left="3808" w:hanging="360"/>
      </w:pPr>
      <w:rPr>
        <w:rFonts w:ascii="Courier New" w:hAnsi="Courier New" w:cs="Courier New" w:hint="default"/>
      </w:rPr>
    </w:lvl>
    <w:lvl w:ilvl="5" w:tplc="04020005" w:tentative="1">
      <w:start w:val="1"/>
      <w:numFmt w:val="bullet"/>
      <w:lvlText w:val=""/>
      <w:lvlJc w:val="left"/>
      <w:pPr>
        <w:ind w:left="4528" w:hanging="360"/>
      </w:pPr>
      <w:rPr>
        <w:rFonts w:ascii="Wingdings" w:hAnsi="Wingdings" w:hint="default"/>
      </w:rPr>
    </w:lvl>
    <w:lvl w:ilvl="6" w:tplc="04020001" w:tentative="1">
      <w:start w:val="1"/>
      <w:numFmt w:val="bullet"/>
      <w:lvlText w:val=""/>
      <w:lvlJc w:val="left"/>
      <w:pPr>
        <w:ind w:left="5248" w:hanging="360"/>
      </w:pPr>
      <w:rPr>
        <w:rFonts w:ascii="Symbol" w:hAnsi="Symbol" w:hint="default"/>
      </w:rPr>
    </w:lvl>
    <w:lvl w:ilvl="7" w:tplc="04020003" w:tentative="1">
      <w:start w:val="1"/>
      <w:numFmt w:val="bullet"/>
      <w:lvlText w:val="o"/>
      <w:lvlJc w:val="left"/>
      <w:pPr>
        <w:ind w:left="5968" w:hanging="360"/>
      </w:pPr>
      <w:rPr>
        <w:rFonts w:ascii="Courier New" w:hAnsi="Courier New" w:cs="Courier New" w:hint="default"/>
      </w:rPr>
    </w:lvl>
    <w:lvl w:ilvl="8" w:tplc="04020005" w:tentative="1">
      <w:start w:val="1"/>
      <w:numFmt w:val="bullet"/>
      <w:lvlText w:val=""/>
      <w:lvlJc w:val="left"/>
      <w:pPr>
        <w:ind w:left="6688" w:hanging="360"/>
      </w:pPr>
      <w:rPr>
        <w:rFonts w:ascii="Wingdings" w:hAnsi="Wingdings" w:hint="default"/>
      </w:rPr>
    </w:lvl>
  </w:abstractNum>
  <w:abstractNum w:abstractNumId="33">
    <w:nsid w:val="4D7016D3"/>
    <w:multiLevelType w:val="hybridMultilevel"/>
    <w:tmpl w:val="94260122"/>
    <w:lvl w:ilvl="0" w:tplc="04090001">
      <w:start w:val="1"/>
      <w:numFmt w:val="bullet"/>
      <w:lvlText w:val=""/>
      <w:lvlJc w:val="left"/>
      <w:pPr>
        <w:ind w:left="2580" w:hanging="360"/>
      </w:pPr>
      <w:rPr>
        <w:rFonts w:ascii="Symbol" w:hAnsi="Symbol" w:hint="default"/>
      </w:rPr>
    </w:lvl>
    <w:lvl w:ilvl="1" w:tplc="04090003" w:tentative="1">
      <w:start w:val="1"/>
      <w:numFmt w:val="bullet"/>
      <w:lvlText w:val="o"/>
      <w:lvlJc w:val="left"/>
      <w:pPr>
        <w:ind w:left="3300" w:hanging="360"/>
      </w:pPr>
      <w:rPr>
        <w:rFonts w:ascii="Courier New" w:hAnsi="Courier New" w:cs="Courier New" w:hint="default"/>
      </w:rPr>
    </w:lvl>
    <w:lvl w:ilvl="2" w:tplc="04090005" w:tentative="1">
      <w:start w:val="1"/>
      <w:numFmt w:val="bullet"/>
      <w:lvlText w:val=""/>
      <w:lvlJc w:val="left"/>
      <w:pPr>
        <w:ind w:left="4020" w:hanging="360"/>
      </w:pPr>
      <w:rPr>
        <w:rFonts w:ascii="Wingdings" w:hAnsi="Wingdings" w:hint="default"/>
      </w:rPr>
    </w:lvl>
    <w:lvl w:ilvl="3" w:tplc="04090001" w:tentative="1">
      <w:start w:val="1"/>
      <w:numFmt w:val="bullet"/>
      <w:lvlText w:val=""/>
      <w:lvlJc w:val="left"/>
      <w:pPr>
        <w:ind w:left="4740" w:hanging="360"/>
      </w:pPr>
      <w:rPr>
        <w:rFonts w:ascii="Symbol" w:hAnsi="Symbol" w:hint="default"/>
      </w:rPr>
    </w:lvl>
    <w:lvl w:ilvl="4" w:tplc="04090003" w:tentative="1">
      <w:start w:val="1"/>
      <w:numFmt w:val="bullet"/>
      <w:lvlText w:val="o"/>
      <w:lvlJc w:val="left"/>
      <w:pPr>
        <w:ind w:left="5460" w:hanging="360"/>
      </w:pPr>
      <w:rPr>
        <w:rFonts w:ascii="Courier New" w:hAnsi="Courier New" w:cs="Courier New" w:hint="default"/>
      </w:rPr>
    </w:lvl>
    <w:lvl w:ilvl="5" w:tplc="04090005" w:tentative="1">
      <w:start w:val="1"/>
      <w:numFmt w:val="bullet"/>
      <w:lvlText w:val=""/>
      <w:lvlJc w:val="left"/>
      <w:pPr>
        <w:ind w:left="6180" w:hanging="360"/>
      </w:pPr>
      <w:rPr>
        <w:rFonts w:ascii="Wingdings" w:hAnsi="Wingdings" w:hint="default"/>
      </w:rPr>
    </w:lvl>
    <w:lvl w:ilvl="6" w:tplc="04090001" w:tentative="1">
      <w:start w:val="1"/>
      <w:numFmt w:val="bullet"/>
      <w:lvlText w:val=""/>
      <w:lvlJc w:val="left"/>
      <w:pPr>
        <w:ind w:left="6900" w:hanging="360"/>
      </w:pPr>
      <w:rPr>
        <w:rFonts w:ascii="Symbol" w:hAnsi="Symbol" w:hint="default"/>
      </w:rPr>
    </w:lvl>
    <w:lvl w:ilvl="7" w:tplc="04090003" w:tentative="1">
      <w:start w:val="1"/>
      <w:numFmt w:val="bullet"/>
      <w:lvlText w:val="o"/>
      <w:lvlJc w:val="left"/>
      <w:pPr>
        <w:ind w:left="7620" w:hanging="360"/>
      </w:pPr>
      <w:rPr>
        <w:rFonts w:ascii="Courier New" w:hAnsi="Courier New" w:cs="Courier New" w:hint="default"/>
      </w:rPr>
    </w:lvl>
    <w:lvl w:ilvl="8" w:tplc="04090005" w:tentative="1">
      <w:start w:val="1"/>
      <w:numFmt w:val="bullet"/>
      <w:lvlText w:val=""/>
      <w:lvlJc w:val="left"/>
      <w:pPr>
        <w:ind w:left="8340" w:hanging="360"/>
      </w:pPr>
      <w:rPr>
        <w:rFonts w:ascii="Wingdings" w:hAnsi="Wingdings" w:hint="default"/>
      </w:rPr>
    </w:lvl>
  </w:abstractNum>
  <w:abstractNum w:abstractNumId="34">
    <w:nsid w:val="548C46F1"/>
    <w:multiLevelType w:val="hybridMultilevel"/>
    <w:tmpl w:val="A5342A52"/>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5">
    <w:nsid w:val="55F97C68"/>
    <w:multiLevelType w:val="hybridMultilevel"/>
    <w:tmpl w:val="E25A3E3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6B9354B"/>
    <w:multiLevelType w:val="hybridMultilevel"/>
    <w:tmpl w:val="D2D6E7A2"/>
    <w:lvl w:ilvl="0" w:tplc="F06029F8">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7">
    <w:nsid w:val="58487C40"/>
    <w:multiLevelType w:val="multilevel"/>
    <w:tmpl w:val="6CEAD284"/>
    <w:lvl w:ilvl="0">
      <w:start w:val="1"/>
      <w:numFmt w:val="decimal"/>
      <w:lvlText w:val="%1."/>
      <w:lvlJc w:val="left"/>
      <w:pPr>
        <w:ind w:left="360"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4952" w:hanging="1800"/>
      </w:pPr>
      <w:rPr>
        <w:rFonts w:hint="default"/>
      </w:rPr>
    </w:lvl>
  </w:abstractNum>
  <w:abstractNum w:abstractNumId="38">
    <w:nsid w:val="595A17E0"/>
    <w:multiLevelType w:val="hybridMultilevel"/>
    <w:tmpl w:val="C76E3F84"/>
    <w:lvl w:ilvl="0" w:tplc="0AD29224">
      <w:start w:val="1"/>
      <w:numFmt w:val="decimal"/>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BDF46D6"/>
    <w:multiLevelType w:val="hybridMultilevel"/>
    <w:tmpl w:val="7004A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C84748B"/>
    <w:multiLevelType w:val="hybridMultilevel"/>
    <w:tmpl w:val="42F4DDC8"/>
    <w:lvl w:ilvl="0" w:tplc="2646BB6A">
      <w:numFmt w:val="bullet"/>
      <w:lvlText w:val="-"/>
      <w:lvlJc w:val="left"/>
      <w:pPr>
        <w:tabs>
          <w:tab w:val="num" w:pos="1428"/>
        </w:tabs>
        <w:ind w:left="1428" w:hanging="360"/>
      </w:pPr>
      <w:rPr>
        <w:rFonts w:ascii="Times New Roman" w:eastAsia="Times New Roman" w:hAnsi="Times New Roman" w:cs="Times New Roman" w:hint="default"/>
      </w:rPr>
    </w:lvl>
    <w:lvl w:ilvl="1" w:tplc="04020003" w:tentative="1">
      <w:start w:val="1"/>
      <w:numFmt w:val="bullet"/>
      <w:lvlText w:val="o"/>
      <w:lvlJc w:val="left"/>
      <w:pPr>
        <w:tabs>
          <w:tab w:val="num" w:pos="2148"/>
        </w:tabs>
        <w:ind w:left="2148" w:hanging="360"/>
      </w:pPr>
      <w:rPr>
        <w:rFonts w:ascii="Courier New" w:hAnsi="Courier New" w:cs="Courier New" w:hint="default"/>
      </w:rPr>
    </w:lvl>
    <w:lvl w:ilvl="2" w:tplc="04020005" w:tentative="1">
      <w:start w:val="1"/>
      <w:numFmt w:val="bullet"/>
      <w:lvlText w:val=""/>
      <w:lvlJc w:val="left"/>
      <w:pPr>
        <w:tabs>
          <w:tab w:val="num" w:pos="2868"/>
        </w:tabs>
        <w:ind w:left="2868" w:hanging="360"/>
      </w:pPr>
      <w:rPr>
        <w:rFonts w:ascii="Wingdings" w:hAnsi="Wingdings" w:hint="default"/>
      </w:rPr>
    </w:lvl>
    <w:lvl w:ilvl="3" w:tplc="04020001" w:tentative="1">
      <w:start w:val="1"/>
      <w:numFmt w:val="bullet"/>
      <w:lvlText w:val=""/>
      <w:lvlJc w:val="left"/>
      <w:pPr>
        <w:tabs>
          <w:tab w:val="num" w:pos="3588"/>
        </w:tabs>
        <w:ind w:left="3588" w:hanging="360"/>
      </w:pPr>
      <w:rPr>
        <w:rFonts w:ascii="Symbol" w:hAnsi="Symbol" w:hint="default"/>
      </w:rPr>
    </w:lvl>
    <w:lvl w:ilvl="4" w:tplc="04020003" w:tentative="1">
      <w:start w:val="1"/>
      <w:numFmt w:val="bullet"/>
      <w:lvlText w:val="o"/>
      <w:lvlJc w:val="left"/>
      <w:pPr>
        <w:tabs>
          <w:tab w:val="num" w:pos="4308"/>
        </w:tabs>
        <w:ind w:left="4308" w:hanging="360"/>
      </w:pPr>
      <w:rPr>
        <w:rFonts w:ascii="Courier New" w:hAnsi="Courier New" w:cs="Courier New" w:hint="default"/>
      </w:rPr>
    </w:lvl>
    <w:lvl w:ilvl="5" w:tplc="04020005" w:tentative="1">
      <w:start w:val="1"/>
      <w:numFmt w:val="bullet"/>
      <w:lvlText w:val=""/>
      <w:lvlJc w:val="left"/>
      <w:pPr>
        <w:tabs>
          <w:tab w:val="num" w:pos="5028"/>
        </w:tabs>
        <w:ind w:left="5028" w:hanging="360"/>
      </w:pPr>
      <w:rPr>
        <w:rFonts w:ascii="Wingdings" w:hAnsi="Wingdings" w:hint="default"/>
      </w:rPr>
    </w:lvl>
    <w:lvl w:ilvl="6" w:tplc="04020001" w:tentative="1">
      <w:start w:val="1"/>
      <w:numFmt w:val="bullet"/>
      <w:lvlText w:val=""/>
      <w:lvlJc w:val="left"/>
      <w:pPr>
        <w:tabs>
          <w:tab w:val="num" w:pos="5748"/>
        </w:tabs>
        <w:ind w:left="5748" w:hanging="360"/>
      </w:pPr>
      <w:rPr>
        <w:rFonts w:ascii="Symbol" w:hAnsi="Symbol" w:hint="default"/>
      </w:rPr>
    </w:lvl>
    <w:lvl w:ilvl="7" w:tplc="04020003" w:tentative="1">
      <w:start w:val="1"/>
      <w:numFmt w:val="bullet"/>
      <w:lvlText w:val="o"/>
      <w:lvlJc w:val="left"/>
      <w:pPr>
        <w:tabs>
          <w:tab w:val="num" w:pos="6468"/>
        </w:tabs>
        <w:ind w:left="6468" w:hanging="360"/>
      </w:pPr>
      <w:rPr>
        <w:rFonts w:ascii="Courier New" w:hAnsi="Courier New" w:cs="Courier New" w:hint="default"/>
      </w:rPr>
    </w:lvl>
    <w:lvl w:ilvl="8" w:tplc="04020005" w:tentative="1">
      <w:start w:val="1"/>
      <w:numFmt w:val="bullet"/>
      <w:lvlText w:val=""/>
      <w:lvlJc w:val="left"/>
      <w:pPr>
        <w:tabs>
          <w:tab w:val="num" w:pos="7188"/>
        </w:tabs>
        <w:ind w:left="7188" w:hanging="360"/>
      </w:pPr>
      <w:rPr>
        <w:rFonts w:ascii="Wingdings" w:hAnsi="Wingdings" w:hint="default"/>
      </w:rPr>
    </w:lvl>
  </w:abstractNum>
  <w:abstractNum w:abstractNumId="41">
    <w:nsid w:val="61583A84"/>
    <w:multiLevelType w:val="hybridMultilevel"/>
    <w:tmpl w:val="337C66BE"/>
    <w:lvl w:ilvl="0" w:tplc="406E2B60">
      <w:start w:val="1"/>
      <w:numFmt w:val="bullet"/>
      <w:lvlText w:val=""/>
      <w:lvlJc w:val="left"/>
      <w:pPr>
        <w:ind w:left="1429" w:hanging="360"/>
      </w:pPr>
      <w:rPr>
        <w:rFonts w:ascii="Symbol" w:hAnsi="Symbol" w:hint="default"/>
        <w:b w:val="0"/>
        <w:i w:val="0"/>
        <w:sz w:val="26"/>
        <w:szCs w:val="26"/>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42">
    <w:nsid w:val="61733EFF"/>
    <w:multiLevelType w:val="hybridMultilevel"/>
    <w:tmpl w:val="FD0C5FC8"/>
    <w:lvl w:ilvl="0" w:tplc="2646BB6A">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3">
    <w:nsid w:val="631A328F"/>
    <w:multiLevelType w:val="hybridMultilevel"/>
    <w:tmpl w:val="96048F6A"/>
    <w:lvl w:ilvl="0" w:tplc="010A1A9C">
      <w:start w:val="2"/>
      <w:numFmt w:val="bullet"/>
      <w:lvlText w:val="-"/>
      <w:lvlJc w:val="left"/>
      <w:pPr>
        <w:ind w:left="1854" w:hanging="360"/>
      </w:pPr>
      <w:rPr>
        <w:rFonts w:ascii="Times New Roman" w:eastAsia="Times New Roman" w:hAnsi="Times New Roman" w:cs="Times New Roman" w:hint="default"/>
      </w:rPr>
    </w:lvl>
    <w:lvl w:ilvl="1" w:tplc="04020003" w:tentative="1">
      <w:start w:val="1"/>
      <w:numFmt w:val="bullet"/>
      <w:lvlText w:val="o"/>
      <w:lvlJc w:val="left"/>
      <w:pPr>
        <w:ind w:left="2574" w:hanging="360"/>
      </w:pPr>
      <w:rPr>
        <w:rFonts w:ascii="Courier New" w:hAnsi="Courier New" w:cs="Courier New" w:hint="default"/>
      </w:rPr>
    </w:lvl>
    <w:lvl w:ilvl="2" w:tplc="04020005" w:tentative="1">
      <w:start w:val="1"/>
      <w:numFmt w:val="bullet"/>
      <w:lvlText w:val=""/>
      <w:lvlJc w:val="left"/>
      <w:pPr>
        <w:ind w:left="3294" w:hanging="360"/>
      </w:pPr>
      <w:rPr>
        <w:rFonts w:ascii="Wingdings" w:hAnsi="Wingdings" w:hint="default"/>
      </w:rPr>
    </w:lvl>
    <w:lvl w:ilvl="3" w:tplc="04020001" w:tentative="1">
      <w:start w:val="1"/>
      <w:numFmt w:val="bullet"/>
      <w:lvlText w:val=""/>
      <w:lvlJc w:val="left"/>
      <w:pPr>
        <w:ind w:left="4014" w:hanging="360"/>
      </w:pPr>
      <w:rPr>
        <w:rFonts w:ascii="Symbol" w:hAnsi="Symbol" w:hint="default"/>
      </w:rPr>
    </w:lvl>
    <w:lvl w:ilvl="4" w:tplc="04020003" w:tentative="1">
      <w:start w:val="1"/>
      <w:numFmt w:val="bullet"/>
      <w:lvlText w:val="o"/>
      <w:lvlJc w:val="left"/>
      <w:pPr>
        <w:ind w:left="4734" w:hanging="360"/>
      </w:pPr>
      <w:rPr>
        <w:rFonts w:ascii="Courier New" w:hAnsi="Courier New" w:cs="Courier New" w:hint="default"/>
      </w:rPr>
    </w:lvl>
    <w:lvl w:ilvl="5" w:tplc="04020005" w:tentative="1">
      <w:start w:val="1"/>
      <w:numFmt w:val="bullet"/>
      <w:lvlText w:val=""/>
      <w:lvlJc w:val="left"/>
      <w:pPr>
        <w:ind w:left="5454" w:hanging="360"/>
      </w:pPr>
      <w:rPr>
        <w:rFonts w:ascii="Wingdings" w:hAnsi="Wingdings" w:hint="default"/>
      </w:rPr>
    </w:lvl>
    <w:lvl w:ilvl="6" w:tplc="04020001" w:tentative="1">
      <w:start w:val="1"/>
      <w:numFmt w:val="bullet"/>
      <w:lvlText w:val=""/>
      <w:lvlJc w:val="left"/>
      <w:pPr>
        <w:ind w:left="6174" w:hanging="360"/>
      </w:pPr>
      <w:rPr>
        <w:rFonts w:ascii="Symbol" w:hAnsi="Symbol" w:hint="default"/>
      </w:rPr>
    </w:lvl>
    <w:lvl w:ilvl="7" w:tplc="04020003" w:tentative="1">
      <w:start w:val="1"/>
      <w:numFmt w:val="bullet"/>
      <w:lvlText w:val="o"/>
      <w:lvlJc w:val="left"/>
      <w:pPr>
        <w:ind w:left="6894" w:hanging="360"/>
      </w:pPr>
      <w:rPr>
        <w:rFonts w:ascii="Courier New" w:hAnsi="Courier New" w:cs="Courier New" w:hint="default"/>
      </w:rPr>
    </w:lvl>
    <w:lvl w:ilvl="8" w:tplc="04020005" w:tentative="1">
      <w:start w:val="1"/>
      <w:numFmt w:val="bullet"/>
      <w:lvlText w:val=""/>
      <w:lvlJc w:val="left"/>
      <w:pPr>
        <w:ind w:left="7614" w:hanging="360"/>
      </w:pPr>
      <w:rPr>
        <w:rFonts w:ascii="Wingdings" w:hAnsi="Wingdings" w:hint="default"/>
      </w:rPr>
    </w:lvl>
  </w:abstractNum>
  <w:abstractNum w:abstractNumId="44">
    <w:nsid w:val="649B4FFF"/>
    <w:multiLevelType w:val="hybridMultilevel"/>
    <w:tmpl w:val="5AAE1EE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66FC125C"/>
    <w:multiLevelType w:val="hybridMultilevel"/>
    <w:tmpl w:val="FCF02840"/>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6">
    <w:nsid w:val="670868D9"/>
    <w:multiLevelType w:val="multilevel"/>
    <w:tmpl w:val="8DEC3F70"/>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7">
    <w:nsid w:val="6E3E7DDC"/>
    <w:multiLevelType w:val="hybridMultilevel"/>
    <w:tmpl w:val="8F5AE8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6E7F525B"/>
    <w:multiLevelType w:val="hybridMultilevel"/>
    <w:tmpl w:val="7F404A68"/>
    <w:lvl w:ilvl="0" w:tplc="010A1A9C">
      <w:start w:val="2"/>
      <w:numFmt w:val="bullet"/>
      <w:lvlText w:val="-"/>
      <w:lvlJc w:val="left"/>
      <w:pPr>
        <w:ind w:left="2214" w:hanging="360"/>
      </w:pPr>
      <w:rPr>
        <w:rFonts w:ascii="Times New Roman" w:eastAsia="Times New Roman" w:hAnsi="Times New Roman" w:cs="Times New Roman" w:hint="default"/>
      </w:rPr>
    </w:lvl>
    <w:lvl w:ilvl="1" w:tplc="04020003" w:tentative="1">
      <w:start w:val="1"/>
      <w:numFmt w:val="bullet"/>
      <w:lvlText w:val="o"/>
      <w:lvlJc w:val="left"/>
      <w:pPr>
        <w:ind w:left="2934" w:hanging="360"/>
      </w:pPr>
      <w:rPr>
        <w:rFonts w:ascii="Courier New" w:hAnsi="Courier New" w:cs="Courier New" w:hint="default"/>
      </w:rPr>
    </w:lvl>
    <w:lvl w:ilvl="2" w:tplc="04020005" w:tentative="1">
      <w:start w:val="1"/>
      <w:numFmt w:val="bullet"/>
      <w:lvlText w:val=""/>
      <w:lvlJc w:val="left"/>
      <w:pPr>
        <w:ind w:left="3654" w:hanging="360"/>
      </w:pPr>
      <w:rPr>
        <w:rFonts w:ascii="Wingdings" w:hAnsi="Wingdings" w:hint="default"/>
      </w:rPr>
    </w:lvl>
    <w:lvl w:ilvl="3" w:tplc="04020001" w:tentative="1">
      <w:start w:val="1"/>
      <w:numFmt w:val="bullet"/>
      <w:lvlText w:val=""/>
      <w:lvlJc w:val="left"/>
      <w:pPr>
        <w:ind w:left="4374" w:hanging="360"/>
      </w:pPr>
      <w:rPr>
        <w:rFonts w:ascii="Symbol" w:hAnsi="Symbol" w:hint="default"/>
      </w:rPr>
    </w:lvl>
    <w:lvl w:ilvl="4" w:tplc="04020003" w:tentative="1">
      <w:start w:val="1"/>
      <w:numFmt w:val="bullet"/>
      <w:lvlText w:val="o"/>
      <w:lvlJc w:val="left"/>
      <w:pPr>
        <w:ind w:left="5094" w:hanging="360"/>
      </w:pPr>
      <w:rPr>
        <w:rFonts w:ascii="Courier New" w:hAnsi="Courier New" w:cs="Courier New" w:hint="default"/>
      </w:rPr>
    </w:lvl>
    <w:lvl w:ilvl="5" w:tplc="04020005" w:tentative="1">
      <w:start w:val="1"/>
      <w:numFmt w:val="bullet"/>
      <w:lvlText w:val=""/>
      <w:lvlJc w:val="left"/>
      <w:pPr>
        <w:ind w:left="5814" w:hanging="360"/>
      </w:pPr>
      <w:rPr>
        <w:rFonts w:ascii="Wingdings" w:hAnsi="Wingdings" w:hint="default"/>
      </w:rPr>
    </w:lvl>
    <w:lvl w:ilvl="6" w:tplc="04020001" w:tentative="1">
      <w:start w:val="1"/>
      <w:numFmt w:val="bullet"/>
      <w:lvlText w:val=""/>
      <w:lvlJc w:val="left"/>
      <w:pPr>
        <w:ind w:left="6534" w:hanging="360"/>
      </w:pPr>
      <w:rPr>
        <w:rFonts w:ascii="Symbol" w:hAnsi="Symbol" w:hint="default"/>
      </w:rPr>
    </w:lvl>
    <w:lvl w:ilvl="7" w:tplc="04020003" w:tentative="1">
      <w:start w:val="1"/>
      <w:numFmt w:val="bullet"/>
      <w:lvlText w:val="o"/>
      <w:lvlJc w:val="left"/>
      <w:pPr>
        <w:ind w:left="7254" w:hanging="360"/>
      </w:pPr>
      <w:rPr>
        <w:rFonts w:ascii="Courier New" w:hAnsi="Courier New" w:cs="Courier New" w:hint="default"/>
      </w:rPr>
    </w:lvl>
    <w:lvl w:ilvl="8" w:tplc="04020005" w:tentative="1">
      <w:start w:val="1"/>
      <w:numFmt w:val="bullet"/>
      <w:lvlText w:val=""/>
      <w:lvlJc w:val="left"/>
      <w:pPr>
        <w:ind w:left="7974" w:hanging="360"/>
      </w:pPr>
      <w:rPr>
        <w:rFonts w:ascii="Wingdings" w:hAnsi="Wingdings" w:hint="default"/>
      </w:rPr>
    </w:lvl>
  </w:abstractNum>
  <w:abstractNum w:abstractNumId="49">
    <w:nsid w:val="6FFA29A5"/>
    <w:multiLevelType w:val="hybridMultilevel"/>
    <w:tmpl w:val="C29EC4B4"/>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50">
    <w:nsid w:val="700C4ADA"/>
    <w:multiLevelType w:val="multilevel"/>
    <w:tmpl w:val="D4E85E8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1">
    <w:nsid w:val="73305B18"/>
    <w:multiLevelType w:val="hybridMultilevel"/>
    <w:tmpl w:val="AA589C24"/>
    <w:lvl w:ilvl="0" w:tplc="67FC9E7C">
      <w:numFmt w:val="bullet"/>
      <w:lvlText w:val="-"/>
      <w:lvlJc w:val="left"/>
      <w:pPr>
        <w:ind w:left="800" w:hanging="360"/>
      </w:pPr>
      <w:rPr>
        <w:rFonts w:ascii="Arial" w:eastAsia="Times New Roman" w:hAnsi="Arial" w:cs="Arial" w:hint="default"/>
      </w:rPr>
    </w:lvl>
    <w:lvl w:ilvl="1" w:tplc="04020003" w:tentative="1">
      <w:start w:val="1"/>
      <w:numFmt w:val="bullet"/>
      <w:lvlText w:val="o"/>
      <w:lvlJc w:val="left"/>
      <w:pPr>
        <w:ind w:left="1520" w:hanging="360"/>
      </w:pPr>
      <w:rPr>
        <w:rFonts w:ascii="Courier New" w:hAnsi="Courier New" w:cs="Courier New" w:hint="default"/>
      </w:rPr>
    </w:lvl>
    <w:lvl w:ilvl="2" w:tplc="04020005" w:tentative="1">
      <w:start w:val="1"/>
      <w:numFmt w:val="bullet"/>
      <w:lvlText w:val=""/>
      <w:lvlJc w:val="left"/>
      <w:pPr>
        <w:ind w:left="2240" w:hanging="360"/>
      </w:pPr>
      <w:rPr>
        <w:rFonts w:ascii="Wingdings" w:hAnsi="Wingdings" w:hint="default"/>
      </w:rPr>
    </w:lvl>
    <w:lvl w:ilvl="3" w:tplc="04020001" w:tentative="1">
      <w:start w:val="1"/>
      <w:numFmt w:val="bullet"/>
      <w:lvlText w:val=""/>
      <w:lvlJc w:val="left"/>
      <w:pPr>
        <w:ind w:left="2960" w:hanging="360"/>
      </w:pPr>
      <w:rPr>
        <w:rFonts w:ascii="Symbol" w:hAnsi="Symbol" w:hint="default"/>
      </w:rPr>
    </w:lvl>
    <w:lvl w:ilvl="4" w:tplc="04020003" w:tentative="1">
      <w:start w:val="1"/>
      <w:numFmt w:val="bullet"/>
      <w:lvlText w:val="o"/>
      <w:lvlJc w:val="left"/>
      <w:pPr>
        <w:ind w:left="3680" w:hanging="360"/>
      </w:pPr>
      <w:rPr>
        <w:rFonts w:ascii="Courier New" w:hAnsi="Courier New" w:cs="Courier New" w:hint="default"/>
      </w:rPr>
    </w:lvl>
    <w:lvl w:ilvl="5" w:tplc="04020005" w:tentative="1">
      <w:start w:val="1"/>
      <w:numFmt w:val="bullet"/>
      <w:lvlText w:val=""/>
      <w:lvlJc w:val="left"/>
      <w:pPr>
        <w:ind w:left="4400" w:hanging="360"/>
      </w:pPr>
      <w:rPr>
        <w:rFonts w:ascii="Wingdings" w:hAnsi="Wingdings" w:hint="default"/>
      </w:rPr>
    </w:lvl>
    <w:lvl w:ilvl="6" w:tplc="04020001" w:tentative="1">
      <w:start w:val="1"/>
      <w:numFmt w:val="bullet"/>
      <w:lvlText w:val=""/>
      <w:lvlJc w:val="left"/>
      <w:pPr>
        <w:ind w:left="5120" w:hanging="360"/>
      </w:pPr>
      <w:rPr>
        <w:rFonts w:ascii="Symbol" w:hAnsi="Symbol" w:hint="default"/>
      </w:rPr>
    </w:lvl>
    <w:lvl w:ilvl="7" w:tplc="04020003" w:tentative="1">
      <w:start w:val="1"/>
      <w:numFmt w:val="bullet"/>
      <w:lvlText w:val="o"/>
      <w:lvlJc w:val="left"/>
      <w:pPr>
        <w:ind w:left="5840" w:hanging="360"/>
      </w:pPr>
      <w:rPr>
        <w:rFonts w:ascii="Courier New" w:hAnsi="Courier New" w:cs="Courier New" w:hint="default"/>
      </w:rPr>
    </w:lvl>
    <w:lvl w:ilvl="8" w:tplc="04020005" w:tentative="1">
      <w:start w:val="1"/>
      <w:numFmt w:val="bullet"/>
      <w:lvlText w:val=""/>
      <w:lvlJc w:val="left"/>
      <w:pPr>
        <w:ind w:left="6560" w:hanging="360"/>
      </w:pPr>
      <w:rPr>
        <w:rFonts w:ascii="Wingdings" w:hAnsi="Wingdings" w:hint="default"/>
      </w:rPr>
    </w:lvl>
  </w:abstractNum>
  <w:abstractNum w:abstractNumId="52">
    <w:nsid w:val="7537210C"/>
    <w:multiLevelType w:val="hybridMultilevel"/>
    <w:tmpl w:val="2228C8D4"/>
    <w:lvl w:ilvl="0" w:tplc="0409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3">
    <w:nsid w:val="78CF65E2"/>
    <w:multiLevelType w:val="hybridMultilevel"/>
    <w:tmpl w:val="C532A4D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92F5DE9"/>
    <w:multiLevelType w:val="hybridMultilevel"/>
    <w:tmpl w:val="E64A31C6"/>
    <w:lvl w:ilvl="0" w:tplc="DA3CD878">
      <w:numFmt w:val="bullet"/>
      <w:lvlText w:val="-"/>
      <w:lvlJc w:val="left"/>
      <w:pPr>
        <w:ind w:left="1429" w:hanging="360"/>
      </w:pPr>
      <w:rPr>
        <w:rFonts w:ascii="Arial" w:eastAsia="Times New Roman" w:hAnsi="Arial" w:cs="Aria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55">
    <w:nsid w:val="7E456C0C"/>
    <w:multiLevelType w:val="multilevel"/>
    <w:tmpl w:val="BC80034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17"/>
  </w:num>
  <w:num w:numId="2">
    <w:abstractNumId w:val="40"/>
  </w:num>
  <w:num w:numId="3">
    <w:abstractNumId w:val="34"/>
  </w:num>
  <w:num w:numId="4">
    <w:abstractNumId w:val="37"/>
  </w:num>
  <w:num w:numId="5">
    <w:abstractNumId w:val="12"/>
  </w:num>
  <w:num w:numId="6">
    <w:abstractNumId w:val="24"/>
  </w:num>
  <w:num w:numId="7">
    <w:abstractNumId w:val="1"/>
  </w:num>
  <w:num w:numId="8">
    <w:abstractNumId w:val="55"/>
  </w:num>
  <w:num w:numId="9">
    <w:abstractNumId w:val="35"/>
  </w:num>
  <w:num w:numId="10">
    <w:abstractNumId w:val="53"/>
  </w:num>
  <w:num w:numId="11">
    <w:abstractNumId w:val="38"/>
  </w:num>
  <w:num w:numId="12">
    <w:abstractNumId w:val="45"/>
  </w:num>
  <w:num w:numId="13">
    <w:abstractNumId w:val="21"/>
  </w:num>
  <w:num w:numId="14">
    <w:abstractNumId w:val="20"/>
  </w:num>
  <w:num w:numId="15">
    <w:abstractNumId w:val="46"/>
  </w:num>
  <w:num w:numId="16">
    <w:abstractNumId w:val="7"/>
  </w:num>
  <w:num w:numId="17">
    <w:abstractNumId w:val="31"/>
  </w:num>
  <w:num w:numId="18">
    <w:abstractNumId w:val="29"/>
  </w:num>
  <w:num w:numId="19">
    <w:abstractNumId w:val="13"/>
  </w:num>
  <w:num w:numId="20">
    <w:abstractNumId w:val="11"/>
  </w:num>
  <w:num w:numId="21">
    <w:abstractNumId w:val="9"/>
  </w:num>
  <w:num w:numId="22">
    <w:abstractNumId w:val="25"/>
  </w:num>
  <w:num w:numId="23">
    <w:abstractNumId w:val="6"/>
  </w:num>
  <w:num w:numId="24">
    <w:abstractNumId w:val="23"/>
  </w:num>
  <w:num w:numId="25">
    <w:abstractNumId w:val="3"/>
  </w:num>
  <w:num w:numId="26">
    <w:abstractNumId w:val="52"/>
  </w:num>
  <w:num w:numId="27">
    <w:abstractNumId w:val="22"/>
  </w:num>
  <w:num w:numId="28">
    <w:abstractNumId w:val="4"/>
  </w:num>
  <w:num w:numId="29">
    <w:abstractNumId w:val="28"/>
  </w:num>
  <w:num w:numId="30">
    <w:abstractNumId w:val="26"/>
  </w:num>
  <w:num w:numId="31">
    <w:abstractNumId w:val="39"/>
  </w:num>
  <w:num w:numId="32">
    <w:abstractNumId w:val="15"/>
  </w:num>
  <w:num w:numId="33">
    <w:abstractNumId w:val="14"/>
  </w:num>
  <w:num w:numId="34">
    <w:abstractNumId w:val="32"/>
  </w:num>
  <w:num w:numId="35">
    <w:abstractNumId w:val="0"/>
  </w:num>
  <w:num w:numId="36">
    <w:abstractNumId w:val="30"/>
  </w:num>
  <w:num w:numId="37">
    <w:abstractNumId w:val="54"/>
  </w:num>
  <w:num w:numId="38">
    <w:abstractNumId w:val="41"/>
  </w:num>
  <w:num w:numId="39">
    <w:abstractNumId w:val="18"/>
  </w:num>
  <w:num w:numId="40">
    <w:abstractNumId w:val="51"/>
  </w:num>
  <w:num w:numId="41">
    <w:abstractNumId w:val="27"/>
  </w:num>
  <w:num w:numId="42">
    <w:abstractNumId w:val="44"/>
  </w:num>
  <w:num w:numId="43">
    <w:abstractNumId w:val="49"/>
  </w:num>
  <w:num w:numId="44">
    <w:abstractNumId w:val="50"/>
  </w:num>
  <w:num w:numId="45">
    <w:abstractNumId w:val="33"/>
  </w:num>
  <w:num w:numId="46">
    <w:abstractNumId w:val="5"/>
  </w:num>
  <w:num w:numId="47">
    <w:abstractNumId w:val="42"/>
  </w:num>
  <w:num w:numId="48">
    <w:abstractNumId w:val="36"/>
  </w:num>
  <w:num w:numId="49">
    <w:abstractNumId w:val="10"/>
  </w:num>
  <w:num w:numId="50">
    <w:abstractNumId w:val="48"/>
  </w:num>
  <w:num w:numId="51">
    <w:abstractNumId w:val="43"/>
  </w:num>
  <w:num w:numId="52">
    <w:abstractNumId w:val="8"/>
  </w:num>
  <w:num w:numId="53">
    <w:abstractNumId w:val="47"/>
  </w:num>
  <w:num w:numId="54">
    <w:abstractNumId w:val="19"/>
  </w:num>
  <w:num w:numId="55">
    <w:abstractNumId w:val="16"/>
  </w:num>
  <w:num w:numId="56">
    <w:abstractNumId w:val="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9A6"/>
    <w:rsid w:val="00030BAF"/>
    <w:rsid w:val="00042DD3"/>
    <w:rsid w:val="000451E8"/>
    <w:rsid w:val="000474E5"/>
    <w:rsid w:val="0005083E"/>
    <w:rsid w:val="00051786"/>
    <w:rsid w:val="00057198"/>
    <w:rsid w:val="000828BD"/>
    <w:rsid w:val="00085135"/>
    <w:rsid w:val="00094805"/>
    <w:rsid w:val="00094A8B"/>
    <w:rsid w:val="000A6F6B"/>
    <w:rsid w:val="000B6E90"/>
    <w:rsid w:val="000C520D"/>
    <w:rsid w:val="000D32FD"/>
    <w:rsid w:val="000E0C6F"/>
    <w:rsid w:val="000E3001"/>
    <w:rsid w:val="000F3AD9"/>
    <w:rsid w:val="000F6446"/>
    <w:rsid w:val="000F6FFB"/>
    <w:rsid w:val="00100773"/>
    <w:rsid w:val="00100BE4"/>
    <w:rsid w:val="001046C6"/>
    <w:rsid w:val="0010764F"/>
    <w:rsid w:val="001137B7"/>
    <w:rsid w:val="00114C74"/>
    <w:rsid w:val="00115D99"/>
    <w:rsid w:val="00116106"/>
    <w:rsid w:val="001251B6"/>
    <w:rsid w:val="0012670F"/>
    <w:rsid w:val="001307A7"/>
    <w:rsid w:val="00137769"/>
    <w:rsid w:val="00140A86"/>
    <w:rsid w:val="00143EBA"/>
    <w:rsid w:val="001456CC"/>
    <w:rsid w:val="00154618"/>
    <w:rsid w:val="00173510"/>
    <w:rsid w:val="00180AE4"/>
    <w:rsid w:val="00186509"/>
    <w:rsid w:val="001A1B85"/>
    <w:rsid w:val="001B6A89"/>
    <w:rsid w:val="001B7882"/>
    <w:rsid w:val="001C36CD"/>
    <w:rsid w:val="001C7C3A"/>
    <w:rsid w:val="001E2E44"/>
    <w:rsid w:val="001E3499"/>
    <w:rsid w:val="001E35F4"/>
    <w:rsid w:val="001F3AF8"/>
    <w:rsid w:val="00206F7C"/>
    <w:rsid w:val="002152B1"/>
    <w:rsid w:val="002309F1"/>
    <w:rsid w:val="0026235C"/>
    <w:rsid w:val="00284034"/>
    <w:rsid w:val="00294BDB"/>
    <w:rsid w:val="002A6713"/>
    <w:rsid w:val="002B02FF"/>
    <w:rsid w:val="002B44EA"/>
    <w:rsid w:val="002C0534"/>
    <w:rsid w:val="002C0A57"/>
    <w:rsid w:val="002E26C6"/>
    <w:rsid w:val="00305097"/>
    <w:rsid w:val="0031038A"/>
    <w:rsid w:val="00311B8D"/>
    <w:rsid w:val="003162EB"/>
    <w:rsid w:val="003332B0"/>
    <w:rsid w:val="00355978"/>
    <w:rsid w:val="00356382"/>
    <w:rsid w:val="00371B87"/>
    <w:rsid w:val="00373A7B"/>
    <w:rsid w:val="00374498"/>
    <w:rsid w:val="00384F1E"/>
    <w:rsid w:val="003B7DBA"/>
    <w:rsid w:val="003C023A"/>
    <w:rsid w:val="003C19DA"/>
    <w:rsid w:val="003C3596"/>
    <w:rsid w:val="003E3904"/>
    <w:rsid w:val="003E7A39"/>
    <w:rsid w:val="003F5F07"/>
    <w:rsid w:val="003F69E2"/>
    <w:rsid w:val="0040453A"/>
    <w:rsid w:val="0040626B"/>
    <w:rsid w:val="00411586"/>
    <w:rsid w:val="00411F6C"/>
    <w:rsid w:val="00417E25"/>
    <w:rsid w:val="004374C8"/>
    <w:rsid w:val="0046711B"/>
    <w:rsid w:val="004875F7"/>
    <w:rsid w:val="004A047A"/>
    <w:rsid w:val="004A4754"/>
    <w:rsid w:val="004A6912"/>
    <w:rsid w:val="004B7245"/>
    <w:rsid w:val="004D3E41"/>
    <w:rsid w:val="004E003C"/>
    <w:rsid w:val="004E15C8"/>
    <w:rsid w:val="004F1380"/>
    <w:rsid w:val="004F5882"/>
    <w:rsid w:val="004F6EA7"/>
    <w:rsid w:val="0051670E"/>
    <w:rsid w:val="00520D93"/>
    <w:rsid w:val="005229D5"/>
    <w:rsid w:val="00532C72"/>
    <w:rsid w:val="00535494"/>
    <w:rsid w:val="005445CC"/>
    <w:rsid w:val="005523C7"/>
    <w:rsid w:val="00575726"/>
    <w:rsid w:val="00595F34"/>
    <w:rsid w:val="005C49A6"/>
    <w:rsid w:val="005C739E"/>
    <w:rsid w:val="005D202D"/>
    <w:rsid w:val="005E7F42"/>
    <w:rsid w:val="00605A5D"/>
    <w:rsid w:val="00611210"/>
    <w:rsid w:val="006122D0"/>
    <w:rsid w:val="006146A5"/>
    <w:rsid w:val="00626E41"/>
    <w:rsid w:val="00634508"/>
    <w:rsid w:val="00641E77"/>
    <w:rsid w:val="006443E2"/>
    <w:rsid w:val="006469A8"/>
    <w:rsid w:val="006501E1"/>
    <w:rsid w:val="00652943"/>
    <w:rsid w:val="00663FF0"/>
    <w:rsid w:val="00666A9E"/>
    <w:rsid w:val="00680E83"/>
    <w:rsid w:val="00686898"/>
    <w:rsid w:val="0069325D"/>
    <w:rsid w:val="006A4FEC"/>
    <w:rsid w:val="006B16C7"/>
    <w:rsid w:val="006D6144"/>
    <w:rsid w:val="006E231F"/>
    <w:rsid w:val="006F3FFE"/>
    <w:rsid w:val="006F46C6"/>
    <w:rsid w:val="006F4A5D"/>
    <w:rsid w:val="006F73A4"/>
    <w:rsid w:val="006F7E51"/>
    <w:rsid w:val="0071750E"/>
    <w:rsid w:val="00730A07"/>
    <w:rsid w:val="007632FC"/>
    <w:rsid w:val="00775C97"/>
    <w:rsid w:val="0077618B"/>
    <w:rsid w:val="00786086"/>
    <w:rsid w:val="00787C6A"/>
    <w:rsid w:val="00795997"/>
    <w:rsid w:val="007A1AE6"/>
    <w:rsid w:val="007A2AE6"/>
    <w:rsid w:val="007D4B78"/>
    <w:rsid w:val="007E5621"/>
    <w:rsid w:val="007F4839"/>
    <w:rsid w:val="00802AF3"/>
    <w:rsid w:val="00803049"/>
    <w:rsid w:val="008104DB"/>
    <w:rsid w:val="008120E2"/>
    <w:rsid w:val="00813020"/>
    <w:rsid w:val="008155AD"/>
    <w:rsid w:val="0082069F"/>
    <w:rsid w:val="0082126B"/>
    <w:rsid w:val="00834E8F"/>
    <w:rsid w:val="00836075"/>
    <w:rsid w:val="0086026B"/>
    <w:rsid w:val="00860570"/>
    <w:rsid w:val="008618F1"/>
    <w:rsid w:val="00863179"/>
    <w:rsid w:val="0087249E"/>
    <w:rsid w:val="00873CE5"/>
    <w:rsid w:val="008763D0"/>
    <w:rsid w:val="008856CE"/>
    <w:rsid w:val="00890417"/>
    <w:rsid w:val="00891BF0"/>
    <w:rsid w:val="008933B2"/>
    <w:rsid w:val="008B1B25"/>
    <w:rsid w:val="008B7333"/>
    <w:rsid w:val="008C0E70"/>
    <w:rsid w:val="008C334D"/>
    <w:rsid w:val="008D04C8"/>
    <w:rsid w:val="008E54A4"/>
    <w:rsid w:val="008F11DE"/>
    <w:rsid w:val="008F53D4"/>
    <w:rsid w:val="00902599"/>
    <w:rsid w:val="00903E78"/>
    <w:rsid w:val="00914634"/>
    <w:rsid w:val="009146FA"/>
    <w:rsid w:val="0094589A"/>
    <w:rsid w:val="00945B4D"/>
    <w:rsid w:val="00950FE2"/>
    <w:rsid w:val="00960518"/>
    <w:rsid w:val="009624C2"/>
    <w:rsid w:val="00993452"/>
    <w:rsid w:val="009A530F"/>
    <w:rsid w:val="009A63D6"/>
    <w:rsid w:val="009B68BB"/>
    <w:rsid w:val="009C06EE"/>
    <w:rsid w:val="009C1296"/>
    <w:rsid w:val="009C441A"/>
    <w:rsid w:val="009E53F6"/>
    <w:rsid w:val="009F12BB"/>
    <w:rsid w:val="00A05E39"/>
    <w:rsid w:val="00A15D71"/>
    <w:rsid w:val="00A34F84"/>
    <w:rsid w:val="00A4141A"/>
    <w:rsid w:val="00A4648F"/>
    <w:rsid w:val="00A6080B"/>
    <w:rsid w:val="00A61959"/>
    <w:rsid w:val="00A64058"/>
    <w:rsid w:val="00A71720"/>
    <w:rsid w:val="00A721E3"/>
    <w:rsid w:val="00A735B1"/>
    <w:rsid w:val="00A74278"/>
    <w:rsid w:val="00A81EFD"/>
    <w:rsid w:val="00A81F69"/>
    <w:rsid w:val="00A93EF5"/>
    <w:rsid w:val="00A9567C"/>
    <w:rsid w:val="00AA4761"/>
    <w:rsid w:val="00AA76CB"/>
    <w:rsid w:val="00AA7C6D"/>
    <w:rsid w:val="00AB4C26"/>
    <w:rsid w:val="00AC7FC0"/>
    <w:rsid w:val="00AD023E"/>
    <w:rsid w:val="00AD3423"/>
    <w:rsid w:val="00AE4BA2"/>
    <w:rsid w:val="00AF1AA0"/>
    <w:rsid w:val="00B14637"/>
    <w:rsid w:val="00B17042"/>
    <w:rsid w:val="00B24DD2"/>
    <w:rsid w:val="00B261D3"/>
    <w:rsid w:val="00B3281B"/>
    <w:rsid w:val="00B32C0C"/>
    <w:rsid w:val="00B33334"/>
    <w:rsid w:val="00B36E66"/>
    <w:rsid w:val="00B408EA"/>
    <w:rsid w:val="00B50925"/>
    <w:rsid w:val="00B515C0"/>
    <w:rsid w:val="00BA55FD"/>
    <w:rsid w:val="00BB11D9"/>
    <w:rsid w:val="00BD0BF7"/>
    <w:rsid w:val="00BE00B3"/>
    <w:rsid w:val="00BE16B8"/>
    <w:rsid w:val="00BE543D"/>
    <w:rsid w:val="00BE6B5B"/>
    <w:rsid w:val="00BE7AE2"/>
    <w:rsid w:val="00BF3852"/>
    <w:rsid w:val="00BF6776"/>
    <w:rsid w:val="00C16A31"/>
    <w:rsid w:val="00C443C5"/>
    <w:rsid w:val="00C44DC3"/>
    <w:rsid w:val="00C46A7F"/>
    <w:rsid w:val="00C52407"/>
    <w:rsid w:val="00C652AC"/>
    <w:rsid w:val="00C6680E"/>
    <w:rsid w:val="00C705BE"/>
    <w:rsid w:val="00C8771C"/>
    <w:rsid w:val="00C92B79"/>
    <w:rsid w:val="00CA584E"/>
    <w:rsid w:val="00CA6638"/>
    <w:rsid w:val="00CA6E87"/>
    <w:rsid w:val="00CB0E52"/>
    <w:rsid w:val="00CB2621"/>
    <w:rsid w:val="00CB278E"/>
    <w:rsid w:val="00CB3826"/>
    <w:rsid w:val="00CB475C"/>
    <w:rsid w:val="00CB5D95"/>
    <w:rsid w:val="00CC262B"/>
    <w:rsid w:val="00CD2F8F"/>
    <w:rsid w:val="00CE1584"/>
    <w:rsid w:val="00CF1072"/>
    <w:rsid w:val="00CF7EF9"/>
    <w:rsid w:val="00D028B5"/>
    <w:rsid w:val="00D14F17"/>
    <w:rsid w:val="00D31C3E"/>
    <w:rsid w:val="00D34ED8"/>
    <w:rsid w:val="00D402D9"/>
    <w:rsid w:val="00D4594A"/>
    <w:rsid w:val="00D57AF4"/>
    <w:rsid w:val="00D63785"/>
    <w:rsid w:val="00D71EE0"/>
    <w:rsid w:val="00D730D5"/>
    <w:rsid w:val="00D77008"/>
    <w:rsid w:val="00D9239B"/>
    <w:rsid w:val="00D93B2C"/>
    <w:rsid w:val="00D946B5"/>
    <w:rsid w:val="00DA0E57"/>
    <w:rsid w:val="00DA2392"/>
    <w:rsid w:val="00DA3B29"/>
    <w:rsid w:val="00DC087E"/>
    <w:rsid w:val="00DC5F4C"/>
    <w:rsid w:val="00DD1285"/>
    <w:rsid w:val="00DE0EBE"/>
    <w:rsid w:val="00DF3997"/>
    <w:rsid w:val="00E12A42"/>
    <w:rsid w:val="00E1498A"/>
    <w:rsid w:val="00E16758"/>
    <w:rsid w:val="00E23AF4"/>
    <w:rsid w:val="00E267BC"/>
    <w:rsid w:val="00E3152C"/>
    <w:rsid w:val="00E34B93"/>
    <w:rsid w:val="00E37CF6"/>
    <w:rsid w:val="00E41610"/>
    <w:rsid w:val="00E420A3"/>
    <w:rsid w:val="00E520F9"/>
    <w:rsid w:val="00E73B06"/>
    <w:rsid w:val="00E80501"/>
    <w:rsid w:val="00E8097A"/>
    <w:rsid w:val="00E8287C"/>
    <w:rsid w:val="00E92A77"/>
    <w:rsid w:val="00EA0EF0"/>
    <w:rsid w:val="00EC4BDA"/>
    <w:rsid w:val="00EE035C"/>
    <w:rsid w:val="00EE4D62"/>
    <w:rsid w:val="00EE5431"/>
    <w:rsid w:val="00EE792F"/>
    <w:rsid w:val="00EF7387"/>
    <w:rsid w:val="00F14D27"/>
    <w:rsid w:val="00F265CC"/>
    <w:rsid w:val="00F304AF"/>
    <w:rsid w:val="00F413F6"/>
    <w:rsid w:val="00F505F4"/>
    <w:rsid w:val="00F51717"/>
    <w:rsid w:val="00F83CDC"/>
    <w:rsid w:val="00F84069"/>
    <w:rsid w:val="00F84412"/>
    <w:rsid w:val="00F967D6"/>
    <w:rsid w:val="00FC1C8B"/>
    <w:rsid w:val="00FC2E84"/>
    <w:rsid w:val="00FC7401"/>
    <w:rsid w:val="00FF0523"/>
    <w:rsid w:val="00FF475F"/>
    <w:rsid w:val="00FF48C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3BD08"/>
  <w15:docId w15:val="{CA94C61B-D572-427A-8E5A-99CAB9001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281B"/>
    <w:rPr>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7E25"/>
    <w:rPr>
      <w:color w:val="0000FF" w:themeColor="hyperlink"/>
      <w:u w:val="single"/>
    </w:rPr>
  </w:style>
  <w:style w:type="paragraph" w:styleId="ListParagraph">
    <w:name w:val="List Paragraph"/>
    <w:basedOn w:val="Normal"/>
    <w:link w:val="ListParagraphChar"/>
    <w:uiPriority w:val="99"/>
    <w:qFormat/>
    <w:rsid w:val="009E53F6"/>
    <w:pPr>
      <w:ind w:left="720"/>
      <w:contextualSpacing/>
    </w:pPr>
  </w:style>
  <w:style w:type="paragraph" w:styleId="BalloonText">
    <w:name w:val="Balloon Text"/>
    <w:basedOn w:val="Normal"/>
    <w:link w:val="BalloonTextChar"/>
    <w:uiPriority w:val="99"/>
    <w:semiHidden/>
    <w:unhideWhenUsed/>
    <w:rsid w:val="001C36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6CD"/>
    <w:rPr>
      <w:rFonts w:ascii="Tahoma" w:hAnsi="Tahoma" w:cs="Tahoma"/>
      <w:sz w:val="16"/>
      <w:szCs w:val="16"/>
      <w:lang w:val="bg-BG"/>
    </w:rPr>
  </w:style>
  <w:style w:type="character" w:customStyle="1" w:styleId="ListParagraphChar">
    <w:name w:val="List Paragraph Char"/>
    <w:link w:val="ListParagraph"/>
    <w:uiPriority w:val="99"/>
    <w:rsid w:val="00384F1E"/>
    <w:rPr>
      <w:lang w:val="bg-BG"/>
    </w:rPr>
  </w:style>
  <w:style w:type="paragraph" w:styleId="BodyText">
    <w:name w:val="Body Text"/>
    <w:basedOn w:val="Normal"/>
    <w:link w:val="BodyTextChar"/>
    <w:rsid w:val="00A9567C"/>
    <w:pPr>
      <w:spacing w:after="0" w:line="240" w:lineRule="auto"/>
    </w:pPr>
    <w:rPr>
      <w:rFonts w:ascii="Times New Roman" w:eastAsia="Times New Roman" w:hAnsi="Times New Roman" w:cs="Times New Roman"/>
      <w:b/>
      <w:snapToGrid w:val="0"/>
      <w:color w:val="000000"/>
      <w:sz w:val="32"/>
      <w:szCs w:val="20"/>
    </w:rPr>
  </w:style>
  <w:style w:type="character" w:customStyle="1" w:styleId="BodyTextChar">
    <w:name w:val="Body Text Char"/>
    <w:basedOn w:val="DefaultParagraphFont"/>
    <w:link w:val="BodyText"/>
    <w:rsid w:val="00A9567C"/>
    <w:rPr>
      <w:rFonts w:ascii="Times New Roman" w:eastAsia="Times New Roman" w:hAnsi="Times New Roman" w:cs="Times New Roman"/>
      <w:b/>
      <w:snapToGrid w:val="0"/>
      <w:color w:val="000000"/>
      <w:sz w:val="32"/>
      <w:szCs w:val="20"/>
      <w:lang w:val="bg-BG"/>
    </w:rPr>
  </w:style>
  <w:style w:type="character" w:styleId="CommentReference">
    <w:name w:val="annotation reference"/>
    <w:basedOn w:val="DefaultParagraphFont"/>
    <w:uiPriority w:val="99"/>
    <w:semiHidden/>
    <w:unhideWhenUsed/>
    <w:rsid w:val="007F4839"/>
    <w:rPr>
      <w:sz w:val="16"/>
      <w:szCs w:val="16"/>
    </w:rPr>
  </w:style>
  <w:style w:type="paragraph" w:styleId="CommentText">
    <w:name w:val="annotation text"/>
    <w:basedOn w:val="Normal"/>
    <w:link w:val="CommentTextChar"/>
    <w:uiPriority w:val="99"/>
    <w:semiHidden/>
    <w:unhideWhenUsed/>
    <w:rsid w:val="007F4839"/>
    <w:pPr>
      <w:spacing w:line="240" w:lineRule="auto"/>
    </w:pPr>
    <w:rPr>
      <w:sz w:val="20"/>
      <w:szCs w:val="20"/>
    </w:rPr>
  </w:style>
  <w:style w:type="character" w:customStyle="1" w:styleId="CommentTextChar">
    <w:name w:val="Comment Text Char"/>
    <w:basedOn w:val="DefaultParagraphFont"/>
    <w:link w:val="CommentText"/>
    <w:uiPriority w:val="99"/>
    <w:semiHidden/>
    <w:rsid w:val="007F4839"/>
    <w:rPr>
      <w:sz w:val="20"/>
      <w:szCs w:val="20"/>
      <w:lang w:val="bg-BG"/>
    </w:rPr>
  </w:style>
  <w:style w:type="paragraph" w:styleId="CommentSubject">
    <w:name w:val="annotation subject"/>
    <w:basedOn w:val="CommentText"/>
    <w:next w:val="CommentText"/>
    <w:link w:val="CommentSubjectChar"/>
    <w:uiPriority w:val="99"/>
    <w:semiHidden/>
    <w:unhideWhenUsed/>
    <w:rsid w:val="007F4839"/>
    <w:rPr>
      <w:b/>
      <w:bCs/>
    </w:rPr>
  </w:style>
  <w:style w:type="character" w:customStyle="1" w:styleId="CommentSubjectChar">
    <w:name w:val="Comment Subject Char"/>
    <w:basedOn w:val="CommentTextChar"/>
    <w:link w:val="CommentSubject"/>
    <w:uiPriority w:val="99"/>
    <w:semiHidden/>
    <w:rsid w:val="007F4839"/>
    <w:rPr>
      <w:b/>
      <w:bCs/>
      <w:sz w:val="20"/>
      <w:szCs w:val="20"/>
      <w:lang w:val="bg-BG"/>
    </w:rPr>
  </w:style>
  <w:style w:type="paragraph" w:styleId="Revision">
    <w:name w:val="Revision"/>
    <w:hidden/>
    <w:uiPriority w:val="99"/>
    <w:semiHidden/>
    <w:rsid w:val="003F69E2"/>
    <w:pPr>
      <w:spacing w:after="0" w:line="240" w:lineRule="auto"/>
    </w:pPr>
    <w:rPr>
      <w:lang w:val="bg-BG"/>
    </w:rPr>
  </w:style>
  <w:style w:type="paragraph" w:styleId="Header">
    <w:name w:val="header"/>
    <w:basedOn w:val="Normal"/>
    <w:link w:val="HeaderChar"/>
    <w:uiPriority w:val="99"/>
    <w:unhideWhenUsed/>
    <w:rsid w:val="003E7A39"/>
    <w:pPr>
      <w:tabs>
        <w:tab w:val="center" w:pos="4703"/>
        <w:tab w:val="right" w:pos="9406"/>
      </w:tabs>
      <w:spacing w:after="0" w:line="240" w:lineRule="auto"/>
    </w:pPr>
  </w:style>
  <w:style w:type="character" w:customStyle="1" w:styleId="HeaderChar">
    <w:name w:val="Header Char"/>
    <w:basedOn w:val="DefaultParagraphFont"/>
    <w:link w:val="Header"/>
    <w:uiPriority w:val="99"/>
    <w:rsid w:val="003E7A39"/>
    <w:rPr>
      <w:lang w:val="bg-BG"/>
    </w:rPr>
  </w:style>
  <w:style w:type="paragraph" w:styleId="Footer">
    <w:name w:val="footer"/>
    <w:basedOn w:val="Normal"/>
    <w:link w:val="FooterChar"/>
    <w:uiPriority w:val="99"/>
    <w:unhideWhenUsed/>
    <w:rsid w:val="003E7A39"/>
    <w:pPr>
      <w:tabs>
        <w:tab w:val="center" w:pos="4703"/>
        <w:tab w:val="right" w:pos="9406"/>
      </w:tabs>
      <w:spacing w:after="0" w:line="240" w:lineRule="auto"/>
    </w:pPr>
  </w:style>
  <w:style w:type="character" w:customStyle="1" w:styleId="FooterChar">
    <w:name w:val="Footer Char"/>
    <w:basedOn w:val="DefaultParagraphFont"/>
    <w:link w:val="Footer"/>
    <w:uiPriority w:val="99"/>
    <w:rsid w:val="003E7A39"/>
    <w:rPr>
      <w:lang w:val="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009322">
      <w:bodyDiv w:val="1"/>
      <w:marLeft w:val="0"/>
      <w:marRight w:val="0"/>
      <w:marTop w:val="0"/>
      <w:marBottom w:val="0"/>
      <w:divBdr>
        <w:top w:val="none" w:sz="0" w:space="0" w:color="auto"/>
        <w:left w:val="none" w:sz="0" w:space="0" w:color="auto"/>
        <w:bottom w:val="none" w:sz="0" w:space="0" w:color="auto"/>
        <w:right w:val="none" w:sz="0" w:space="0" w:color="auto"/>
      </w:divBdr>
    </w:div>
    <w:div w:id="247203227">
      <w:bodyDiv w:val="1"/>
      <w:marLeft w:val="0"/>
      <w:marRight w:val="0"/>
      <w:marTop w:val="0"/>
      <w:marBottom w:val="0"/>
      <w:divBdr>
        <w:top w:val="none" w:sz="0" w:space="0" w:color="auto"/>
        <w:left w:val="none" w:sz="0" w:space="0" w:color="auto"/>
        <w:bottom w:val="none" w:sz="0" w:space="0" w:color="auto"/>
        <w:right w:val="none" w:sz="0" w:space="0" w:color="auto"/>
      </w:divBdr>
    </w:div>
    <w:div w:id="321157585">
      <w:bodyDiv w:val="1"/>
      <w:marLeft w:val="0"/>
      <w:marRight w:val="0"/>
      <w:marTop w:val="0"/>
      <w:marBottom w:val="0"/>
      <w:divBdr>
        <w:top w:val="none" w:sz="0" w:space="0" w:color="auto"/>
        <w:left w:val="none" w:sz="0" w:space="0" w:color="auto"/>
        <w:bottom w:val="none" w:sz="0" w:space="0" w:color="auto"/>
        <w:right w:val="none" w:sz="0" w:space="0" w:color="auto"/>
      </w:divBdr>
    </w:div>
    <w:div w:id="336275826">
      <w:bodyDiv w:val="1"/>
      <w:marLeft w:val="0"/>
      <w:marRight w:val="0"/>
      <w:marTop w:val="0"/>
      <w:marBottom w:val="0"/>
      <w:divBdr>
        <w:top w:val="none" w:sz="0" w:space="0" w:color="auto"/>
        <w:left w:val="none" w:sz="0" w:space="0" w:color="auto"/>
        <w:bottom w:val="none" w:sz="0" w:space="0" w:color="auto"/>
        <w:right w:val="none" w:sz="0" w:space="0" w:color="auto"/>
      </w:divBdr>
    </w:div>
    <w:div w:id="1259873771">
      <w:bodyDiv w:val="1"/>
      <w:marLeft w:val="0"/>
      <w:marRight w:val="0"/>
      <w:marTop w:val="0"/>
      <w:marBottom w:val="0"/>
      <w:divBdr>
        <w:top w:val="none" w:sz="0" w:space="0" w:color="auto"/>
        <w:left w:val="none" w:sz="0" w:space="0" w:color="auto"/>
        <w:bottom w:val="none" w:sz="0" w:space="0" w:color="auto"/>
        <w:right w:val="none" w:sz="0" w:space="0" w:color="auto"/>
      </w:divBdr>
    </w:div>
    <w:div w:id="1334993051">
      <w:bodyDiv w:val="1"/>
      <w:marLeft w:val="0"/>
      <w:marRight w:val="0"/>
      <w:marTop w:val="0"/>
      <w:marBottom w:val="0"/>
      <w:divBdr>
        <w:top w:val="none" w:sz="0" w:space="0" w:color="auto"/>
        <w:left w:val="none" w:sz="0" w:space="0" w:color="auto"/>
        <w:bottom w:val="none" w:sz="0" w:space="0" w:color="auto"/>
        <w:right w:val="none" w:sz="0" w:space="0" w:color="auto"/>
      </w:divBdr>
    </w:div>
    <w:div w:id="1347711662">
      <w:bodyDiv w:val="1"/>
      <w:marLeft w:val="0"/>
      <w:marRight w:val="0"/>
      <w:marTop w:val="0"/>
      <w:marBottom w:val="0"/>
      <w:divBdr>
        <w:top w:val="none" w:sz="0" w:space="0" w:color="auto"/>
        <w:left w:val="none" w:sz="0" w:space="0" w:color="auto"/>
        <w:bottom w:val="none" w:sz="0" w:space="0" w:color="auto"/>
        <w:right w:val="none" w:sz="0" w:space="0" w:color="auto"/>
      </w:divBdr>
    </w:div>
    <w:div w:id="2085493063">
      <w:bodyDiv w:val="1"/>
      <w:marLeft w:val="0"/>
      <w:marRight w:val="0"/>
      <w:marTop w:val="0"/>
      <w:marBottom w:val="0"/>
      <w:divBdr>
        <w:top w:val="none" w:sz="0" w:space="0" w:color="auto"/>
        <w:left w:val="none" w:sz="0" w:space="0" w:color="auto"/>
        <w:bottom w:val="none" w:sz="0" w:space="0" w:color="auto"/>
        <w:right w:val="none" w:sz="0" w:space="0" w:color="auto"/>
      </w:divBdr>
    </w:div>
    <w:div w:id="2104065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image" Target="media/image6.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oleObject" Target="embeddings/oleObject6.bin"/><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oleObject" Target="embeddings/oleObject4.bin"/><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oleObject" Target="embeddings/oleObject7.bin"/><Relationship Id="rId10" Type="http://schemas.openxmlformats.org/officeDocument/2006/relationships/image" Target="media/image2.emf"/><Relationship Id="rId19"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hyperlink" Target="https://e-gov.bg/bg/zop/zop2016" TargetMode="External"/><Relationship Id="rId14" Type="http://schemas.openxmlformats.org/officeDocument/2006/relationships/image" Target="media/image4.emf"/><Relationship Id="rId22"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624D2-562E-4D74-86C3-E034EEB46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53</Pages>
  <Words>21974</Words>
  <Characters>125258</Characters>
  <Application>Microsoft Office Word</Application>
  <DocSecurity>0</DocSecurity>
  <Lines>1043</Lines>
  <Paragraphs>293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Anastasiya Dakova</dc:creator>
  <cp:lastModifiedBy>Vyara M. Todeva</cp:lastModifiedBy>
  <cp:revision>59</cp:revision>
  <cp:lastPrinted>2018-04-27T12:56:00Z</cp:lastPrinted>
  <dcterms:created xsi:type="dcterms:W3CDTF">2018-04-12T05:58:00Z</dcterms:created>
  <dcterms:modified xsi:type="dcterms:W3CDTF">2018-06-25T14:02:00Z</dcterms:modified>
</cp:coreProperties>
</file>