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507" w:rsidRPr="00A472ED" w:rsidRDefault="00312507" w:rsidP="00443B23">
      <w:pPr>
        <w:spacing w:after="0" w:line="240" w:lineRule="auto"/>
        <w:rPr>
          <w:rFonts w:ascii="Times New Roman" w:eastAsia="Times New Roman" w:hAnsi="Times New Roman" w:cs="Times New Roman"/>
          <w:b/>
          <w:bCs/>
          <w:sz w:val="24"/>
          <w:szCs w:val="24"/>
          <w:lang w:eastAsia="bg-BG"/>
        </w:rPr>
      </w:pPr>
    </w:p>
    <w:p w:rsidR="00443B23" w:rsidRPr="00443B23" w:rsidRDefault="00443B23" w:rsidP="00443B23">
      <w:pPr>
        <w:spacing w:before="300" w:after="0" w:line="240" w:lineRule="auto"/>
        <w:jc w:val="center"/>
        <w:rPr>
          <w:rFonts w:ascii="Arial" w:eastAsia="Times New Roman" w:hAnsi="Arial" w:cs="Times New Roman"/>
          <w:b/>
          <w:sz w:val="16"/>
          <w:szCs w:val="20"/>
          <w:lang w:val="en-US" w:eastAsia="bg-BG"/>
        </w:rPr>
      </w:pPr>
      <w:r w:rsidRPr="00443B23">
        <w:rPr>
          <w:rFonts w:ascii="Arial" w:eastAsia="Times New Roman" w:hAnsi="Arial" w:cs="Times New Roman"/>
          <w:b/>
          <w:noProof/>
          <w:sz w:val="16"/>
          <w:szCs w:val="20"/>
          <w:lang w:eastAsia="bg-BG"/>
        </w:rPr>
        <w:drawing>
          <wp:inline distT="0" distB="0" distL="0" distR="0">
            <wp:extent cx="752475" cy="638175"/>
            <wp:effectExtent l="0" t="0" r="9525" b="9525"/>
            <wp:docPr id="4" name="Picture 4"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erb_sma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rsidR="00443B23" w:rsidRPr="00443B23" w:rsidRDefault="00443B23" w:rsidP="00443B23">
      <w:pPr>
        <w:spacing w:after="0" w:line="240" w:lineRule="auto"/>
        <w:jc w:val="center"/>
        <w:rPr>
          <w:rFonts w:ascii="Times New Roman" w:eastAsia="Times New Roman" w:hAnsi="Times New Roman" w:cs="Times New Roman"/>
          <w:b/>
          <w:snapToGrid w:val="0"/>
          <w:color w:val="000000"/>
          <w:sz w:val="32"/>
          <w:szCs w:val="20"/>
        </w:rPr>
      </w:pPr>
      <w:r w:rsidRPr="00443B23">
        <w:rPr>
          <w:rFonts w:ascii="Times New Roman" w:eastAsia="Times New Roman" w:hAnsi="Times New Roman" w:cs="Times New Roman"/>
          <w:b/>
          <w:snapToGrid w:val="0"/>
          <w:color w:val="000000"/>
          <w:sz w:val="32"/>
          <w:szCs w:val="20"/>
        </w:rPr>
        <w:t>Р Е П У Б Л И К А    Б Ъ Л Г А Р И Я</w:t>
      </w:r>
    </w:p>
    <w:p w:rsidR="00443B23" w:rsidRPr="00443B23" w:rsidRDefault="00443B23" w:rsidP="00443B23">
      <w:pPr>
        <w:spacing w:after="0" w:line="240" w:lineRule="auto"/>
        <w:jc w:val="center"/>
        <w:rPr>
          <w:rFonts w:ascii="Times New Roman" w:eastAsia="Times New Roman" w:hAnsi="Times New Roman" w:cs="Times New Roman"/>
          <w:b/>
          <w:snapToGrid w:val="0"/>
          <w:color w:val="000000"/>
          <w:sz w:val="28"/>
          <w:szCs w:val="28"/>
        </w:rPr>
      </w:pPr>
      <w:r w:rsidRPr="00443B23">
        <w:rPr>
          <w:rFonts w:ascii="Times New Roman" w:eastAsia="Times New Roman" w:hAnsi="Times New Roman" w:cs="Times New Roman"/>
          <w:b/>
          <w:snapToGrid w:val="0"/>
          <w:color w:val="000000"/>
          <w:sz w:val="28"/>
          <w:szCs w:val="28"/>
        </w:rPr>
        <w:t>ДЪРЖАВНА АГЕНЦИЯ „ЕЛЕКТРОННО УПРАВЛЕНИЕ“</w:t>
      </w:r>
    </w:p>
    <w:p w:rsidR="00443B23" w:rsidRPr="00443B23" w:rsidRDefault="00516E49" w:rsidP="00443B23">
      <w:pPr>
        <w:spacing w:after="0" w:line="240" w:lineRule="auto"/>
        <w:jc w:val="center"/>
        <w:rPr>
          <w:rFonts w:ascii="Times New Roman" w:eastAsia="Times New Roman" w:hAnsi="Times New Roman" w:cs="Times New Roman"/>
          <w:b/>
          <w:snapToGrid w:val="0"/>
          <w:color w:val="000000"/>
          <w:sz w:val="16"/>
          <w:szCs w:val="16"/>
        </w:rPr>
      </w:pPr>
      <w:r>
        <w:rPr>
          <w:rFonts w:ascii="Times New Roman" w:eastAsia="Times New Roman" w:hAnsi="Times New Roman" w:cs="Times New Roman"/>
          <w:noProof/>
          <w:snapToGrid w:val="0"/>
          <w:color w:val="000000"/>
          <w:sz w:val="16"/>
          <w:szCs w:val="16"/>
          <w:lang w:eastAsia="bg-BG"/>
        </w:rPr>
        <mc:AlternateContent>
          <mc:Choice Requires="wps">
            <w:drawing>
              <wp:anchor distT="0" distB="0" distL="114300" distR="114300" simplePos="0" relativeHeight="251659264" behindDoc="0" locked="0" layoutInCell="1" allowOverlap="1">
                <wp:simplePos x="0" y="0"/>
                <wp:positionH relativeFrom="column">
                  <wp:posOffset>17145</wp:posOffset>
                </wp:positionH>
                <wp:positionV relativeFrom="paragraph">
                  <wp:posOffset>86360</wp:posOffset>
                </wp:positionV>
                <wp:extent cx="6097905" cy="5080"/>
                <wp:effectExtent l="0" t="19050" r="36195" b="3302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AFD5A1"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" strokeweight="2.75pt">
                <v:stroke linestyle="thickThin"/>
              </v:line>
            </w:pict>
          </mc:Fallback>
        </mc:AlternateContent>
      </w:r>
    </w:p>
    <w:p w:rsidR="00443B23" w:rsidRDefault="00443B23" w:rsidP="00443B23">
      <w:pPr>
        <w:widowControl w:val="0"/>
        <w:autoSpaceDE w:val="0"/>
        <w:autoSpaceDN w:val="0"/>
        <w:adjustRightInd w:val="0"/>
        <w:spacing w:after="0" w:line="240" w:lineRule="auto"/>
        <w:jc w:val="both"/>
        <w:rPr>
          <w:rFonts w:ascii="Times New Roman" w:hAnsi="Times New Roman" w:cs="Times New Roman"/>
          <w:i/>
          <w:sz w:val="24"/>
          <w:szCs w:val="24"/>
        </w:rPr>
      </w:pPr>
    </w:p>
    <w:p w:rsidR="00C03FEA" w:rsidRPr="00A472ED" w:rsidRDefault="00C03FEA" w:rsidP="00443B23">
      <w:pPr>
        <w:widowControl w:val="0"/>
        <w:autoSpaceDE w:val="0"/>
        <w:autoSpaceDN w:val="0"/>
        <w:adjustRightInd w:val="0"/>
        <w:spacing w:after="0" w:line="240" w:lineRule="auto"/>
        <w:jc w:val="both"/>
        <w:rPr>
          <w:rFonts w:ascii="Times New Roman" w:hAnsi="Times New Roman" w:cs="Times New Roman"/>
          <w:i/>
          <w:sz w:val="24"/>
          <w:szCs w:val="24"/>
        </w:rPr>
      </w:pPr>
      <w:r w:rsidRPr="00A472ED">
        <w:rPr>
          <w:rFonts w:ascii="Times New Roman" w:hAnsi="Times New Roman" w:cs="Times New Roman"/>
          <w:i/>
          <w:sz w:val="24"/>
          <w:szCs w:val="24"/>
        </w:rPr>
        <w:t>Приложение № 2 към одобрената документация за участие – Техническа спецификация в частта за Обособена позиция № 2</w:t>
      </w:r>
    </w:p>
    <w:p w:rsidR="00312507" w:rsidRPr="00A472ED" w:rsidRDefault="00312507" w:rsidP="00312507">
      <w:pPr>
        <w:spacing w:after="0" w:line="240" w:lineRule="auto"/>
        <w:jc w:val="center"/>
        <w:rPr>
          <w:rFonts w:ascii="Times New Roman" w:eastAsia="Times New Roman" w:hAnsi="Times New Roman" w:cs="Times New Roman"/>
          <w:b/>
          <w:bCs/>
          <w:sz w:val="28"/>
          <w:szCs w:val="28"/>
          <w:lang w:eastAsia="bg-BG"/>
        </w:rPr>
      </w:pPr>
    </w:p>
    <w:p w:rsidR="00312507" w:rsidRPr="00A472ED" w:rsidRDefault="00312507" w:rsidP="00312507">
      <w:pPr>
        <w:spacing w:after="0" w:line="240" w:lineRule="auto"/>
        <w:jc w:val="center"/>
        <w:rPr>
          <w:rFonts w:ascii="Times New Roman" w:eastAsia="Times New Roman" w:hAnsi="Times New Roman" w:cs="Times New Roman"/>
          <w:b/>
          <w:bCs/>
          <w:sz w:val="32"/>
          <w:szCs w:val="32"/>
          <w:lang w:eastAsia="bg-BG"/>
        </w:rPr>
      </w:pPr>
      <w:r w:rsidRPr="00A472ED">
        <w:rPr>
          <w:rFonts w:ascii="Times New Roman" w:eastAsia="Times New Roman" w:hAnsi="Times New Roman" w:cs="Times New Roman"/>
          <w:b/>
          <w:bCs/>
          <w:sz w:val="32"/>
          <w:szCs w:val="32"/>
          <w:lang w:eastAsia="bg-BG"/>
        </w:rPr>
        <w:t>ТЕХНИЧЕСКА СПЕЦИФИКАЦИЯ</w:t>
      </w:r>
    </w:p>
    <w:p w:rsidR="00312507" w:rsidRPr="00A472ED" w:rsidRDefault="00312507" w:rsidP="00312507">
      <w:pPr>
        <w:spacing w:after="0" w:line="240" w:lineRule="auto"/>
        <w:jc w:val="center"/>
        <w:rPr>
          <w:rFonts w:ascii="Times New Roman" w:eastAsia="Times New Roman" w:hAnsi="Times New Roman" w:cs="Times New Roman"/>
          <w:b/>
          <w:smallCaps/>
          <w:sz w:val="24"/>
          <w:szCs w:val="24"/>
          <w:lang w:eastAsia="bg-BG"/>
        </w:rPr>
      </w:pPr>
    </w:p>
    <w:p w:rsidR="00312507" w:rsidRPr="00A472ED" w:rsidRDefault="00312507" w:rsidP="00312507">
      <w:pPr>
        <w:spacing w:after="0" w:line="240" w:lineRule="auto"/>
        <w:jc w:val="center"/>
        <w:rPr>
          <w:rFonts w:ascii="Times New Roman" w:eastAsia="Times New Roman" w:hAnsi="Times New Roman" w:cs="Times New Roman"/>
          <w:b/>
          <w:smallCaps/>
          <w:sz w:val="24"/>
          <w:szCs w:val="24"/>
          <w:lang w:eastAsia="bg-BG"/>
        </w:rPr>
      </w:pPr>
    </w:p>
    <w:p w:rsidR="00312507" w:rsidRPr="00A472ED" w:rsidRDefault="00312507" w:rsidP="00312507">
      <w:pPr>
        <w:spacing w:after="160" w:line="480" w:lineRule="auto"/>
        <w:jc w:val="center"/>
        <w:rPr>
          <w:rFonts w:ascii="Times New Roman" w:eastAsia="Calibri" w:hAnsi="Times New Roman" w:cs="Times New Roman"/>
          <w:sz w:val="28"/>
          <w:szCs w:val="28"/>
        </w:rPr>
      </w:pPr>
      <w:r w:rsidRPr="00A472ED">
        <w:rPr>
          <w:rFonts w:ascii="Times New Roman" w:eastAsia="Calibri" w:hAnsi="Times New Roman" w:cs="Times New Roman"/>
          <w:sz w:val="28"/>
          <w:szCs w:val="28"/>
        </w:rPr>
        <w:t>за обособена позиция № 2 с предмет:</w:t>
      </w:r>
    </w:p>
    <w:p w:rsidR="001347C2" w:rsidRPr="00A472ED" w:rsidRDefault="001347C2" w:rsidP="001347C2">
      <w:pPr>
        <w:spacing w:after="160" w:line="240" w:lineRule="auto"/>
        <w:jc w:val="center"/>
        <w:rPr>
          <w:rFonts w:ascii="Times New Roman" w:eastAsia="Calibri" w:hAnsi="Times New Roman" w:cs="Times New Roman"/>
          <w:b/>
          <w:sz w:val="24"/>
          <w:szCs w:val="24"/>
        </w:rPr>
      </w:pPr>
      <w:r w:rsidRPr="00A472ED">
        <w:rPr>
          <w:rFonts w:ascii="Times New Roman" w:eastAsia="Calibri" w:hAnsi="Times New Roman" w:cs="Times New Roman"/>
          <w:b/>
          <w:sz w:val="24"/>
          <w:szCs w:val="24"/>
        </w:rPr>
        <w:t xml:space="preserve"> „</w:t>
      </w:r>
      <w:r w:rsidR="00A81E38" w:rsidRPr="00A472ED">
        <w:rPr>
          <w:rFonts w:ascii="Times New Roman" w:hAnsi="Times New Roman" w:cs="Times New Roman"/>
          <w:spacing w:val="-2"/>
          <w:sz w:val="24"/>
          <w:szCs w:val="24"/>
        </w:rPr>
        <w:t xml:space="preserve">Поддръжка и експлоатация </w:t>
      </w:r>
      <w:r w:rsidRPr="00A472ED">
        <w:rPr>
          <w:rFonts w:ascii="Times New Roman" w:hAnsi="Times New Roman" w:cs="Times New Roman"/>
          <w:spacing w:val="-2"/>
          <w:sz w:val="24"/>
          <w:szCs w:val="24"/>
        </w:rPr>
        <w:t xml:space="preserve">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A472ED">
        <w:rPr>
          <w:rFonts w:ascii="Times New Roman" w:hAnsi="Times New Roman" w:cs="Times New Roman"/>
          <w:sz w:val="24"/>
          <w:szCs w:val="24"/>
        </w:rPr>
        <w:t xml:space="preserve"> – Южна България</w:t>
      </w:r>
      <w:r w:rsidRPr="00A472ED">
        <w:rPr>
          <w:rFonts w:ascii="Times New Roman" w:eastAsia="Calibri" w:hAnsi="Times New Roman" w:cs="Times New Roman"/>
          <w:b/>
          <w:sz w:val="24"/>
          <w:szCs w:val="24"/>
        </w:rPr>
        <w:t>“</w:t>
      </w:r>
    </w:p>
    <w:p w:rsidR="001347C2" w:rsidRPr="00A472ED" w:rsidRDefault="001347C2" w:rsidP="001347C2">
      <w:pPr>
        <w:spacing w:after="0" w:line="240" w:lineRule="auto"/>
        <w:jc w:val="center"/>
        <w:rPr>
          <w:rFonts w:ascii="Times New Roman" w:eastAsia="Times New Roman" w:hAnsi="Times New Roman" w:cs="Times New Roman"/>
          <w:bCs/>
          <w:sz w:val="24"/>
          <w:szCs w:val="24"/>
          <w:lang w:eastAsia="bg-BG"/>
        </w:rPr>
      </w:pPr>
      <w:r w:rsidRPr="00A472ED">
        <w:rPr>
          <w:rFonts w:ascii="Times New Roman" w:eastAsia="Times New Roman" w:hAnsi="Times New Roman" w:cs="Times New Roman"/>
          <w:bCs/>
          <w:sz w:val="24"/>
          <w:szCs w:val="24"/>
          <w:lang w:eastAsia="bg-BG"/>
        </w:rPr>
        <w:t>към обществена поръчка</w:t>
      </w:r>
    </w:p>
    <w:p w:rsidR="001347C2" w:rsidRPr="00A472ED" w:rsidRDefault="001347C2" w:rsidP="001347C2">
      <w:pPr>
        <w:spacing w:after="0" w:line="240" w:lineRule="auto"/>
        <w:jc w:val="both"/>
        <w:rPr>
          <w:rFonts w:ascii="Times New Roman" w:eastAsia="Times New Roman" w:hAnsi="Times New Roman" w:cs="Times New Roman"/>
          <w:b/>
          <w:bCs/>
          <w:sz w:val="24"/>
          <w:szCs w:val="24"/>
          <w:lang w:eastAsia="bg-BG"/>
        </w:rPr>
      </w:pPr>
    </w:p>
    <w:p w:rsidR="001347C2" w:rsidRPr="00A472ED" w:rsidRDefault="001347C2" w:rsidP="001347C2">
      <w:pPr>
        <w:spacing w:after="0"/>
        <w:ind w:firstLine="709"/>
        <w:jc w:val="both"/>
        <w:rPr>
          <w:rStyle w:val="Hyperlink"/>
          <w:rFonts w:ascii="Times New Roman" w:hAnsi="Times New Roman" w:cs="Times New Roman"/>
          <w:color w:val="auto"/>
          <w:spacing w:val="-2"/>
          <w:sz w:val="24"/>
          <w:szCs w:val="24"/>
          <w:u w:val="none"/>
        </w:rPr>
      </w:pPr>
      <w:r w:rsidRPr="00A472ED">
        <w:rPr>
          <w:rFonts w:ascii="Times New Roman" w:eastAsia="Calibri" w:hAnsi="Times New Roman" w:cs="Times New Roman"/>
          <w:b/>
          <w:sz w:val="24"/>
          <w:szCs w:val="24"/>
        </w:rPr>
        <w:t>„</w:t>
      </w:r>
      <w:r w:rsidR="00A81E38" w:rsidRPr="00A472ED">
        <w:rPr>
          <w:rFonts w:ascii="Times New Roman" w:hAnsi="Times New Roman" w:cs="Times New Roman"/>
          <w:spacing w:val="-2"/>
          <w:sz w:val="24"/>
          <w:szCs w:val="24"/>
        </w:rPr>
        <w:t xml:space="preserve">Поддръжка и експлоатация </w:t>
      </w:r>
      <w:r w:rsidRPr="00A472ED">
        <w:rPr>
          <w:rFonts w:ascii="Times New Roman" w:hAnsi="Times New Roman" w:cs="Times New Roman"/>
          <w:spacing w:val="-2"/>
          <w:sz w:val="24"/>
          <w:szCs w:val="24"/>
        </w:rPr>
        <w:t xml:space="preserve">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hyperlink r:id="rId8" w:history="1">
        <w:r w:rsidR="00785BA5" w:rsidRPr="009B4369">
          <w:rPr>
            <w:rStyle w:val="Hyperlink"/>
            <w:rFonts w:ascii="Times New Roman" w:hAnsi="Times New Roman" w:cs="Times New Roman"/>
            <w:spacing w:val="-2"/>
            <w:sz w:val="24"/>
            <w:szCs w:val="24"/>
          </w:rPr>
          <w:t>https://e-gov.bg/bg/zop/zop2016</w:t>
        </w:r>
      </w:hyperlink>
      <w:r w:rsidRPr="00A472ED">
        <w:rPr>
          <w:rStyle w:val="Hyperlink"/>
          <w:rFonts w:ascii="Times New Roman" w:hAnsi="Times New Roman" w:cs="Times New Roman"/>
          <w:color w:val="auto"/>
          <w:spacing w:val="-2"/>
          <w:sz w:val="24"/>
          <w:szCs w:val="24"/>
          <w:u w:val="none"/>
        </w:rPr>
        <w:t>), обособена  в две позиции:</w:t>
      </w:r>
    </w:p>
    <w:p w:rsidR="001347C2" w:rsidRPr="00A472ED" w:rsidRDefault="001347C2" w:rsidP="001347C2">
      <w:pPr>
        <w:ind w:firstLine="1440"/>
        <w:jc w:val="both"/>
        <w:rPr>
          <w:rFonts w:ascii="Times New Roman" w:hAnsi="Times New Roman" w:cs="Times New Roman"/>
          <w:sz w:val="24"/>
          <w:szCs w:val="24"/>
        </w:rPr>
      </w:pPr>
      <w:r w:rsidRPr="00A472ED">
        <w:rPr>
          <w:rStyle w:val="Hyperlink"/>
          <w:rFonts w:ascii="Times New Roman" w:hAnsi="Times New Roman" w:cs="Times New Roman"/>
          <w:color w:val="auto"/>
          <w:sz w:val="24"/>
          <w:szCs w:val="24"/>
          <w:u w:val="none"/>
        </w:rPr>
        <w:t xml:space="preserve">1. Обособена позиция № 1 - </w:t>
      </w:r>
      <w:r w:rsidR="00A81E38" w:rsidRPr="00A472ED">
        <w:rPr>
          <w:rFonts w:ascii="Times New Roman" w:hAnsi="Times New Roman" w:cs="Times New Roman"/>
          <w:spacing w:val="-2"/>
          <w:sz w:val="24"/>
          <w:szCs w:val="24"/>
        </w:rPr>
        <w:t xml:space="preserve">Поддръжка и експлоатация </w:t>
      </w:r>
      <w:r w:rsidRPr="00A472ED">
        <w:rPr>
          <w:rFonts w:ascii="Times New Roman" w:hAnsi="Times New Roman" w:cs="Times New Roman"/>
          <w:spacing w:val="-2"/>
          <w:sz w:val="24"/>
          <w:szCs w:val="24"/>
        </w:rPr>
        <w:t xml:space="preserve">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A472ED">
        <w:rPr>
          <w:rFonts w:ascii="Times New Roman" w:hAnsi="Times New Roman" w:cs="Times New Roman"/>
          <w:sz w:val="24"/>
          <w:szCs w:val="24"/>
        </w:rPr>
        <w:t xml:space="preserve"> –  Северна България;</w:t>
      </w:r>
    </w:p>
    <w:p w:rsidR="001347C2" w:rsidRPr="00A472ED" w:rsidRDefault="001347C2" w:rsidP="001347C2">
      <w:pPr>
        <w:ind w:firstLine="1440"/>
        <w:jc w:val="both"/>
        <w:rPr>
          <w:rFonts w:ascii="Times New Roman" w:hAnsi="Times New Roman" w:cs="Times New Roman"/>
          <w:sz w:val="24"/>
          <w:szCs w:val="24"/>
        </w:rPr>
      </w:pPr>
      <w:r w:rsidRPr="00A472ED">
        <w:rPr>
          <w:rFonts w:ascii="Times New Roman" w:hAnsi="Times New Roman" w:cs="Times New Roman"/>
          <w:sz w:val="24"/>
          <w:szCs w:val="24"/>
        </w:rPr>
        <w:t>2.</w:t>
      </w:r>
      <w:r w:rsidRPr="00A472ED">
        <w:rPr>
          <w:rStyle w:val="Hyperlink"/>
          <w:rFonts w:ascii="Times New Roman" w:hAnsi="Times New Roman" w:cs="Times New Roman"/>
          <w:color w:val="auto"/>
          <w:sz w:val="24"/>
          <w:szCs w:val="24"/>
          <w:u w:val="none"/>
        </w:rPr>
        <w:t xml:space="preserve"> Обособена позиция № 2 - </w:t>
      </w:r>
      <w:r w:rsidR="00A81E38" w:rsidRPr="00A472ED">
        <w:rPr>
          <w:rFonts w:ascii="Times New Roman" w:hAnsi="Times New Roman" w:cs="Times New Roman"/>
          <w:spacing w:val="-2"/>
          <w:sz w:val="24"/>
          <w:szCs w:val="24"/>
        </w:rPr>
        <w:t xml:space="preserve">Поддръжка и експлоатация </w:t>
      </w:r>
      <w:r w:rsidRPr="00A472ED">
        <w:rPr>
          <w:rFonts w:ascii="Times New Roman" w:hAnsi="Times New Roman" w:cs="Times New Roman"/>
          <w:spacing w:val="-2"/>
          <w:sz w:val="24"/>
          <w:szCs w:val="24"/>
        </w:rPr>
        <w:t xml:space="preserve">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A472ED">
        <w:rPr>
          <w:rFonts w:ascii="Times New Roman" w:hAnsi="Times New Roman" w:cs="Times New Roman"/>
          <w:sz w:val="24"/>
          <w:szCs w:val="24"/>
        </w:rPr>
        <w:t>– Южна България</w:t>
      </w:r>
      <w:r w:rsidRPr="00A472ED">
        <w:rPr>
          <w:rFonts w:ascii="Times New Roman" w:eastAsia="Calibri" w:hAnsi="Times New Roman" w:cs="Times New Roman"/>
          <w:b/>
          <w:sz w:val="24"/>
          <w:szCs w:val="24"/>
        </w:rPr>
        <w:t>“</w:t>
      </w:r>
    </w:p>
    <w:p w:rsidR="001347C2" w:rsidRDefault="009F4E1A" w:rsidP="001347C2">
      <w:pPr>
        <w:spacing w:after="0" w:line="240" w:lineRule="auto"/>
        <w:jc w:val="center"/>
        <w:rPr>
          <w:rFonts w:ascii="Times New Roman" w:eastAsia="Times New Roman" w:hAnsi="Times New Roman" w:cs="Times New Roman"/>
          <w:b/>
          <w:bCs/>
          <w:sz w:val="24"/>
          <w:szCs w:val="24"/>
          <w:lang w:eastAsia="bg-BG"/>
        </w:rPr>
      </w:pPr>
      <w:r>
        <w:rPr>
          <w:rFonts w:ascii="Times New Roman" w:eastAsia="Times New Roman" w:hAnsi="Times New Roman" w:cs="Times New Roman"/>
          <w:b/>
          <w:bCs/>
          <w:sz w:val="24"/>
          <w:szCs w:val="24"/>
          <w:lang w:eastAsia="bg-BG"/>
        </w:rPr>
        <w:t xml:space="preserve">2018 </w:t>
      </w:r>
      <w:r w:rsidR="00443B23">
        <w:rPr>
          <w:rFonts w:ascii="Times New Roman" w:eastAsia="Times New Roman" w:hAnsi="Times New Roman" w:cs="Times New Roman"/>
          <w:b/>
          <w:bCs/>
          <w:sz w:val="24"/>
          <w:szCs w:val="24"/>
          <w:lang w:eastAsia="bg-BG"/>
        </w:rPr>
        <w:t>г.</w:t>
      </w:r>
    </w:p>
    <w:p w:rsidR="00785BA5" w:rsidRDefault="00785BA5" w:rsidP="001347C2">
      <w:pPr>
        <w:spacing w:after="0" w:line="240" w:lineRule="auto"/>
        <w:jc w:val="center"/>
        <w:rPr>
          <w:rFonts w:ascii="Times New Roman" w:eastAsia="Times New Roman" w:hAnsi="Times New Roman" w:cs="Times New Roman"/>
          <w:b/>
          <w:bCs/>
          <w:sz w:val="24"/>
          <w:szCs w:val="24"/>
          <w:lang w:eastAsia="bg-BG"/>
        </w:rPr>
      </w:pPr>
    </w:p>
    <w:p w:rsidR="005C5361" w:rsidRDefault="005C5361" w:rsidP="001347C2">
      <w:pPr>
        <w:spacing w:after="0" w:line="240" w:lineRule="auto"/>
        <w:jc w:val="center"/>
        <w:rPr>
          <w:rFonts w:ascii="Times New Roman" w:eastAsia="Times New Roman" w:hAnsi="Times New Roman" w:cs="Times New Roman"/>
          <w:b/>
          <w:bCs/>
          <w:sz w:val="24"/>
          <w:szCs w:val="24"/>
          <w:lang w:eastAsia="bg-BG"/>
        </w:rPr>
      </w:pPr>
    </w:p>
    <w:p w:rsidR="005C5361" w:rsidRDefault="005C5361" w:rsidP="001347C2">
      <w:pPr>
        <w:spacing w:after="0" w:line="240" w:lineRule="auto"/>
        <w:jc w:val="center"/>
        <w:rPr>
          <w:rFonts w:ascii="Times New Roman" w:eastAsia="Times New Roman" w:hAnsi="Times New Roman" w:cs="Times New Roman"/>
          <w:b/>
          <w:bCs/>
          <w:sz w:val="24"/>
          <w:szCs w:val="24"/>
          <w:lang w:eastAsia="bg-BG"/>
        </w:rPr>
      </w:pPr>
    </w:p>
    <w:p w:rsidR="005C5361" w:rsidRPr="00A472ED" w:rsidRDefault="005C5361" w:rsidP="001347C2">
      <w:pPr>
        <w:spacing w:after="0" w:line="240" w:lineRule="auto"/>
        <w:jc w:val="center"/>
        <w:rPr>
          <w:rFonts w:ascii="Times New Roman" w:eastAsia="Times New Roman" w:hAnsi="Times New Roman" w:cs="Times New Roman"/>
          <w:b/>
          <w:bCs/>
          <w:sz w:val="24"/>
          <w:szCs w:val="24"/>
          <w:lang w:eastAsia="bg-BG"/>
        </w:rPr>
      </w:pPr>
      <w:bookmarkStart w:id="0" w:name="_GoBack"/>
      <w:bookmarkEnd w:id="0"/>
    </w:p>
    <w:p w:rsidR="001347C2" w:rsidRPr="00A472ED" w:rsidRDefault="001347C2" w:rsidP="00192B2E">
      <w:pPr>
        <w:pStyle w:val="ListParagraph"/>
        <w:numPr>
          <w:ilvl w:val="0"/>
          <w:numId w:val="25"/>
        </w:numPr>
        <w:spacing w:after="0" w:line="240" w:lineRule="auto"/>
        <w:jc w:val="both"/>
        <w:rPr>
          <w:rFonts w:ascii="Times New Roman" w:eastAsia="Times New Roman" w:hAnsi="Times New Roman" w:cs="Times New Roman"/>
          <w:sz w:val="24"/>
          <w:szCs w:val="24"/>
          <w:lang w:val="en-US" w:eastAsia="bg-BG"/>
        </w:rPr>
      </w:pPr>
      <w:r w:rsidRPr="00A472ED">
        <w:rPr>
          <w:rFonts w:ascii="Times New Roman" w:eastAsia="Times New Roman" w:hAnsi="Times New Roman" w:cs="Times New Roman"/>
          <w:b/>
          <w:bCs/>
          <w:sz w:val="24"/>
          <w:szCs w:val="24"/>
          <w:lang w:eastAsia="bg-BG"/>
        </w:rPr>
        <w:lastRenderedPageBreak/>
        <w:t>ПРЕДМЕТ</w:t>
      </w:r>
      <w:r w:rsidRPr="00A472ED">
        <w:rPr>
          <w:rFonts w:ascii="Times New Roman" w:eastAsia="Times New Roman" w:hAnsi="Times New Roman" w:cs="Times New Roman"/>
          <w:sz w:val="24"/>
          <w:szCs w:val="24"/>
          <w:lang w:eastAsia="bg-BG"/>
        </w:rPr>
        <w:t xml:space="preserve"> </w:t>
      </w:r>
    </w:p>
    <w:p w:rsidR="001347C2" w:rsidRPr="00A472ED" w:rsidRDefault="001347C2" w:rsidP="001347C2">
      <w:pPr>
        <w:pStyle w:val="ListParagraph"/>
        <w:spacing w:after="0" w:line="240" w:lineRule="auto"/>
        <w:ind w:left="1429"/>
        <w:jc w:val="both"/>
        <w:rPr>
          <w:rFonts w:ascii="Times New Roman" w:eastAsia="Times New Roman" w:hAnsi="Times New Roman" w:cs="Times New Roman"/>
          <w:sz w:val="24"/>
          <w:szCs w:val="24"/>
          <w:lang w:val="en-US" w:eastAsia="bg-BG"/>
        </w:rPr>
      </w:pPr>
    </w:p>
    <w:p w:rsidR="001347C2" w:rsidRPr="00A472ED" w:rsidRDefault="00A81E38" w:rsidP="001347C2">
      <w:pPr>
        <w:spacing w:after="0" w:line="240" w:lineRule="auto"/>
        <w:ind w:firstLine="708"/>
        <w:jc w:val="both"/>
        <w:rPr>
          <w:rFonts w:ascii="Times New Roman" w:hAnsi="Times New Roman" w:cs="Times New Roman"/>
          <w:sz w:val="24"/>
          <w:szCs w:val="24"/>
        </w:rPr>
      </w:pPr>
      <w:r w:rsidRPr="00A472ED">
        <w:rPr>
          <w:rFonts w:ascii="Times New Roman" w:hAnsi="Times New Roman" w:cs="Times New Roman"/>
          <w:spacing w:val="-2"/>
          <w:sz w:val="24"/>
          <w:szCs w:val="24"/>
        </w:rPr>
        <w:t xml:space="preserve">Поддръжка и експлоатация </w:t>
      </w:r>
      <w:r w:rsidR="001347C2" w:rsidRPr="00A472ED">
        <w:rPr>
          <w:rFonts w:ascii="Times New Roman" w:hAnsi="Times New Roman" w:cs="Times New Roman"/>
          <w:spacing w:val="-2"/>
          <w:sz w:val="24"/>
          <w:szCs w:val="24"/>
        </w:rPr>
        <w:t xml:space="preserve">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001347C2" w:rsidRPr="00A472ED">
        <w:rPr>
          <w:rFonts w:ascii="Times New Roman" w:hAnsi="Times New Roman" w:cs="Times New Roman"/>
          <w:sz w:val="24"/>
          <w:szCs w:val="24"/>
        </w:rPr>
        <w:t xml:space="preserve"> –  Южна България.</w:t>
      </w:r>
    </w:p>
    <w:p w:rsidR="001347C2" w:rsidRPr="00A472ED" w:rsidRDefault="001347C2" w:rsidP="001347C2">
      <w:pPr>
        <w:spacing w:after="0" w:line="240" w:lineRule="auto"/>
        <w:ind w:firstLine="708"/>
        <w:jc w:val="both"/>
        <w:rPr>
          <w:rFonts w:ascii="Times New Roman" w:eastAsia="Times New Roman" w:hAnsi="Times New Roman" w:cs="Times New Roman"/>
          <w:bCs/>
          <w:sz w:val="24"/>
          <w:szCs w:val="24"/>
          <w:lang w:val="en-US" w:eastAsia="bg-BG"/>
        </w:rPr>
      </w:pPr>
    </w:p>
    <w:p w:rsidR="001347C2" w:rsidRPr="00A472ED" w:rsidRDefault="001347C2" w:rsidP="001347C2">
      <w:pPr>
        <w:widowControl w:val="0"/>
        <w:autoSpaceDE w:val="0"/>
        <w:autoSpaceDN w:val="0"/>
        <w:adjustRightInd w:val="0"/>
        <w:spacing w:after="0" w:line="360" w:lineRule="auto"/>
        <w:ind w:firstLine="708"/>
        <w:rPr>
          <w:rFonts w:ascii="Times New Roman" w:eastAsia="Times New Roman" w:hAnsi="Times New Roman" w:cs="Times New Roman"/>
          <w:b/>
          <w:bCs/>
          <w:sz w:val="24"/>
          <w:szCs w:val="24"/>
          <w:lang w:eastAsia="bg-BG"/>
        </w:rPr>
      </w:pPr>
      <w:r w:rsidRPr="00A472ED">
        <w:rPr>
          <w:rFonts w:ascii="Times New Roman" w:eastAsia="Times New Roman" w:hAnsi="Times New Roman" w:cs="Times New Roman"/>
          <w:b/>
          <w:spacing w:val="-11"/>
          <w:sz w:val="24"/>
          <w:szCs w:val="24"/>
          <w:lang w:eastAsia="bg-BG"/>
        </w:rPr>
        <w:t xml:space="preserve">ІІ. ОСНОВНИ </w:t>
      </w:r>
      <w:r w:rsidRPr="00A472ED">
        <w:rPr>
          <w:rFonts w:ascii="Times New Roman" w:eastAsia="Times New Roman" w:hAnsi="Times New Roman" w:cs="Times New Roman"/>
          <w:b/>
          <w:bCs/>
          <w:sz w:val="24"/>
          <w:szCs w:val="24"/>
          <w:lang w:eastAsia="bg-BG"/>
        </w:rPr>
        <w:t>ЦЕЛИ</w:t>
      </w:r>
    </w:p>
    <w:p w:rsidR="00CD72B4" w:rsidRPr="00FC1C8B" w:rsidRDefault="00CD72B4" w:rsidP="00CD72B4">
      <w:pPr>
        <w:spacing w:after="0" w:line="240" w:lineRule="auto"/>
        <w:ind w:firstLine="720"/>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Основните </w:t>
      </w:r>
      <w:r>
        <w:rPr>
          <w:rFonts w:ascii="Times New Roman" w:eastAsia="Times New Roman" w:hAnsi="Times New Roman" w:cs="Times New Roman"/>
          <w:sz w:val="24"/>
          <w:szCs w:val="20"/>
          <w:lang w:eastAsia="bg-BG"/>
        </w:rPr>
        <w:t xml:space="preserve">дейности и </w:t>
      </w:r>
      <w:r w:rsidRPr="00FC1C8B">
        <w:rPr>
          <w:rFonts w:ascii="Times New Roman" w:eastAsia="Times New Roman" w:hAnsi="Times New Roman" w:cs="Times New Roman"/>
          <w:sz w:val="24"/>
          <w:szCs w:val="20"/>
          <w:lang w:eastAsia="bg-BG"/>
        </w:rPr>
        <w:t xml:space="preserve">цели са свързани с: </w:t>
      </w:r>
    </w:p>
    <w:p w:rsidR="00CD72B4" w:rsidRPr="00FC1C8B" w:rsidRDefault="00CD72B4" w:rsidP="00CD72B4">
      <w:pPr>
        <w:numPr>
          <w:ilvl w:val="0"/>
          <w:numId w:val="1"/>
        </w:numPr>
        <w:tabs>
          <w:tab w:val="clear" w:pos="1428"/>
        </w:tabs>
        <w:spacing w:after="0" w:line="240" w:lineRule="auto"/>
        <w:ind w:left="0" w:firstLine="1134"/>
        <w:jc w:val="both"/>
        <w:rPr>
          <w:rFonts w:ascii="Times New Roman" w:eastAsia="Times New Roman" w:hAnsi="Times New Roman" w:cs="Times New Roman"/>
          <w:b/>
          <w:sz w:val="24"/>
          <w:szCs w:val="20"/>
          <w:lang w:eastAsia="bg-BG"/>
        </w:rPr>
      </w:pPr>
      <w:r>
        <w:rPr>
          <w:rFonts w:ascii="Times New Roman" w:eastAsia="Times New Roman" w:hAnsi="Times New Roman" w:cs="Times New Roman"/>
          <w:sz w:val="24"/>
          <w:szCs w:val="20"/>
          <w:lang w:eastAsia="bg-BG"/>
        </w:rPr>
        <w:t>Поддръжка</w:t>
      </w:r>
      <w:r w:rsidRPr="00FC1C8B">
        <w:rPr>
          <w:rFonts w:ascii="Times New Roman" w:eastAsia="Times New Roman" w:hAnsi="Times New Roman" w:cs="Times New Roman"/>
          <w:sz w:val="24"/>
          <w:szCs w:val="20"/>
          <w:lang w:eastAsia="bg-BG"/>
        </w:rPr>
        <w:t xml:space="preserve"> на изградената </w:t>
      </w:r>
      <w:r w:rsidRPr="00FC1C8B">
        <w:rPr>
          <w:rFonts w:ascii="Times New Roman" w:hAnsi="Times New Roman" w:cs="Times New Roman"/>
          <w:sz w:val="24"/>
          <w:szCs w:val="24"/>
        </w:rPr>
        <w:t>Електронна съобщителна инфраструктура.</w:t>
      </w:r>
    </w:p>
    <w:p w:rsidR="00CD72B4" w:rsidRPr="00FC1C8B" w:rsidRDefault="00CD72B4" w:rsidP="00CD72B4">
      <w:pPr>
        <w:numPr>
          <w:ilvl w:val="0"/>
          <w:numId w:val="1"/>
        </w:numPr>
        <w:tabs>
          <w:tab w:val="clear" w:pos="1428"/>
        </w:tabs>
        <w:spacing w:after="0" w:line="240" w:lineRule="auto"/>
        <w:ind w:left="0" w:firstLine="1134"/>
        <w:jc w:val="both"/>
        <w:rPr>
          <w:rFonts w:ascii="Times New Roman" w:eastAsia="Times New Roman" w:hAnsi="Times New Roman" w:cs="Times New Roman"/>
          <w:b/>
          <w:sz w:val="24"/>
          <w:szCs w:val="20"/>
          <w:lang w:eastAsia="bg-BG"/>
        </w:rPr>
      </w:pPr>
      <w:r>
        <w:rPr>
          <w:rFonts w:ascii="Times New Roman" w:hAnsi="Times New Roman" w:cs="Times New Roman"/>
          <w:sz w:val="24"/>
          <w:szCs w:val="24"/>
        </w:rPr>
        <w:t>Експлоатация</w:t>
      </w:r>
      <w:r w:rsidRPr="00FC1C8B">
        <w:rPr>
          <w:rFonts w:ascii="Times New Roman" w:hAnsi="Times New Roman" w:cs="Times New Roman"/>
          <w:sz w:val="24"/>
          <w:szCs w:val="24"/>
        </w:rPr>
        <w:t xml:space="preserve"> на свободния капацитет на </w:t>
      </w:r>
      <w:r>
        <w:rPr>
          <w:rFonts w:ascii="Times New Roman" w:hAnsi="Times New Roman" w:cs="Times New Roman"/>
          <w:sz w:val="24"/>
          <w:szCs w:val="24"/>
        </w:rPr>
        <w:t>ЕСИ и ЕСМ</w:t>
      </w:r>
      <w:r w:rsidRPr="00FC1C8B">
        <w:rPr>
          <w:rFonts w:ascii="Times New Roman" w:hAnsi="Times New Roman" w:cs="Times New Roman"/>
          <w:sz w:val="24"/>
          <w:szCs w:val="24"/>
        </w:rPr>
        <w:t>.</w:t>
      </w:r>
    </w:p>
    <w:p w:rsidR="00CD72B4" w:rsidRPr="00FC1C8B" w:rsidRDefault="00CD72B4" w:rsidP="00CD72B4">
      <w:pPr>
        <w:numPr>
          <w:ilvl w:val="0"/>
          <w:numId w:val="1"/>
        </w:numPr>
        <w:tabs>
          <w:tab w:val="clear" w:pos="1428"/>
        </w:tabs>
        <w:spacing w:after="0" w:line="240" w:lineRule="auto"/>
        <w:ind w:left="0" w:firstLine="1134"/>
        <w:jc w:val="both"/>
        <w:rPr>
          <w:rFonts w:ascii="Times New Roman" w:eastAsia="Times New Roman" w:hAnsi="Times New Roman" w:cs="Times New Roman"/>
          <w:b/>
          <w:sz w:val="24"/>
          <w:szCs w:val="20"/>
          <w:lang w:eastAsia="bg-BG"/>
        </w:rPr>
      </w:pPr>
      <w:r>
        <w:rPr>
          <w:rFonts w:ascii="Times New Roman" w:eastAsia="Times New Roman" w:hAnsi="Times New Roman" w:cs="Times New Roman"/>
          <w:sz w:val="24"/>
          <w:szCs w:val="20"/>
          <w:lang w:eastAsia="bg-BG"/>
        </w:rPr>
        <w:t>П</w:t>
      </w:r>
      <w:r w:rsidRPr="00FC1C8B">
        <w:rPr>
          <w:rFonts w:ascii="Times New Roman" w:eastAsia="Times New Roman" w:hAnsi="Times New Roman" w:cs="Times New Roman"/>
          <w:sz w:val="24"/>
          <w:szCs w:val="20"/>
          <w:lang w:eastAsia="bg-BG"/>
        </w:rPr>
        <w:t xml:space="preserve">оддръжка и експлоатация на </w:t>
      </w:r>
      <w:r>
        <w:rPr>
          <w:rFonts w:ascii="Times New Roman" w:hAnsi="Times New Roman" w:cs="Times New Roman"/>
          <w:sz w:val="24"/>
          <w:szCs w:val="24"/>
        </w:rPr>
        <w:t>ЕСИ</w:t>
      </w:r>
      <w:r w:rsidRPr="00FC1C8B">
        <w:rPr>
          <w:rFonts w:ascii="Times New Roman" w:hAnsi="Times New Roman" w:cs="Times New Roman"/>
          <w:sz w:val="24"/>
          <w:szCs w:val="24"/>
        </w:rPr>
        <w:t xml:space="preserve"> </w:t>
      </w:r>
      <w:r w:rsidRPr="00FC1C8B">
        <w:rPr>
          <w:rFonts w:ascii="Times New Roman" w:eastAsia="Times New Roman" w:hAnsi="Times New Roman" w:cs="Times New Roman"/>
          <w:sz w:val="24"/>
          <w:szCs w:val="20"/>
          <w:lang w:eastAsia="bg-BG"/>
        </w:rPr>
        <w:t>по</w:t>
      </w:r>
      <w:r w:rsidRPr="00FC1C8B">
        <w:t xml:space="preserve"> </w:t>
      </w:r>
      <w:r w:rsidRPr="00FC1C8B">
        <w:rPr>
          <w:rFonts w:ascii="Times New Roman" w:eastAsia="Times New Roman" w:hAnsi="Times New Roman" w:cs="Times New Roman"/>
          <w:sz w:val="24"/>
          <w:szCs w:val="20"/>
          <w:lang w:eastAsia="bg-BG"/>
        </w:rPr>
        <w:t xml:space="preserve">Обособена позиция № </w:t>
      </w:r>
      <w:r w:rsidR="00785BA5">
        <w:rPr>
          <w:rFonts w:ascii="Times New Roman" w:eastAsia="Times New Roman" w:hAnsi="Times New Roman" w:cs="Times New Roman"/>
          <w:sz w:val="24"/>
          <w:szCs w:val="20"/>
          <w:lang w:eastAsia="bg-BG"/>
        </w:rPr>
        <w:t>2</w:t>
      </w:r>
      <w:r w:rsidR="00785BA5" w:rsidRPr="00FC1C8B">
        <w:rPr>
          <w:rFonts w:ascii="Times New Roman" w:eastAsia="Times New Roman" w:hAnsi="Times New Roman" w:cs="Times New Roman"/>
          <w:sz w:val="24"/>
          <w:szCs w:val="20"/>
          <w:lang w:eastAsia="bg-BG"/>
        </w:rPr>
        <w:t xml:space="preserve"> </w:t>
      </w:r>
      <w:r w:rsidRPr="00FC1C8B">
        <w:rPr>
          <w:rFonts w:ascii="Times New Roman" w:eastAsia="Times New Roman" w:hAnsi="Times New Roman" w:cs="Times New Roman"/>
          <w:sz w:val="24"/>
          <w:szCs w:val="20"/>
          <w:lang w:eastAsia="bg-BG"/>
        </w:rPr>
        <w:t xml:space="preserve">при спазване на всички нормативни изисквания. </w:t>
      </w:r>
    </w:p>
    <w:p w:rsidR="00CD72B4" w:rsidRPr="00FC1C8B" w:rsidRDefault="00CD72B4" w:rsidP="00CD72B4">
      <w:pPr>
        <w:numPr>
          <w:ilvl w:val="0"/>
          <w:numId w:val="1"/>
        </w:numPr>
        <w:tabs>
          <w:tab w:val="clear" w:pos="1428"/>
        </w:tabs>
        <w:spacing w:after="0" w:line="240" w:lineRule="auto"/>
        <w:ind w:left="0" w:firstLine="1134"/>
        <w:jc w:val="both"/>
        <w:rPr>
          <w:rFonts w:ascii="Times New Roman" w:eastAsia="Times New Roman" w:hAnsi="Times New Roman" w:cs="Times New Roman"/>
          <w:b/>
          <w:sz w:val="24"/>
          <w:szCs w:val="20"/>
          <w:lang w:eastAsia="bg-BG"/>
        </w:rPr>
      </w:pPr>
      <w:r w:rsidRPr="00FC1C8B">
        <w:rPr>
          <w:rFonts w:ascii="Times New Roman" w:eastAsia="Times New Roman" w:hAnsi="Times New Roman" w:cs="Times New Roman"/>
          <w:sz w:val="24"/>
          <w:szCs w:val="20"/>
          <w:lang w:eastAsia="bg-BG"/>
        </w:rPr>
        <w:t>Икономия на значителни финансови средства от държавния бюджет за поддръжка и ремонти на кабелната инфраструктура, чрез прехвърляне на задължението за това на участника.</w:t>
      </w:r>
    </w:p>
    <w:p w:rsidR="00CD72B4" w:rsidRPr="00FC1C8B" w:rsidRDefault="00CD72B4" w:rsidP="00CD72B4">
      <w:pPr>
        <w:numPr>
          <w:ilvl w:val="0"/>
          <w:numId w:val="1"/>
        </w:numPr>
        <w:tabs>
          <w:tab w:val="clear" w:pos="1428"/>
        </w:tabs>
        <w:spacing w:after="0" w:line="240" w:lineRule="auto"/>
        <w:ind w:left="0" w:firstLine="1134"/>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Развитие на пазара на широколентов достъп от следващо поколение (ДСП) </w:t>
      </w:r>
      <w:r>
        <w:rPr>
          <w:rFonts w:ascii="Times New Roman" w:eastAsia="Times New Roman" w:hAnsi="Times New Roman" w:cs="Times New Roman"/>
          <w:sz w:val="24"/>
          <w:szCs w:val="20"/>
          <w:lang w:eastAsia="bg-BG"/>
        </w:rPr>
        <w:t xml:space="preserve">чрез предоставянето на </w:t>
      </w:r>
      <w:r w:rsidRPr="00FC1C8B">
        <w:rPr>
          <w:rFonts w:ascii="Times New Roman" w:eastAsia="Times New Roman" w:hAnsi="Times New Roman" w:cs="Times New Roman"/>
          <w:sz w:val="24"/>
          <w:szCs w:val="20"/>
          <w:lang w:eastAsia="bg-BG"/>
        </w:rPr>
        <w:t xml:space="preserve">услуги на едро в </w:t>
      </w:r>
      <w:proofErr w:type="spellStart"/>
      <w:r w:rsidRPr="00FC1C8B">
        <w:rPr>
          <w:rFonts w:ascii="Times New Roman" w:eastAsia="Times New Roman" w:hAnsi="Times New Roman" w:cs="Times New Roman"/>
          <w:sz w:val="24"/>
          <w:szCs w:val="20"/>
          <w:lang w:eastAsia="bg-BG"/>
        </w:rPr>
        <w:t>таргетираните</w:t>
      </w:r>
      <w:proofErr w:type="spellEnd"/>
      <w:r w:rsidRPr="00FC1C8B">
        <w:rPr>
          <w:rFonts w:ascii="Times New Roman" w:eastAsia="Times New Roman" w:hAnsi="Times New Roman" w:cs="Times New Roman"/>
          <w:sz w:val="24"/>
          <w:szCs w:val="20"/>
          <w:lang w:eastAsia="bg-BG"/>
        </w:rPr>
        <w:t xml:space="preserve"> райони чрез изградената инфраструктура.</w:t>
      </w:r>
    </w:p>
    <w:p w:rsidR="00CD72B4" w:rsidRPr="00FC1C8B" w:rsidRDefault="00CD72B4" w:rsidP="00CD72B4">
      <w:pPr>
        <w:numPr>
          <w:ilvl w:val="0"/>
          <w:numId w:val="1"/>
        </w:numPr>
        <w:tabs>
          <w:tab w:val="clear" w:pos="1428"/>
        </w:tabs>
        <w:spacing w:after="0" w:line="240" w:lineRule="auto"/>
        <w:ind w:left="0" w:firstLine="1134"/>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Създаване на предпоставки за развитие на пазара на ДСП услуги за гражданите и бизнеса в </w:t>
      </w:r>
      <w:proofErr w:type="spellStart"/>
      <w:r w:rsidRPr="00FC1C8B">
        <w:rPr>
          <w:rFonts w:ascii="Times New Roman" w:eastAsia="Times New Roman" w:hAnsi="Times New Roman" w:cs="Times New Roman"/>
          <w:sz w:val="24"/>
          <w:szCs w:val="24"/>
        </w:rPr>
        <w:t>таргетираните</w:t>
      </w:r>
      <w:proofErr w:type="spellEnd"/>
      <w:r w:rsidRPr="00FC1C8B">
        <w:rPr>
          <w:rFonts w:ascii="Times New Roman" w:eastAsia="Times New Roman" w:hAnsi="Times New Roman" w:cs="Times New Roman"/>
          <w:sz w:val="24"/>
          <w:szCs w:val="24"/>
        </w:rPr>
        <w:t xml:space="preserve"> райони чрез осигуряване на благоприятни и равни условия за доставчиците на интернет да предоставят услуги, базирани на ДСП за гражданите и бизнеса в тези райони; </w:t>
      </w:r>
    </w:p>
    <w:p w:rsidR="00CD72B4" w:rsidRPr="00FC1C8B" w:rsidRDefault="00CD72B4" w:rsidP="00CD72B4">
      <w:pPr>
        <w:numPr>
          <w:ilvl w:val="0"/>
          <w:numId w:val="1"/>
        </w:numPr>
        <w:tabs>
          <w:tab w:val="clear" w:pos="1428"/>
        </w:tabs>
        <w:spacing w:after="0" w:line="240" w:lineRule="auto"/>
        <w:ind w:left="0" w:firstLine="1134"/>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Създаване на предпоставки за повишаване на конкурентоспособността на местната икономика, като се улесни и стимулира използването на широколентовия ДСП от ИТ-бизнеса за въвеждането на нови бизнес модели и предоставянето на нови услуги на крайните потребители, което да доведе до повишаване на заетостта и жизнения стандарт на населението; Засилване доверието в интернет услугите чрез налагане на норми за сигурност и поведение, отговарящи на съвременните международни стандарти;</w:t>
      </w:r>
    </w:p>
    <w:p w:rsidR="00CD72B4" w:rsidRPr="00FC1C8B" w:rsidRDefault="00CD72B4" w:rsidP="00CD72B4">
      <w:pPr>
        <w:numPr>
          <w:ilvl w:val="0"/>
          <w:numId w:val="1"/>
        </w:numPr>
        <w:tabs>
          <w:tab w:val="clear" w:pos="1428"/>
        </w:tabs>
        <w:spacing w:after="0" w:line="240" w:lineRule="auto"/>
        <w:ind w:left="0" w:firstLine="1134"/>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Стимулиране на социалното сближаване чрез осигуряване на достъп до онлайн услуги на хората, живеещи в слабо населените и отдалечени райони, като по този начин се преодолеят тенденциите за изолирането на тази част от населението от обществения и културен живот на страната.</w:t>
      </w:r>
    </w:p>
    <w:p w:rsidR="00CD72B4" w:rsidRPr="00FC1C8B" w:rsidRDefault="00CD72B4" w:rsidP="00CD72B4">
      <w:pPr>
        <w:numPr>
          <w:ilvl w:val="0"/>
          <w:numId w:val="1"/>
        </w:numPr>
        <w:tabs>
          <w:tab w:val="clear" w:pos="1428"/>
        </w:tabs>
        <w:spacing w:after="0" w:line="240" w:lineRule="auto"/>
        <w:ind w:left="0" w:firstLine="1134"/>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Реализиране на приходи </w:t>
      </w:r>
      <w:r>
        <w:rPr>
          <w:rFonts w:ascii="Times New Roman" w:eastAsia="Times New Roman" w:hAnsi="Times New Roman" w:cs="Times New Roman"/>
          <w:sz w:val="24"/>
          <w:szCs w:val="20"/>
          <w:lang w:eastAsia="bg-BG"/>
        </w:rPr>
        <w:t>от експлоатацията на ЕСИ</w:t>
      </w:r>
      <w:r w:rsidRPr="00FC1C8B">
        <w:rPr>
          <w:rFonts w:ascii="Times New Roman" w:eastAsia="Times New Roman" w:hAnsi="Times New Roman" w:cs="Times New Roman"/>
          <w:sz w:val="24"/>
          <w:szCs w:val="20"/>
          <w:lang w:eastAsia="bg-BG"/>
        </w:rPr>
        <w:t>.</w:t>
      </w:r>
    </w:p>
    <w:p w:rsidR="001347C2" w:rsidRPr="00A472ED" w:rsidRDefault="001347C2" w:rsidP="001347C2">
      <w:pPr>
        <w:jc w:val="both"/>
        <w:rPr>
          <w:rFonts w:ascii="Times New Roman" w:hAnsi="Times New Roman" w:cs="Times New Roman"/>
          <w:sz w:val="24"/>
          <w:szCs w:val="24"/>
        </w:rPr>
      </w:pPr>
    </w:p>
    <w:p w:rsidR="001347C2" w:rsidRPr="00A472ED" w:rsidRDefault="001347C2" w:rsidP="001347C2">
      <w:pPr>
        <w:spacing w:before="120" w:after="120" w:line="240" w:lineRule="auto"/>
        <w:ind w:firstLine="709"/>
        <w:jc w:val="both"/>
        <w:rPr>
          <w:rFonts w:ascii="Times New Roman" w:eastAsia="Times New Roman" w:hAnsi="Times New Roman" w:cs="Times New Roman"/>
          <w:b/>
          <w:sz w:val="24"/>
          <w:szCs w:val="20"/>
          <w:lang w:eastAsia="bg-BG"/>
        </w:rPr>
      </w:pPr>
      <w:r w:rsidRPr="00A472ED">
        <w:rPr>
          <w:rFonts w:ascii="Times New Roman" w:eastAsia="Times New Roman" w:hAnsi="Times New Roman" w:cs="Times New Roman"/>
          <w:b/>
          <w:sz w:val="24"/>
          <w:szCs w:val="20"/>
          <w:lang w:val="en-AU" w:eastAsia="bg-BG"/>
        </w:rPr>
        <w:t>I</w:t>
      </w:r>
      <w:r w:rsidRPr="00A472ED">
        <w:rPr>
          <w:rFonts w:ascii="Times New Roman" w:eastAsia="Times New Roman" w:hAnsi="Times New Roman" w:cs="Times New Roman"/>
          <w:b/>
          <w:sz w:val="24"/>
          <w:szCs w:val="20"/>
          <w:lang w:val="en-US" w:eastAsia="bg-BG"/>
        </w:rPr>
        <w:t>II</w:t>
      </w:r>
      <w:r w:rsidRPr="00A472ED">
        <w:rPr>
          <w:rFonts w:ascii="Times New Roman" w:eastAsia="Times New Roman" w:hAnsi="Times New Roman" w:cs="Times New Roman"/>
          <w:b/>
          <w:sz w:val="24"/>
          <w:szCs w:val="20"/>
          <w:lang w:eastAsia="bg-BG"/>
        </w:rPr>
        <w:t xml:space="preserve">. ОПИСАНИЕ НА ОБЕКТА </w:t>
      </w:r>
    </w:p>
    <w:p w:rsidR="001347C2" w:rsidRPr="00A472ED" w:rsidRDefault="001347C2" w:rsidP="001347C2">
      <w:pPr>
        <w:spacing w:after="0" w:line="240" w:lineRule="auto"/>
        <w:ind w:firstLine="708"/>
        <w:jc w:val="both"/>
        <w:rPr>
          <w:rFonts w:ascii="Times New Roman" w:eastAsia="Times New Roman" w:hAnsi="Times New Roman" w:cs="Times New Roman"/>
          <w:sz w:val="24"/>
          <w:szCs w:val="20"/>
          <w:lang w:eastAsia="bg-BG"/>
        </w:rPr>
      </w:pPr>
      <w:r w:rsidRPr="00A472ED">
        <w:rPr>
          <w:rFonts w:ascii="Times New Roman" w:eastAsia="Times New Roman" w:hAnsi="Times New Roman" w:cs="Times New Roman"/>
          <w:sz w:val="24"/>
          <w:szCs w:val="20"/>
          <w:lang w:eastAsia="bg-BG"/>
        </w:rPr>
        <w:t xml:space="preserve">Електронната съобщителна инфраструктура и мрежа са изградени на териториите на следните области и общини в Южна България: </w:t>
      </w:r>
    </w:p>
    <w:p w:rsidR="001347C2" w:rsidRPr="00A472ED" w:rsidRDefault="001347C2" w:rsidP="00192B2E">
      <w:pPr>
        <w:numPr>
          <w:ilvl w:val="0"/>
          <w:numId w:val="24"/>
        </w:numPr>
        <w:tabs>
          <w:tab w:val="left" w:pos="993"/>
        </w:tabs>
        <w:spacing w:after="0" w:line="240" w:lineRule="auto"/>
        <w:ind w:hanging="11"/>
        <w:jc w:val="both"/>
        <w:rPr>
          <w:rFonts w:ascii="Times New Roman" w:eastAsia="Times New Roman" w:hAnsi="Times New Roman" w:cs="Times New Roman"/>
          <w:sz w:val="24"/>
          <w:szCs w:val="20"/>
          <w:lang w:eastAsia="bg-BG"/>
        </w:rPr>
      </w:pPr>
      <w:r w:rsidRPr="00A472ED">
        <w:rPr>
          <w:rFonts w:ascii="Times New Roman" w:eastAsia="Times New Roman" w:hAnsi="Times New Roman" w:cs="Times New Roman"/>
          <w:sz w:val="24"/>
          <w:szCs w:val="20"/>
          <w:lang w:eastAsia="bg-BG"/>
        </w:rPr>
        <w:t xml:space="preserve">област </w:t>
      </w:r>
      <w:r w:rsidR="00985816" w:rsidRPr="00A472ED">
        <w:rPr>
          <w:rFonts w:ascii="Times New Roman" w:eastAsia="Times New Roman" w:hAnsi="Times New Roman" w:cs="Times New Roman"/>
          <w:sz w:val="24"/>
          <w:szCs w:val="20"/>
          <w:lang w:eastAsia="bg-BG"/>
        </w:rPr>
        <w:t xml:space="preserve">Кюстендил </w:t>
      </w:r>
      <w:r w:rsidRPr="00A472ED">
        <w:rPr>
          <w:rFonts w:ascii="Times New Roman" w:eastAsia="Times New Roman" w:hAnsi="Times New Roman" w:cs="Times New Roman"/>
          <w:sz w:val="24"/>
          <w:szCs w:val="20"/>
          <w:lang w:eastAsia="bg-BG"/>
        </w:rPr>
        <w:t xml:space="preserve">– община </w:t>
      </w:r>
      <w:r w:rsidR="00985816" w:rsidRPr="00A472ED">
        <w:rPr>
          <w:rFonts w:ascii="Times New Roman" w:eastAsia="Times New Roman" w:hAnsi="Times New Roman" w:cs="Times New Roman"/>
          <w:sz w:val="24"/>
          <w:szCs w:val="20"/>
          <w:lang w:eastAsia="bg-BG"/>
        </w:rPr>
        <w:t>Бобов дол</w:t>
      </w:r>
      <w:r w:rsidRPr="00A472ED">
        <w:rPr>
          <w:rFonts w:ascii="Times New Roman" w:eastAsia="Times New Roman" w:hAnsi="Times New Roman" w:cs="Times New Roman"/>
          <w:sz w:val="24"/>
          <w:szCs w:val="20"/>
          <w:lang w:eastAsia="bg-BG"/>
        </w:rPr>
        <w:t xml:space="preserve">; </w:t>
      </w:r>
    </w:p>
    <w:p w:rsidR="001347C2" w:rsidRPr="00A472ED" w:rsidRDefault="001347C2" w:rsidP="00192B2E">
      <w:pPr>
        <w:numPr>
          <w:ilvl w:val="0"/>
          <w:numId w:val="24"/>
        </w:numPr>
        <w:tabs>
          <w:tab w:val="left" w:pos="993"/>
        </w:tabs>
        <w:spacing w:after="0" w:line="240" w:lineRule="auto"/>
        <w:ind w:hanging="11"/>
        <w:jc w:val="both"/>
        <w:rPr>
          <w:rFonts w:ascii="Times New Roman" w:eastAsia="Times New Roman" w:hAnsi="Times New Roman" w:cs="Times New Roman"/>
          <w:sz w:val="24"/>
          <w:szCs w:val="20"/>
          <w:lang w:eastAsia="bg-BG"/>
        </w:rPr>
      </w:pPr>
      <w:r w:rsidRPr="00A472ED">
        <w:rPr>
          <w:rFonts w:ascii="Times New Roman" w:eastAsia="Times New Roman" w:hAnsi="Times New Roman" w:cs="Times New Roman"/>
          <w:sz w:val="24"/>
          <w:szCs w:val="20"/>
          <w:lang w:eastAsia="bg-BG"/>
        </w:rPr>
        <w:t xml:space="preserve">област </w:t>
      </w:r>
      <w:r w:rsidR="00985816" w:rsidRPr="00A472ED">
        <w:rPr>
          <w:rFonts w:ascii="Times New Roman" w:eastAsia="Times New Roman" w:hAnsi="Times New Roman" w:cs="Times New Roman"/>
          <w:sz w:val="24"/>
          <w:szCs w:val="20"/>
          <w:lang w:eastAsia="bg-BG"/>
        </w:rPr>
        <w:t>Пазарджик– община</w:t>
      </w:r>
      <w:r w:rsidRPr="00A472ED">
        <w:rPr>
          <w:rFonts w:ascii="Times New Roman" w:eastAsia="Times New Roman" w:hAnsi="Times New Roman" w:cs="Times New Roman"/>
          <w:sz w:val="24"/>
          <w:szCs w:val="20"/>
          <w:lang w:eastAsia="bg-BG"/>
        </w:rPr>
        <w:t xml:space="preserve"> </w:t>
      </w:r>
      <w:r w:rsidR="00985816" w:rsidRPr="00A472ED">
        <w:rPr>
          <w:rFonts w:ascii="Times New Roman" w:eastAsia="Times New Roman" w:hAnsi="Times New Roman" w:cs="Times New Roman"/>
          <w:sz w:val="24"/>
          <w:szCs w:val="20"/>
          <w:lang w:eastAsia="bg-BG"/>
        </w:rPr>
        <w:t>Стрелча</w:t>
      </w:r>
      <w:r w:rsidRPr="00A472ED">
        <w:rPr>
          <w:rFonts w:ascii="Times New Roman" w:eastAsia="Times New Roman" w:hAnsi="Times New Roman" w:cs="Times New Roman"/>
          <w:sz w:val="24"/>
          <w:szCs w:val="20"/>
          <w:lang w:eastAsia="bg-BG"/>
        </w:rPr>
        <w:t xml:space="preserve">; </w:t>
      </w:r>
    </w:p>
    <w:p w:rsidR="001347C2" w:rsidRPr="00A472ED" w:rsidRDefault="001347C2" w:rsidP="00192B2E">
      <w:pPr>
        <w:numPr>
          <w:ilvl w:val="0"/>
          <w:numId w:val="24"/>
        </w:numPr>
        <w:tabs>
          <w:tab w:val="left" w:pos="993"/>
        </w:tabs>
        <w:spacing w:after="0" w:line="240" w:lineRule="auto"/>
        <w:ind w:hanging="11"/>
        <w:jc w:val="both"/>
        <w:rPr>
          <w:rFonts w:ascii="Times New Roman" w:eastAsia="Times New Roman" w:hAnsi="Times New Roman" w:cs="Times New Roman"/>
          <w:sz w:val="24"/>
          <w:szCs w:val="20"/>
          <w:lang w:eastAsia="bg-BG"/>
        </w:rPr>
      </w:pPr>
      <w:r w:rsidRPr="00A472ED">
        <w:rPr>
          <w:rFonts w:ascii="Times New Roman" w:eastAsia="Times New Roman" w:hAnsi="Times New Roman" w:cs="Times New Roman"/>
          <w:sz w:val="24"/>
          <w:szCs w:val="20"/>
          <w:lang w:eastAsia="bg-BG"/>
        </w:rPr>
        <w:t xml:space="preserve">област </w:t>
      </w:r>
      <w:r w:rsidR="00985816" w:rsidRPr="00A472ED">
        <w:rPr>
          <w:rFonts w:ascii="Times New Roman" w:eastAsia="Times New Roman" w:hAnsi="Times New Roman" w:cs="Times New Roman"/>
          <w:sz w:val="24"/>
          <w:szCs w:val="20"/>
          <w:lang w:eastAsia="bg-BG"/>
        </w:rPr>
        <w:t>Перник – община</w:t>
      </w:r>
      <w:r w:rsidRPr="00A472ED">
        <w:rPr>
          <w:rFonts w:ascii="Times New Roman" w:eastAsia="Times New Roman" w:hAnsi="Times New Roman" w:cs="Times New Roman"/>
          <w:sz w:val="24"/>
          <w:szCs w:val="20"/>
          <w:lang w:eastAsia="bg-BG"/>
        </w:rPr>
        <w:t xml:space="preserve"> </w:t>
      </w:r>
      <w:r w:rsidR="00985816" w:rsidRPr="00A472ED">
        <w:rPr>
          <w:rFonts w:ascii="Times New Roman" w:eastAsia="Times New Roman" w:hAnsi="Times New Roman" w:cs="Times New Roman"/>
          <w:sz w:val="24"/>
          <w:szCs w:val="20"/>
          <w:lang w:eastAsia="bg-BG"/>
        </w:rPr>
        <w:t>Ковачевци</w:t>
      </w:r>
      <w:r w:rsidRPr="00A472ED">
        <w:rPr>
          <w:rFonts w:ascii="Times New Roman" w:eastAsia="Times New Roman" w:hAnsi="Times New Roman" w:cs="Times New Roman"/>
          <w:sz w:val="24"/>
          <w:szCs w:val="20"/>
          <w:lang w:eastAsia="bg-BG"/>
        </w:rPr>
        <w:t xml:space="preserve">; </w:t>
      </w:r>
    </w:p>
    <w:p w:rsidR="001347C2" w:rsidRPr="00A472ED" w:rsidRDefault="001347C2" w:rsidP="00192B2E">
      <w:pPr>
        <w:numPr>
          <w:ilvl w:val="0"/>
          <w:numId w:val="24"/>
        </w:numPr>
        <w:tabs>
          <w:tab w:val="left" w:pos="993"/>
        </w:tabs>
        <w:spacing w:after="0" w:line="240" w:lineRule="auto"/>
        <w:ind w:hanging="11"/>
        <w:jc w:val="both"/>
        <w:rPr>
          <w:rFonts w:ascii="Times New Roman" w:eastAsia="Times New Roman" w:hAnsi="Times New Roman" w:cs="Times New Roman"/>
          <w:sz w:val="24"/>
          <w:szCs w:val="20"/>
          <w:lang w:eastAsia="bg-BG"/>
        </w:rPr>
      </w:pPr>
      <w:r w:rsidRPr="00A472ED">
        <w:rPr>
          <w:rFonts w:ascii="Times New Roman" w:eastAsia="Times New Roman" w:hAnsi="Times New Roman" w:cs="Times New Roman"/>
          <w:sz w:val="24"/>
          <w:szCs w:val="20"/>
          <w:lang w:eastAsia="bg-BG"/>
        </w:rPr>
        <w:t xml:space="preserve">област </w:t>
      </w:r>
      <w:r w:rsidR="00985816" w:rsidRPr="00A472ED">
        <w:rPr>
          <w:rFonts w:ascii="Times New Roman" w:eastAsia="Times New Roman" w:hAnsi="Times New Roman" w:cs="Times New Roman"/>
          <w:sz w:val="24"/>
          <w:szCs w:val="20"/>
          <w:lang w:eastAsia="bg-BG"/>
        </w:rPr>
        <w:t>Пловдив</w:t>
      </w:r>
      <w:r w:rsidRPr="00A472ED">
        <w:rPr>
          <w:rFonts w:ascii="Times New Roman" w:eastAsia="Times New Roman" w:hAnsi="Times New Roman" w:cs="Times New Roman"/>
          <w:sz w:val="24"/>
          <w:szCs w:val="20"/>
          <w:lang w:eastAsia="bg-BG"/>
        </w:rPr>
        <w:t xml:space="preserve"> – общини </w:t>
      </w:r>
      <w:r w:rsidR="00985816" w:rsidRPr="00A472ED">
        <w:rPr>
          <w:rFonts w:ascii="Times New Roman" w:eastAsia="Times New Roman" w:hAnsi="Times New Roman" w:cs="Times New Roman"/>
          <w:sz w:val="24"/>
          <w:szCs w:val="20"/>
          <w:lang w:eastAsia="bg-BG"/>
        </w:rPr>
        <w:t>Брезово</w:t>
      </w:r>
      <w:r w:rsidRPr="00A472ED">
        <w:rPr>
          <w:rFonts w:ascii="Times New Roman" w:eastAsia="Times New Roman" w:hAnsi="Times New Roman" w:cs="Times New Roman"/>
          <w:sz w:val="24"/>
          <w:szCs w:val="20"/>
          <w:lang w:eastAsia="bg-BG"/>
        </w:rPr>
        <w:t xml:space="preserve"> и </w:t>
      </w:r>
      <w:r w:rsidR="00985816" w:rsidRPr="00A472ED">
        <w:rPr>
          <w:rFonts w:ascii="Times New Roman" w:eastAsia="Times New Roman" w:hAnsi="Times New Roman" w:cs="Times New Roman"/>
          <w:sz w:val="24"/>
          <w:szCs w:val="20"/>
          <w:lang w:eastAsia="bg-BG"/>
        </w:rPr>
        <w:t>Раковски</w:t>
      </w:r>
      <w:r w:rsidRPr="00A472ED">
        <w:rPr>
          <w:rFonts w:ascii="Times New Roman" w:eastAsia="Times New Roman" w:hAnsi="Times New Roman" w:cs="Times New Roman"/>
          <w:sz w:val="24"/>
          <w:szCs w:val="20"/>
          <w:lang w:eastAsia="bg-BG"/>
        </w:rPr>
        <w:t xml:space="preserve">; </w:t>
      </w:r>
    </w:p>
    <w:p w:rsidR="001347C2" w:rsidRPr="00A472ED" w:rsidRDefault="001347C2" w:rsidP="00192B2E">
      <w:pPr>
        <w:numPr>
          <w:ilvl w:val="0"/>
          <w:numId w:val="24"/>
        </w:numPr>
        <w:tabs>
          <w:tab w:val="left" w:pos="993"/>
        </w:tabs>
        <w:spacing w:after="0" w:line="240" w:lineRule="auto"/>
        <w:ind w:hanging="11"/>
        <w:jc w:val="both"/>
        <w:rPr>
          <w:rFonts w:ascii="Times New Roman" w:eastAsia="Times New Roman" w:hAnsi="Times New Roman" w:cs="Times New Roman"/>
          <w:sz w:val="24"/>
          <w:szCs w:val="20"/>
          <w:lang w:eastAsia="bg-BG"/>
        </w:rPr>
      </w:pPr>
      <w:r w:rsidRPr="00A472ED">
        <w:rPr>
          <w:rFonts w:ascii="Times New Roman" w:eastAsia="Times New Roman" w:hAnsi="Times New Roman" w:cs="Times New Roman"/>
          <w:sz w:val="24"/>
          <w:szCs w:val="20"/>
          <w:lang w:eastAsia="bg-BG"/>
        </w:rPr>
        <w:t xml:space="preserve">област </w:t>
      </w:r>
      <w:r w:rsidR="00985816" w:rsidRPr="00A472ED">
        <w:rPr>
          <w:rFonts w:ascii="Times New Roman" w:eastAsia="Times New Roman" w:hAnsi="Times New Roman" w:cs="Times New Roman"/>
          <w:sz w:val="24"/>
          <w:szCs w:val="20"/>
          <w:lang w:eastAsia="bg-BG"/>
        </w:rPr>
        <w:t>Смолян– общини</w:t>
      </w:r>
      <w:r w:rsidRPr="00A472ED">
        <w:rPr>
          <w:rFonts w:ascii="Times New Roman" w:eastAsia="Times New Roman" w:hAnsi="Times New Roman" w:cs="Times New Roman"/>
          <w:sz w:val="24"/>
          <w:szCs w:val="20"/>
          <w:lang w:eastAsia="bg-BG"/>
        </w:rPr>
        <w:t xml:space="preserve"> </w:t>
      </w:r>
      <w:r w:rsidR="00985816" w:rsidRPr="00A472ED">
        <w:rPr>
          <w:rFonts w:ascii="Times New Roman" w:eastAsia="Times New Roman" w:hAnsi="Times New Roman" w:cs="Times New Roman"/>
          <w:sz w:val="24"/>
          <w:szCs w:val="20"/>
          <w:lang w:eastAsia="bg-BG"/>
        </w:rPr>
        <w:t>Мадан, Златоград, Рудозем и Неделино</w:t>
      </w:r>
      <w:r w:rsidRPr="00A472ED">
        <w:rPr>
          <w:rFonts w:ascii="Times New Roman" w:eastAsia="Times New Roman" w:hAnsi="Times New Roman" w:cs="Times New Roman"/>
          <w:sz w:val="24"/>
          <w:szCs w:val="20"/>
          <w:lang w:eastAsia="bg-BG"/>
        </w:rPr>
        <w:t xml:space="preserve">; </w:t>
      </w:r>
    </w:p>
    <w:p w:rsidR="001347C2" w:rsidRPr="00A472ED" w:rsidRDefault="001347C2" w:rsidP="00192B2E">
      <w:pPr>
        <w:numPr>
          <w:ilvl w:val="0"/>
          <w:numId w:val="24"/>
        </w:numPr>
        <w:tabs>
          <w:tab w:val="left" w:pos="993"/>
        </w:tabs>
        <w:spacing w:after="0" w:line="240" w:lineRule="auto"/>
        <w:ind w:hanging="11"/>
        <w:jc w:val="both"/>
        <w:rPr>
          <w:rFonts w:ascii="Times New Roman" w:eastAsia="Times New Roman" w:hAnsi="Times New Roman" w:cs="Times New Roman"/>
          <w:sz w:val="24"/>
          <w:szCs w:val="20"/>
          <w:lang w:eastAsia="bg-BG"/>
        </w:rPr>
      </w:pPr>
      <w:r w:rsidRPr="00A472ED">
        <w:rPr>
          <w:rFonts w:ascii="Times New Roman" w:eastAsia="Times New Roman" w:hAnsi="Times New Roman" w:cs="Times New Roman"/>
          <w:sz w:val="24"/>
          <w:szCs w:val="20"/>
          <w:lang w:eastAsia="bg-BG"/>
        </w:rPr>
        <w:t xml:space="preserve">област </w:t>
      </w:r>
      <w:r w:rsidR="00985816" w:rsidRPr="00A472ED">
        <w:rPr>
          <w:rFonts w:ascii="Times New Roman" w:eastAsia="Times New Roman" w:hAnsi="Times New Roman" w:cs="Times New Roman"/>
          <w:sz w:val="24"/>
          <w:szCs w:val="20"/>
          <w:lang w:eastAsia="bg-BG"/>
        </w:rPr>
        <w:t>Стара Загора – общини</w:t>
      </w:r>
      <w:r w:rsidRPr="00A472ED">
        <w:rPr>
          <w:rFonts w:ascii="Times New Roman" w:eastAsia="Times New Roman" w:hAnsi="Times New Roman" w:cs="Times New Roman"/>
          <w:sz w:val="24"/>
          <w:szCs w:val="20"/>
          <w:lang w:eastAsia="bg-BG"/>
        </w:rPr>
        <w:t xml:space="preserve"> </w:t>
      </w:r>
      <w:r w:rsidR="00985816" w:rsidRPr="00A472ED">
        <w:rPr>
          <w:rFonts w:ascii="Times New Roman" w:eastAsia="Times New Roman" w:hAnsi="Times New Roman" w:cs="Times New Roman"/>
          <w:sz w:val="24"/>
          <w:szCs w:val="20"/>
          <w:lang w:eastAsia="bg-BG"/>
        </w:rPr>
        <w:t>Павел баня и Братя Даскалови</w:t>
      </w:r>
      <w:r w:rsidRPr="00A472ED">
        <w:rPr>
          <w:rFonts w:ascii="Times New Roman" w:eastAsia="Times New Roman" w:hAnsi="Times New Roman" w:cs="Times New Roman"/>
          <w:sz w:val="24"/>
          <w:szCs w:val="20"/>
          <w:lang w:eastAsia="bg-BG"/>
        </w:rPr>
        <w:t xml:space="preserve">; </w:t>
      </w:r>
    </w:p>
    <w:p w:rsidR="001347C2" w:rsidRPr="00A472ED" w:rsidRDefault="001347C2" w:rsidP="00192B2E">
      <w:pPr>
        <w:numPr>
          <w:ilvl w:val="0"/>
          <w:numId w:val="24"/>
        </w:numPr>
        <w:tabs>
          <w:tab w:val="left" w:pos="993"/>
        </w:tabs>
        <w:spacing w:after="0" w:line="240" w:lineRule="auto"/>
        <w:ind w:hanging="11"/>
        <w:jc w:val="both"/>
        <w:rPr>
          <w:rFonts w:ascii="Times New Roman" w:eastAsia="Times New Roman" w:hAnsi="Times New Roman" w:cs="Times New Roman"/>
          <w:sz w:val="24"/>
          <w:szCs w:val="20"/>
          <w:lang w:eastAsia="bg-BG"/>
        </w:rPr>
      </w:pPr>
      <w:r w:rsidRPr="00A472ED">
        <w:rPr>
          <w:rFonts w:ascii="Times New Roman" w:eastAsia="Times New Roman" w:hAnsi="Times New Roman" w:cs="Times New Roman"/>
          <w:sz w:val="24"/>
          <w:szCs w:val="20"/>
          <w:lang w:eastAsia="bg-BG"/>
        </w:rPr>
        <w:t xml:space="preserve">област </w:t>
      </w:r>
      <w:r w:rsidR="00985816" w:rsidRPr="00A472ED">
        <w:rPr>
          <w:rFonts w:ascii="Times New Roman" w:eastAsia="Times New Roman" w:hAnsi="Times New Roman" w:cs="Times New Roman"/>
          <w:sz w:val="24"/>
          <w:szCs w:val="20"/>
          <w:lang w:eastAsia="bg-BG"/>
        </w:rPr>
        <w:t>Хасково</w:t>
      </w:r>
      <w:r w:rsidRPr="00A472ED">
        <w:rPr>
          <w:rFonts w:ascii="Times New Roman" w:eastAsia="Times New Roman" w:hAnsi="Times New Roman" w:cs="Times New Roman"/>
          <w:sz w:val="24"/>
          <w:szCs w:val="20"/>
          <w:lang w:eastAsia="bg-BG"/>
        </w:rPr>
        <w:t xml:space="preserve"> – общини </w:t>
      </w:r>
      <w:r w:rsidR="00985816" w:rsidRPr="00A472ED">
        <w:rPr>
          <w:rFonts w:ascii="Times New Roman" w:eastAsia="Times New Roman" w:hAnsi="Times New Roman" w:cs="Times New Roman"/>
          <w:sz w:val="24"/>
          <w:szCs w:val="20"/>
          <w:lang w:eastAsia="bg-BG"/>
        </w:rPr>
        <w:t>Минерални бани, Симеоновград и Стамболово</w:t>
      </w:r>
      <w:r w:rsidRPr="00A472ED">
        <w:rPr>
          <w:rFonts w:ascii="Times New Roman" w:eastAsia="Times New Roman" w:hAnsi="Times New Roman" w:cs="Times New Roman"/>
          <w:sz w:val="24"/>
          <w:szCs w:val="20"/>
          <w:lang w:eastAsia="bg-BG"/>
        </w:rPr>
        <w:t>.</w:t>
      </w:r>
    </w:p>
    <w:p w:rsidR="001347C2" w:rsidRPr="00A472ED" w:rsidRDefault="001347C2" w:rsidP="001347C2">
      <w:pPr>
        <w:spacing w:before="200" w:after="120"/>
        <w:ind w:firstLine="709"/>
        <w:jc w:val="both"/>
        <w:rPr>
          <w:rFonts w:ascii="Times New Roman" w:hAnsi="Times New Roman" w:cs="Times New Roman"/>
          <w:sz w:val="24"/>
          <w:szCs w:val="24"/>
        </w:rPr>
      </w:pPr>
      <w:r w:rsidRPr="00A472ED">
        <w:rPr>
          <w:rFonts w:ascii="Times New Roman" w:hAnsi="Times New Roman" w:cs="Times New Roman"/>
          <w:sz w:val="24"/>
          <w:szCs w:val="24"/>
        </w:rPr>
        <w:lastRenderedPageBreak/>
        <w:t xml:space="preserve">ЕСИ се състои от два броя HDPE тръби, като междуградската част е изпълнена с Ф 40 mm, а селищната мрежа с Ф 32 mm и оптичен кабел, положен в една от тръбите (другата е свободна). Междуградската свързаност е между сградите на Български пощи в областните градове и Български пощи в съответните общински центрове. Селищната мрежа е изградена от Български пощи в общинските центрове до публични държавни и общински структури. </w:t>
      </w:r>
    </w:p>
    <w:p w:rsidR="001347C2" w:rsidRPr="00A472ED" w:rsidRDefault="001347C2" w:rsidP="001347C2">
      <w:pPr>
        <w:spacing w:after="120"/>
        <w:ind w:firstLine="709"/>
        <w:jc w:val="both"/>
        <w:rPr>
          <w:rFonts w:ascii="Times New Roman" w:hAnsi="Times New Roman" w:cs="Times New Roman"/>
          <w:sz w:val="24"/>
          <w:szCs w:val="24"/>
        </w:rPr>
      </w:pPr>
      <w:r w:rsidRPr="00A472ED">
        <w:rPr>
          <w:rFonts w:ascii="Times New Roman" w:hAnsi="Times New Roman" w:cs="Times New Roman"/>
          <w:sz w:val="24"/>
          <w:szCs w:val="24"/>
        </w:rPr>
        <w:t xml:space="preserve">Всички трасета са приети с АКТ 16 и притежават всички необходими документи съгласно българското законодателство. </w:t>
      </w:r>
    </w:p>
    <w:p w:rsidR="001347C2" w:rsidRPr="00A472ED" w:rsidRDefault="00DC01FA" w:rsidP="001347C2">
      <w:pPr>
        <w:spacing w:after="120"/>
        <w:ind w:firstLine="709"/>
        <w:jc w:val="both"/>
        <w:rPr>
          <w:rFonts w:ascii="Times New Roman" w:hAnsi="Times New Roman" w:cs="Times New Roman"/>
          <w:sz w:val="24"/>
          <w:szCs w:val="24"/>
        </w:rPr>
      </w:pPr>
      <w:r>
        <w:rPr>
          <w:rFonts w:ascii="Times New Roman" w:hAnsi="Times New Roman" w:cs="Times New Roman"/>
          <w:sz w:val="24"/>
          <w:szCs w:val="24"/>
        </w:rPr>
        <w:t xml:space="preserve">Приблизително </w:t>
      </w:r>
      <w:r w:rsidR="001347C2" w:rsidRPr="00A472ED">
        <w:rPr>
          <w:rFonts w:ascii="Times New Roman" w:hAnsi="Times New Roman" w:cs="Times New Roman"/>
          <w:sz w:val="24"/>
          <w:szCs w:val="24"/>
        </w:rPr>
        <w:t>20% от капацитета на всички изградени оптични кабелни линии е предвиден за резерв.</w:t>
      </w:r>
    </w:p>
    <w:p w:rsidR="001347C2" w:rsidRPr="00A472ED" w:rsidRDefault="001347C2" w:rsidP="001347C2">
      <w:pPr>
        <w:spacing w:after="120"/>
        <w:ind w:firstLine="709"/>
        <w:jc w:val="both"/>
        <w:rPr>
          <w:rFonts w:ascii="Times New Roman" w:hAnsi="Times New Roman" w:cs="Times New Roman"/>
          <w:sz w:val="24"/>
          <w:szCs w:val="24"/>
        </w:rPr>
      </w:pPr>
      <w:r w:rsidRPr="00A472ED">
        <w:rPr>
          <w:rFonts w:ascii="Times New Roman" w:hAnsi="Times New Roman" w:cs="Times New Roman"/>
          <w:sz w:val="24"/>
          <w:szCs w:val="24"/>
        </w:rPr>
        <w:t>ЕСМ е изградена с активно оборудване, разположено в Български пощи, държавни и общински сгради.</w:t>
      </w:r>
    </w:p>
    <w:p w:rsidR="00312507" w:rsidRPr="00A472ED" w:rsidRDefault="00312507" w:rsidP="00312507">
      <w:pPr>
        <w:spacing w:after="160" w:line="240" w:lineRule="auto"/>
        <w:jc w:val="center"/>
        <w:rPr>
          <w:rFonts w:ascii="Times New Roman" w:eastAsia="Calibri" w:hAnsi="Times New Roman" w:cs="Times New Roman"/>
          <w:sz w:val="28"/>
          <w:szCs w:val="28"/>
        </w:rPr>
      </w:pPr>
    </w:p>
    <w:p w:rsidR="00312507" w:rsidRPr="00A472ED" w:rsidRDefault="001347C2" w:rsidP="00312507">
      <w:pPr>
        <w:widowControl w:val="0"/>
        <w:autoSpaceDE w:val="0"/>
        <w:autoSpaceDN w:val="0"/>
        <w:adjustRightInd w:val="0"/>
        <w:spacing w:after="0" w:line="360" w:lineRule="auto"/>
        <w:ind w:firstLine="709"/>
        <w:jc w:val="both"/>
        <w:rPr>
          <w:rFonts w:ascii="Times New Roman" w:eastAsia="Times New Roman" w:hAnsi="Times New Roman" w:cs="Times New Roman"/>
          <w:b/>
          <w:sz w:val="24"/>
          <w:szCs w:val="24"/>
          <w:lang w:eastAsia="bg-BG"/>
        </w:rPr>
      </w:pPr>
      <w:r w:rsidRPr="00A472ED">
        <w:rPr>
          <w:rFonts w:ascii="Times New Roman" w:eastAsia="Times New Roman" w:hAnsi="Times New Roman" w:cs="Times New Roman"/>
          <w:b/>
          <w:sz w:val="24"/>
          <w:szCs w:val="24"/>
          <w:lang w:val="en-US" w:eastAsia="bg-BG"/>
        </w:rPr>
        <w:t>IV</w:t>
      </w:r>
      <w:r w:rsidR="00312507" w:rsidRPr="00A472ED">
        <w:rPr>
          <w:rFonts w:ascii="Times New Roman" w:eastAsia="Times New Roman" w:hAnsi="Times New Roman" w:cs="Times New Roman"/>
          <w:b/>
          <w:sz w:val="24"/>
          <w:szCs w:val="24"/>
          <w:lang w:eastAsia="bg-BG"/>
        </w:rPr>
        <w:t>. СЪЩЕСТВУВАЩО ПОЛОЖЕНИЕ</w:t>
      </w:r>
    </w:p>
    <w:p w:rsidR="00312507" w:rsidRPr="00A472ED" w:rsidRDefault="00312507" w:rsidP="00312507">
      <w:pPr>
        <w:rPr>
          <w:rFonts w:ascii="Times New Roman" w:eastAsiaTheme="minorEastAsia" w:hAnsi="Times New Roman" w:cs="Times New Roman"/>
          <w:b/>
          <w:sz w:val="24"/>
          <w:szCs w:val="24"/>
          <w:lang w:eastAsia="zh-CN"/>
        </w:rPr>
      </w:pPr>
    </w:p>
    <w:p w:rsidR="00312507" w:rsidRPr="00A472ED" w:rsidRDefault="00312507" w:rsidP="00192B2E">
      <w:pPr>
        <w:pStyle w:val="ListParagraph"/>
        <w:widowControl w:val="0"/>
        <w:numPr>
          <w:ilvl w:val="0"/>
          <w:numId w:val="8"/>
        </w:numPr>
        <w:spacing w:after="0" w:line="240" w:lineRule="auto"/>
        <w:jc w:val="both"/>
        <w:rPr>
          <w:rFonts w:ascii="Times New Roman" w:eastAsia="Times New Roman" w:hAnsi="Times New Roman" w:cs="Times New Roman"/>
          <w:b/>
          <w:snapToGrid w:val="0"/>
          <w:sz w:val="28"/>
          <w:szCs w:val="28"/>
        </w:rPr>
      </w:pPr>
      <w:r w:rsidRPr="00A472ED">
        <w:rPr>
          <w:rFonts w:ascii="Times New Roman" w:eastAsia="Times New Roman" w:hAnsi="Times New Roman" w:cs="Times New Roman"/>
          <w:b/>
          <w:snapToGrid w:val="0"/>
          <w:sz w:val="28"/>
          <w:szCs w:val="28"/>
        </w:rPr>
        <w:t>Оптично кабелно трасе</w:t>
      </w:r>
      <w:r w:rsidRPr="00A472ED">
        <w:rPr>
          <w:rFonts w:ascii="Times New Roman" w:eastAsia="Times New Roman" w:hAnsi="Times New Roman" w:cs="Times New Roman"/>
          <w:snapToGrid w:val="0"/>
          <w:sz w:val="28"/>
          <w:szCs w:val="28"/>
        </w:rPr>
        <w:t xml:space="preserve"> </w:t>
      </w:r>
      <w:r w:rsidRPr="00A472ED">
        <w:rPr>
          <w:rFonts w:ascii="Times New Roman" w:eastAsia="Times New Roman" w:hAnsi="Times New Roman" w:cs="Times New Roman"/>
          <w:b/>
          <w:snapToGrid w:val="0"/>
          <w:sz w:val="28"/>
          <w:szCs w:val="28"/>
        </w:rPr>
        <w:t xml:space="preserve">„Кюстендил </w:t>
      </w:r>
      <w:r w:rsidRPr="00A472ED">
        <w:rPr>
          <w:rFonts w:ascii="Times New Roman" w:eastAsia="Times New Roman" w:hAnsi="Times New Roman" w:cs="Times New Roman"/>
          <w:b/>
          <w:bCs/>
          <w:snapToGrid w:val="0"/>
          <w:sz w:val="28"/>
          <w:szCs w:val="28"/>
        </w:rPr>
        <w:t>– Бобов дол”</w:t>
      </w: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bookmarkStart w:id="1" w:name="OLE_LINK61"/>
      <w:bookmarkStart w:id="2" w:name="OLE_LINK62"/>
      <w:bookmarkStart w:id="3" w:name="OLE_LINK63"/>
      <w:r w:rsidRPr="00A472ED">
        <w:rPr>
          <w:rFonts w:ascii="Times New Roman" w:eastAsia="Times New Roman" w:hAnsi="Times New Roman" w:cs="Times New Roman"/>
          <w:snapToGrid w:val="0"/>
          <w:sz w:val="24"/>
          <w:szCs w:val="24"/>
        </w:rPr>
        <w:t xml:space="preserve">Трасето на ОКЛ преминава през </w:t>
      </w:r>
      <w:bookmarkStart w:id="4" w:name="OLE_LINK23"/>
      <w:bookmarkStart w:id="5" w:name="OLE_LINK26"/>
      <w:bookmarkStart w:id="6" w:name="OLE_LINK27"/>
      <w:r w:rsidRPr="00A472ED">
        <w:rPr>
          <w:rFonts w:ascii="Times New Roman" w:eastAsia="Times New Roman" w:hAnsi="Times New Roman" w:cs="Times New Roman"/>
          <w:snapToGrid w:val="0"/>
          <w:sz w:val="24"/>
          <w:szCs w:val="24"/>
        </w:rPr>
        <w:t xml:space="preserve">землищата </w:t>
      </w:r>
      <w:bookmarkEnd w:id="4"/>
      <w:bookmarkEnd w:id="5"/>
      <w:bookmarkEnd w:id="6"/>
      <w:r w:rsidRPr="00A472ED">
        <w:rPr>
          <w:rFonts w:ascii="Times New Roman" w:eastAsia="Times New Roman" w:hAnsi="Times New Roman" w:cs="Times New Roman"/>
          <w:snapToGrid w:val="0"/>
          <w:sz w:val="24"/>
          <w:szCs w:val="24"/>
        </w:rPr>
        <w:t>в</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община Кюстендил и община Бобов дол.</w:t>
      </w:r>
    </w:p>
    <w:bookmarkEnd w:id="1"/>
    <w:bookmarkEnd w:id="2"/>
    <w:bookmarkEnd w:id="3"/>
    <w:p w:rsidR="00312507" w:rsidRPr="00A472ED" w:rsidRDefault="00312507" w:rsidP="00312507">
      <w:pPr>
        <w:tabs>
          <w:tab w:val="left" w:pos="709"/>
        </w:tabs>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Местонахождение: </w:t>
      </w:r>
      <w:r w:rsidRPr="00A472ED">
        <w:rPr>
          <w:rFonts w:ascii="Times New Roman" w:eastAsia="Times New Roman" w:hAnsi="Times New Roman" w:cs="Times New Roman"/>
          <w:snapToGrid w:val="0"/>
          <w:sz w:val="24"/>
          <w:szCs w:val="24"/>
        </w:rPr>
        <w:t xml:space="preserve"> </w:t>
      </w:r>
    </w:p>
    <w:p w:rsidR="00312507" w:rsidRPr="00A472ED" w:rsidRDefault="00312507" w:rsidP="00192B2E">
      <w:pPr>
        <w:keepNext/>
        <w:widowControl w:val="0"/>
        <w:numPr>
          <w:ilvl w:val="0"/>
          <w:numId w:val="2"/>
        </w:numPr>
        <w:spacing w:after="0" w:line="240" w:lineRule="auto"/>
        <w:ind w:left="0" w:firstLine="0"/>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Община Кюстендил:</w:t>
      </w:r>
      <w:r w:rsidRPr="00A472ED">
        <w:rPr>
          <w:rFonts w:ascii="Times New Roman" w:eastAsia="Times New Roman" w:hAnsi="Times New Roman" w:cs="Times New Roman"/>
          <w:snapToGrid w:val="0"/>
          <w:sz w:val="24"/>
          <w:szCs w:val="24"/>
        </w:rPr>
        <w:t xml:space="preserve"> </w:t>
      </w:r>
      <w:proofErr w:type="spellStart"/>
      <w:r w:rsidRPr="00A472ED">
        <w:rPr>
          <w:rFonts w:ascii="Times New Roman" w:eastAsia="Times New Roman" w:hAnsi="Times New Roman" w:cs="Times New Roman"/>
          <w:snapToGrid w:val="0"/>
          <w:sz w:val="24"/>
          <w:szCs w:val="24"/>
        </w:rPr>
        <w:t>гр.Кюстендил</w:t>
      </w:r>
      <w:proofErr w:type="spellEnd"/>
      <w:r w:rsidRPr="00A472ED">
        <w:rPr>
          <w:rFonts w:ascii="Times New Roman" w:eastAsia="Times New Roman" w:hAnsi="Times New Roman" w:cs="Times New Roman"/>
          <w:snapToGrid w:val="0"/>
          <w:sz w:val="24"/>
          <w:szCs w:val="24"/>
        </w:rPr>
        <w:t xml:space="preserve">, </w:t>
      </w:r>
      <w:proofErr w:type="spellStart"/>
      <w:r w:rsidRPr="00A472ED">
        <w:rPr>
          <w:rFonts w:ascii="Times New Roman" w:eastAsia="Times New Roman" w:hAnsi="Times New Roman" w:cs="Times New Roman"/>
          <w:snapToGrid w:val="0"/>
          <w:sz w:val="24"/>
          <w:szCs w:val="24"/>
        </w:rPr>
        <w:t>с.Ябълково</w:t>
      </w:r>
      <w:proofErr w:type="spellEnd"/>
      <w:r w:rsidRPr="00A472ED">
        <w:rPr>
          <w:rFonts w:ascii="Times New Roman" w:eastAsia="Times New Roman" w:hAnsi="Times New Roman" w:cs="Times New Roman"/>
          <w:snapToGrid w:val="0"/>
          <w:sz w:val="24"/>
          <w:szCs w:val="24"/>
        </w:rPr>
        <w:t xml:space="preserve">, </w:t>
      </w:r>
      <w:proofErr w:type="spellStart"/>
      <w:r w:rsidRPr="00A472ED">
        <w:rPr>
          <w:rFonts w:ascii="Times New Roman" w:eastAsia="Times New Roman" w:hAnsi="Times New Roman" w:cs="Times New Roman"/>
          <w:snapToGrid w:val="0"/>
          <w:sz w:val="24"/>
          <w:szCs w:val="24"/>
        </w:rPr>
        <w:t>с.Коняво</w:t>
      </w:r>
      <w:proofErr w:type="spellEnd"/>
      <w:r w:rsidRPr="00A472ED">
        <w:rPr>
          <w:rFonts w:ascii="Times New Roman" w:eastAsia="Times New Roman" w:hAnsi="Times New Roman" w:cs="Times New Roman"/>
          <w:snapToGrid w:val="0"/>
          <w:sz w:val="24"/>
          <w:szCs w:val="24"/>
        </w:rPr>
        <w:t xml:space="preserve">, </w:t>
      </w:r>
      <w:proofErr w:type="spellStart"/>
      <w:r w:rsidRPr="00A472ED">
        <w:rPr>
          <w:rFonts w:ascii="Times New Roman" w:eastAsia="Times New Roman" w:hAnsi="Times New Roman" w:cs="Times New Roman"/>
          <w:snapToGrid w:val="0"/>
          <w:sz w:val="24"/>
          <w:szCs w:val="24"/>
        </w:rPr>
        <w:t>с.Горна</w:t>
      </w:r>
      <w:proofErr w:type="spellEnd"/>
      <w:r w:rsidRPr="00A472ED">
        <w:rPr>
          <w:rFonts w:ascii="Times New Roman" w:eastAsia="Times New Roman" w:hAnsi="Times New Roman" w:cs="Times New Roman"/>
          <w:snapToGrid w:val="0"/>
          <w:sz w:val="24"/>
          <w:szCs w:val="24"/>
        </w:rPr>
        <w:t xml:space="preserve"> Гращица, с. Таваличево</w:t>
      </w:r>
    </w:p>
    <w:p w:rsidR="00312507" w:rsidRPr="00A472ED" w:rsidRDefault="00312507" w:rsidP="00192B2E">
      <w:pPr>
        <w:keepNext/>
        <w:widowControl w:val="0"/>
        <w:numPr>
          <w:ilvl w:val="0"/>
          <w:numId w:val="2"/>
        </w:numPr>
        <w:spacing w:after="0" w:line="240" w:lineRule="auto"/>
        <w:ind w:left="0" w:firstLine="0"/>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Община Бобов дол: </w:t>
      </w:r>
      <w:proofErr w:type="spellStart"/>
      <w:r w:rsidRPr="00A472ED">
        <w:rPr>
          <w:rFonts w:ascii="Times New Roman" w:eastAsia="Times New Roman" w:hAnsi="Times New Roman" w:cs="Times New Roman"/>
          <w:snapToGrid w:val="0"/>
          <w:sz w:val="24"/>
          <w:szCs w:val="24"/>
        </w:rPr>
        <w:t>гр.Бобов</w:t>
      </w:r>
      <w:proofErr w:type="spellEnd"/>
      <w:r w:rsidRPr="00A472ED">
        <w:rPr>
          <w:rFonts w:ascii="Times New Roman" w:eastAsia="Times New Roman" w:hAnsi="Times New Roman" w:cs="Times New Roman"/>
          <w:snapToGrid w:val="0"/>
          <w:sz w:val="24"/>
          <w:szCs w:val="24"/>
        </w:rPr>
        <w:t xml:space="preserve"> дол, </w:t>
      </w:r>
      <w:proofErr w:type="spellStart"/>
      <w:r w:rsidRPr="00A472ED">
        <w:rPr>
          <w:rFonts w:ascii="Times New Roman" w:eastAsia="Times New Roman" w:hAnsi="Times New Roman" w:cs="Times New Roman"/>
          <w:snapToGrid w:val="0"/>
          <w:sz w:val="24"/>
          <w:szCs w:val="24"/>
        </w:rPr>
        <w:t>с.Бабино</w:t>
      </w:r>
      <w:proofErr w:type="spellEnd"/>
      <w:r w:rsidRPr="00A472ED">
        <w:rPr>
          <w:rFonts w:ascii="Times New Roman" w:eastAsia="Times New Roman" w:hAnsi="Times New Roman" w:cs="Times New Roman"/>
          <w:snapToGrid w:val="0"/>
          <w:sz w:val="24"/>
          <w:szCs w:val="24"/>
        </w:rPr>
        <w:t>, с. Мала Фуча, с. Горна Козница</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Опорна мрежа гр. Кюстендил – гр. Бобов дол.</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Начална точка на оптично кабелно трасе е сградата на Областна администрация Кюстендил на ул. „Демокрация”№ 44.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урбанизирана територия на гр. Кюстендил, е използвана съществуваща подземна тръбна мрежа. Начална точка е съществуваща кабелна шахта пред сградата на Областната администрация на ул. „Демокрация” № 44. Следва къс участък до северния тротоар на ул. „Демокрация” и по северния тротоар на ул. „Демокрация” се стига до кръстовището с ул. „Райна Цанева”. Продължава се по югоизточния тротоар на ул. „Райна Цанева”, и излиза на североизточния тротоар на ул. „Стефан Караджа”. Следва участък по тротоара на ул. „Стефан Караджа” на юг до ул. „Страцин” продължава по северния тротоар на ул. „Страцин” на изток до ул. „Ивайло”. Следва диагонално пресичане на ул. „Ивайло” и излиза на северния тротоар на ул. „Евлоги Георгиев”, продължава по него на изток след което пресича </w:t>
      </w:r>
      <w:proofErr w:type="spellStart"/>
      <w:r w:rsidRPr="00A472ED">
        <w:rPr>
          <w:rFonts w:ascii="Times New Roman" w:eastAsia="Times New Roman" w:hAnsi="Times New Roman" w:cs="Times New Roman"/>
          <w:snapToGrid w:val="0"/>
          <w:sz w:val="24"/>
          <w:szCs w:val="24"/>
        </w:rPr>
        <w:t>ул</w:t>
      </w:r>
      <w:proofErr w:type="spellEnd"/>
      <w:r w:rsidRPr="00A472ED">
        <w:rPr>
          <w:rFonts w:ascii="Times New Roman" w:eastAsia="Times New Roman" w:hAnsi="Times New Roman" w:cs="Times New Roman"/>
          <w:snapToGrid w:val="0"/>
          <w:sz w:val="24"/>
          <w:szCs w:val="24"/>
        </w:rPr>
        <w:t xml:space="preserve">.”Пенчо Славейков”, продължава на север по източния тротоар на ул. „Пенчо Славейков” до ул. „Даскал Дамаскин”.  Следва участък по южния тротоар на ул. „Даскал Дамаскин” до ул. „Даскал </w:t>
      </w:r>
      <w:proofErr w:type="spellStart"/>
      <w:r w:rsidRPr="00A472ED">
        <w:rPr>
          <w:rFonts w:ascii="Times New Roman" w:eastAsia="Times New Roman" w:hAnsi="Times New Roman" w:cs="Times New Roman"/>
          <w:snapToGrid w:val="0"/>
          <w:sz w:val="24"/>
          <w:szCs w:val="24"/>
        </w:rPr>
        <w:t>Димитри</w:t>
      </w:r>
      <w:proofErr w:type="spellEnd"/>
      <w:r w:rsidRPr="00A472ED">
        <w:rPr>
          <w:rFonts w:ascii="Times New Roman" w:eastAsia="Times New Roman" w:hAnsi="Times New Roman" w:cs="Times New Roman"/>
          <w:snapToGrid w:val="0"/>
          <w:sz w:val="24"/>
          <w:szCs w:val="24"/>
        </w:rPr>
        <w:t xml:space="preserve">”, диагонално пресича кръстовището и излиза на северния тротоар на </w:t>
      </w:r>
      <w:proofErr w:type="spellStart"/>
      <w:r w:rsidRPr="00A472ED">
        <w:rPr>
          <w:rFonts w:ascii="Times New Roman" w:eastAsia="Times New Roman" w:hAnsi="Times New Roman" w:cs="Times New Roman"/>
          <w:snapToGrid w:val="0"/>
          <w:sz w:val="24"/>
          <w:szCs w:val="24"/>
        </w:rPr>
        <w:t>ул</w:t>
      </w:r>
      <w:proofErr w:type="spellEnd"/>
      <w:r w:rsidRPr="00A472ED">
        <w:rPr>
          <w:rFonts w:ascii="Times New Roman" w:eastAsia="Times New Roman" w:hAnsi="Times New Roman" w:cs="Times New Roman"/>
          <w:snapToGrid w:val="0"/>
          <w:sz w:val="24"/>
          <w:szCs w:val="24"/>
        </w:rPr>
        <w:t xml:space="preserve">.”Антим І”. След което продължава по северния тротоар на ул. „Антим І” до кръстовището с ул. „Хаджи Димитър”. Следва участък в който </w:t>
      </w:r>
      <w:r w:rsidRPr="00A472ED">
        <w:rPr>
          <w:rFonts w:ascii="Times New Roman" w:eastAsia="Times New Roman" w:hAnsi="Times New Roman" w:cs="Times New Roman"/>
          <w:snapToGrid w:val="0"/>
          <w:sz w:val="24"/>
          <w:szCs w:val="24"/>
        </w:rPr>
        <w:lastRenderedPageBreak/>
        <w:t>съществуващата подземна мрежа е изпълнена в южна посока, през тревните площи, пресича ул. „Цар Освободител” и влиза в кабелна шахта на южния и тротоар. Следва участък на изток по тротоара на ул. „Цар Освободител” до началото на ул. „</w:t>
      </w:r>
      <w:proofErr w:type="spellStart"/>
      <w:r w:rsidRPr="00A472ED">
        <w:rPr>
          <w:rFonts w:ascii="Times New Roman" w:eastAsia="Times New Roman" w:hAnsi="Times New Roman" w:cs="Times New Roman"/>
          <w:snapToGrid w:val="0"/>
          <w:sz w:val="24"/>
          <w:szCs w:val="24"/>
        </w:rPr>
        <w:t>Дупнишко</w:t>
      </w:r>
      <w:proofErr w:type="spellEnd"/>
      <w:r w:rsidRPr="00A472ED">
        <w:rPr>
          <w:rFonts w:ascii="Times New Roman" w:eastAsia="Times New Roman" w:hAnsi="Times New Roman" w:cs="Times New Roman"/>
          <w:snapToGrid w:val="0"/>
          <w:sz w:val="24"/>
          <w:szCs w:val="24"/>
        </w:rPr>
        <w:t xml:space="preserve"> шосе”, диагонално пресичане и излиза отново на южния тротоар на </w:t>
      </w:r>
      <w:proofErr w:type="spellStart"/>
      <w:r w:rsidRPr="00A472ED">
        <w:rPr>
          <w:rFonts w:ascii="Times New Roman" w:eastAsia="Times New Roman" w:hAnsi="Times New Roman" w:cs="Times New Roman"/>
          <w:snapToGrid w:val="0"/>
          <w:sz w:val="24"/>
          <w:szCs w:val="24"/>
        </w:rPr>
        <w:t>ул</w:t>
      </w:r>
      <w:proofErr w:type="spellEnd"/>
      <w:r w:rsidRPr="00A472ED">
        <w:rPr>
          <w:rFonts w:ascii="Times New Roman" w:eastAsia="Times New Roman" w:hAnsi="Times New Roman" w:cs="Times New Roman"/>
          <w:snapToGrid w:val="0"/>
          <w:sz w:val="24"/>
          <w:szCs w:val="24"/>
        </w:rPr>
        <w:t>.”Цар Освободител”. От тук до края на гр. Кюстендил съществуващата подземната тръбна мрежа е само по южния тротоар на ул. „Цар Освободител“.</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подземна тръбна мрежа в участъка Кюстендил – Ябълково, извън регулация е в южния сервитут на път І-6.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оптичната кабелна линия навлиза на територията на с. Ябълково  по продължението на път І-6 от южната му страна и остава от тази страна до края на регулацията на селището в източна посока.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края на регулацията на с. Ябълково, трасето на подземната тръбна мрежа Кюстендил – Бобов дол е ситуирано в сервитута на път І-6 от Републиканската пътна мрежа до пътния разклон за с. Коняво (началото на път ІІІ-602). След разклона за с. Коняво, трасето на новата подземна тръбна мрежа е от южната страна на път ІІІ-602 за Бобов дол и до началото на регулацията на с. Коняво.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оптичната кабелна линия навлиза в урегулирана територия на с. Коняво от дясната (южната) страна на продължението на път ІІІ-602 през селото, като след стопанския двор се отклонява на юг по обслужваща улица, след около 100 м продължава на изток и по второстепенни обслужващи улици излиза в края на селището, страна Бобов дол.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края на регулацията на с. Коняво, трасето на подземната тръбна мрежа за Кюстендил – Бобов дол е в десния (южния) сервитута на път ІІІ-602 към с. Горна Гращица.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Във </w:t>
      </w:r>
      <w:proofErr w:type="spellStart"/>
      <w:r w:rsidRPr="00A472ED">
        <w:rPr>
          <w:rFonts w:ascii="Times New Roman" w:eastAsia="Times New Roman" w:hAnsi="Times New Roman" w:cs="Times New Roman"/>
          <w:snapToGrid w:val="0"/>
          <w:sz w:val="24"/>
          <w:szCs w:val="24"/>
        </w:rPr>
        <w:t>във</w:t>
      </w:r>
      <w:proofErr w:type="spellEnd"/>
      <w:r w:rsidRPr="00A472ED">
        <w:rPr>
          <w:rFonts w:ascii="Times New Roman" w:eastAsia="Times New Roman" w:hAnsi="Times New Roman" w:cs="Times New Roman"/>
          <w:snapToGrid w:val="0"/>
          <w:sz w:val="24"/>
          <w:szCs w:val="24"/>
        </w:rPr>
        <w:t xml:space="preserve"> връзка с наличие на </w:t>
      </w:r>
      <w:proofErr w:type="spellStart"/>
      <w:r w:rsidRPr="00A472ED">
        <w:rPr>
          <w:rFonts w:ascii="Times New Roman" w:eastAsia="Times New Roman" w:hAnsi="Times New Roman" w:cs="Times New Roman"/>
          <w:snapToGrid w:val="0"/>
          <w:sz w:val="24"/>
          <w:szCs w:val="24"/>
        </w:rPr>
        <w:t>свлачищни</w:t>
      </w:r>
      <w:proofErr w:type="spellEnd"/>
      <w:r w:rsidRPr="00A472ED">
        <w:rPr>
          <w:rFonts w:ascii="Times New Roman" w:eastAsia="Times New Roman" w:hAnsi="Times New Roman" w:cs="Times New Roman"/>
          <w:snapToGrid w:val="0"/>
          <w:sz w:val="24"/>
          <w:szCs w:val="24"/>
        </w:rPr>
        <w:t xml:space="preserve"> процеси на път III-602 в участък от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18+573 до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19+000, попадащо в имоти в землището на с. Коркина, общ. Бобов дол е изготвен и одобрен проект – изменение.</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Съгласно одобрения основен технически проект, след края на с. Горна Козница, трасето на Оптичното кабелно трасе: Кюстендил – Бобов дол е било предвидено да се ситуира в сервитута на път III-602 от Републиканската пътна мрежа от дясната му страна по посока с. Мала Фуча.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Промяна Оптично кабелно трасе: Кюстендил – Бобов дол – път III-602 от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18+573 до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19+000:</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Участък от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18+473 до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18+573 е потенциално най-опасен по отношение активизиране на </w:t>
      </w:r>
      <w:proofErr w:type="spellStart"/>
      <w:r w:rsidRPr="00A472ED">
        <w:rPr>
          <w:rFonts w:ascii="Times New Roman" w:eastAsia="Times New Roman" w:hAnsi="Times New Roman" w:cs="Times New Roman"/>
          <w:snapToGrid w:val="0"/>
          <w:sz w:val="24"/>
          <w:szCs w:val="24"/>
        </w:rPr>
        <w:t>свлачищни</w:t>
      </w:r>
      <w:proofErr w:type="spellEnd"/>
      <w:r w:rsidRPr="00A472ED">
        <w:rPr>
          <w:rFonts w:ascii="Times New Roman" w:eastAsia="Times New Roman" w:hAnsi="Times New Roman" w:cs="Times New Roman"/>
          <w:snapToGrid w:val="0"/>
          <w:sz w:val="24"/>
          <w:szCs w:val="24"/>
        </w:rPr>
        <w:t xml:space="preserve"> процеси. След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18+573 от източната страна на пътя има скат до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18+895 криещ риск за свличане и повреда на ОКЛ.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Изменението на трасето на ОКЛ в участъка се състои в следното:</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Хоризонталния сондаж на път III-602 на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18+473 е запазен, но е сменена обсадната тръба – от стоманена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89 става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110. </w:t>
      </w:r>
      <w:proofErr w:type="spellStart"/>
      <w:r w:rsidRPr="00A472ED">
        <w:rPr>
          <w:rFonts w:ascii="Times New Roman" w:eastAsia="Times New Roman" w:hAnsi="Times New Roman" w:cs="Times New Roman"/>
          <w:snapToGrid w:val="0"/>
          <w:sz w:val="24"/>
          <w:szCs w:val="24"/>
        </w:rPr>
        <w:t>Котлованът</w:t>
      </w:r>
      <w:proofErr w:type="spellEnd"/>
      <w:r w:rsidRPr="00A472ED">
        <w:rPr>
          <w:rFonts w:ascii="Times New Roman" w:eastAsia="Times New Roman" w:hAnsi="Times New Roman" w:cs="Times New Roman"/>
          <w:snapToGrid w:val="0"/>
          <w:sz w:val="24"/>
          <w:szCs w:val="24"/>
        </w:rPr>
        <w:t xml:space="preserve"> е по-плитък</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18+473 до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18+495 изкопът е с размери 0.4/0.4, като след полагане на HDPE тръбите, същите са защитени с бетонов кожух. От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18+495 до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18+573, тръбите са положени в изкоп 1.0/0.4 върху подложка от уплътнена почва.</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18+573 с хоризонтален сондаж с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110 тръба трасето на ОКЛ е върната </w:t>
      </w:r>
      <w:r w:rsidRPr="00A472ED">
        <w:rPr>
          <w:rFonts w:ascii="Times New Roman" w:eastAsia="Times New Roman" w:hAnsi="Times New Roman" w:cs="Times New Roman"/>
          <w:snapToGrid w:val="0"/>
          <w:sz w:val="24"/>
          <w:szCs w:val="24"/>
        </w:rPr>
        <w:lastRenderedPageBreak/>
        <w:t xml:space="preserve">от дясната страна на пътя, пресича местен път за с. Коркина с хоризонтален сондаж с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110, след което отново се връща от дясно на път III-602 до </w:t>
      </w:r>
      <w:proofErr w:type="spellStart"/>
      <w:r w:rsidRPr="00A472ED">
        <w:rPr>
          <w:rFonts w:ascii="Times New Roman" w:eastAsia="Times New Roman" w:hAnsi="Times New Roman" w:cs="Times New Roman"/>
          <w:snapToGrid w:val="0"/>
          <w:sz w:val="24"/>
          <w:szCs w:val="24"/>
        </w:rPr>
        <w:t>km</w:t>
      </w:r>
      <w:proofErr w:type="spellEnd"/>
      <w:r w:rsidRPr="00A472ED">
        <w:rPr>
          <w:rFonts w:ascii="Times New Roman" w:eastAsia="Times New Roman" w:hAnsi="Times New Roman" w:cs="Times New Roman"/>
          <w:snapToGrid w:val="0"/>
          <w:sz w:val="24"/>
          <w:szCs w:val="24"/>
        </w:rPr>
        <w:t xml:space="preserve"> 19+000.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това трасето на оптичната кабелна линия навлиза в урегулирана територия на с. Горна Гращица от дясната (южната) страна на продължението на път ІІІ-602 през селото, като още преди началото на застрояването, пресича път ІІІ-602 посредством хоризонтален сондаж под пътното платна, продължава от лявата страна на улицата (път ІІІ-602) до кръстовището с първата второстепенна обслужваща улица и от тук до края на регулацията на с. Горна Гращица, трасето на подземната тръбна мрежа за ОКЛ е ситуирано по обслужващи улици на север от път ІІІ-602 и излиза отново на продължението на път ІІІ-602 през селото на около 70 м преди разклона с път ІІІ-621.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Кметство с. Горна Гращица е точка за достъп тип 1 от опорната мрежа на оптичната кабелна линия Кюстендил – Бобов дол.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края на регулацията на с. Горна Гращица, трасето на подземната тръбна мрежа за оптичната кабелна линия Кюстендил – Бобов дол е в сервитута на път ІІІ-602 към </w:t>
      </w:r>
      <w:proofErr w:type="spellStart"/>
      <w:r w:rsidRPr="00A472ED">
        <w:rPr>
          <w:rFonts w:ascii="Times New Roman" w:eastAsia="Times New Roman" w:hAnsi="Times New Roman" w:cs="Times New Roman"/>
          <w:snapToGrid w:val="0"/>
          <w:sz w:val="24"/>
          <w:szCs w:val="24"/>
        </w:rPr>
        <w:t>с.Таваличево</w:t>
      </w:r>
      <w:proofErr w:type="spellEnd"/>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навлиза в урегулирана територия на с. Горна Гращица от дясната (южната) страна на продължението на път ІІІ-602 през селото, преди началото на застрояването, пресича път ІІІ-602 посредством хоризонтален сондаж под пътното платно, след което продължава от лявата (северната) страна на пътя до първата второстепенна обслужваща улица; отклонява се на север по нея и до края на регулацията на с. Таваличево, трасето на подземната тръбна мрежа е ситуирано по обслужващи улици на север от път ІІІ-602, като излиза отново на продължението на път ІІІ-602 в края на регулацията на селото, страна с. Горна Козница.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Кметство с. Таваличево е точка за достъп тип 1 от опорната мрежа на новата ОКЛ Кюстендил – Бобов дол.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края на регулацията на с. Таваличево, трасето на подземната тръбна мрежа Кюстендил – Бобов дол е в сервитута на път ІІІ-602 от Републиканската пътна мрежа от дясната (южната) му страна посока с. Горна Козница.</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ОКЛ навлиза в урегулирана територия на с. Горна Гращица от дясната (южната) страна на продължението на път ІІІ-602 през селото и след около 200 м се отклонява от продължението на път ІІІ-602  на изток по първата второстепенна обслужваща улица. От тук до края на регулацията на с. Горна Козница, трасето на подземната тръбна мрежа за ОКЛ е ситуирано по обслужващи улици на юг от продължението на път ІІІ-602 през селището и излиза отново на него в края на регулацията на селото, страна с. Мала Фуча.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Кметство с. Горна Козница е точка за достъп тип 1 от опорната мрежа на оптичната кабелна линия Кюстендил – Бобов дол.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края на регулацията на с. Горна Козница, трасето на подземната тръбна мрежа за оптичната кабелна линия Кюстендил – Бобов дол е ситуирано в сервитута на път ІІІ-602 от Републиканската пътна мрежа от дясната (южната) му страна посока с. Мала Фуча.</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оптичната кабелна линия навлиза в урегулирана територия на с. Мала Фуча от дясната страна на продължението на път ІІІ-602 през селото. След около 150 м, веднага след площада, е изградена нова кабелна шахта, а след нея трасето на подземната </w:t>
      </w:r>
      <w:r w:rsidRPr="00A472ED">
        <w:rPr>
          <w:rFonts w:ascii="Times New Roman" w:eastAsia="Times New Roman" w:hAnsi="Times New Roman" w:cs="Times New Roman"/>
          <w:snapToGrid w:val="0"/>
          <w:sz w:val="24"/>
          <w:szCs w:val="24"/>
        </w:rPr>
        <w:lastRenderedPageBreak/>
        <w:t xml:space="preserve">тръбна мрежа за оптичната кабелна линия се отклонява на изток по второстепенна обслужваща улица и до края на регулацията на с. Мала Фуча, трасето на ОКЛ е ситуирано по обслужващи улици на юг от път ІІІ-602, като  излиза отново на продължението на път ІІІ-602 в края на регулацията на селото, страна </w:t>
      </w:r>
      <w:proofErr w:type="spellStart"/>
      <w:r w:rsidRPr="00A472ED">
        <w:rPr>
          <w:rFonts w:ascii="Times New Roman" w:eastAsia="Times New Roman" w:hAnsi="Times New Roman" w:cs="Times New Roman"/>
          <w:snapToGrid w:val="0"/>
          <w:sz w:val="24"/>
          <w:szCs w:val="24"/>
        </w:rPr>
        <w:t>с.Бабино</w:t>
      </w:r>
      <w:proofErr w:type="spellEnd"/>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Кметство с. Мала Фуча е точка за достъп тип 1 от опорната мрежа на новата ОКЛ Кюстендил – Бобов дол.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края на регулацията на с. Мала Фуча, трасето на подземната тръбна мрежа за ОКЛ Кюстендил – Бобов дол е ситуирано в сервитута на път ІІІ-602 от Републиканската пътна мрежа от дясната (югоизточната) му страна посока с. Бабино.</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Трасето на оптичната кабелна линия навлиза в урегулирана територия на с. Бабино от дясната (югозападната) страна на продължението на път ІІІ-602 през селото. В района на центъра на селото е изградена нова кабелна шахта за оптична съединителна муфа. След нея трасето на </w:t>
      </w:r>
      <w:proofErr w:type="spellStart"/>
      <w:r w:rsidRPr="00A472ED">
        <w:rPr>
          <w:rFonts w:ascii="Times New Roman" w:eastAsia="Times New Roman" w:hAnsi="Times New Roman" w:cs="Times New Roman"/>
          <w:snapToGrid w:val="0"/>
          <w:sz w:val="24"/>
          <w:szCs w:val="24"/>
        </w:rPr>
        <w:t>на</w:t>
      </w:r>
      <w:proofErr w:type="spellEnd"/>
      <w:r w:rsidRPr="00A472ED">
        <w:rPr>
          <w:rFonts w:ascii="Times New Roman" w:eastAsia="Times New Roman" w:hAnsi="Times New Roman" w:cs="Times New Roman"/>
          <w:snapToGrid w:val="0"/>
          <w:sz w:val="24"/>
          <w:szCs w:val="24"/>
        </w:rPr>
        <w:t xml:space="preserve"> подземната тръбна мрежа за ОКЛ продължава от дясната страна на продължението на път ІІІ-602 през селото и след 100 м стига до съществуващо подземно пресичане под пътното платно на път ІІІ-602 в посока кметство Бабино. На тротоара, в началото на това пресичане е направена нова кабелна шахта. След нея трасето на подземната тръбна мрежа за оптичната кабелна линия продължава от дясната страна на улицата до края на регулацията, страна Бобов дол.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Кметство с. Бабино е точка за достъп тип 1 от опорната мрежа на новата ОКЛ Кюстендил – Бобов дол.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края на регулацията на </w:t>
      </w:r>
      <w:proofErr w:type="spellStart"/>
      <w:r w:rsidRPr="00A472ED">
        <w:rPr>
          <w:rFonts w:ascii="Times New Roman" w:eastAsia="Times New Roman" w:hAnsi="Times New Roman" w:cs="Times New Roman"/>
          <w:snapToGrid w:val="0"/>
          <w:sz w:val="24"/>
          <w:szCs w:val="24"/>
        </w:rPr>
        <w:t>с.Бабино</w:t>
      </w:r>
      <w:proofErr w:type="spellEnd"/>
      <w:r w:rsidRPr="00A472ED">
        <w:rPr>
          <w:rFonts w:ascii="Times New Roman" w:eastAsia="Times New Roman" w:hAnsi="Times New Roman" w:cs="Times New Roman"/>
          <w:snapToGrid w:val="0"/>
          <w:sz w:val="24"/>
          <w:szCs w:val="24"/>
        </w:rPr>
        <w:t>, трасето на подземната тръбна мрежа за ОКЛ Кюстендил – Бобов дол е ситуирано в сервитута на път ІІІ-602 от Републиканската пътна мрежа от дясната (югоизточната) му страна посока Бобов дол.</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ОКЛ навлиза на територията на гр. Бобов дол от лявата страна на продължението на път ІІІ-602 през селището и след около 10 м е се прехвърля от дясната страна на ул. „</w:t>
      </w:r>
      <w:proofErr w:type="spellStart"/>
      <w:r w:rsidRPr="00A472ED">
        <w:rPr>
          <w:rFonts w:ascii="Times New Roman" w:eastAsia="Times New Roman" w:hAnsi="Times New Roman" w:cs="Times New Roman"/>
          <w:snapToGrid w:val="0"/>
          <w:sz w:val="24"/>
          <w:szCs w:val="24"/>
        </w:rPr>
        <w:t>Негулица</w:t>
      </w:r>
      <w:proofErr w:type="spellEnd"/>
      <w:r w:rsidRPr="00A472ED">
        <w:rPr>
          <w:rFonts w:ascii="Times New Roman" w:eastAsia="Times New Roman" w:hAnsi="Times New Roman" w:cs="Times New Roman"/>
          <w:snapToGrid w:val="0"/>
          <w:sz w:val="24"/>
          <w:szCs w:val="24"/>
        </w:rPr>
        <w:t>” (път ІІІ-602) посредством хоризонтален сондаж под пътното платно и продължава от тази страна до ул. „Дунав”. След това се прехвърля по десния тротоар на ул. „Дунав” до ул. „</w:t>
      </w:r>
      <w:proofErr w:type="spellStart"/>
      <w:r w:rsidRPr="00A472ED">
        <w:rPr>
          <w:rFonts w:ascii="Times New Roman" w:eastAsia="Times New Roman" w:hAnsi="Times New Roman" w:cs="Times New Roman"/>
          <w:snapToGrid w:val="0"/>
          <w:sz w:val="24"/>
          <w:szCs w:val="24"/>
        </w:rPr>
        <w:t>В.Демиревски</w:t>
      </w:r>
      <w:proofErr w:type="spellEnd"/>
      <w:r w:rsidRPr="00A472ED">
        <w:rPr>
          <w:rFonts w:ascii="Times New Roman" w:eastAsia="Times New Roman" w:hAnsi="Times New Roman" w:cs="Times New Roman"/>
          <w:snapToGrid w:val="0"/>
          <w:sz w:val="24"/>
          <w:szCs w:val="24"/>
        </w:rPr>
        <w:t>”, пресича я и по десния и тротоар достига до кръстовището с ул. „</w:t>
      </w:r>
      <w:proofErr w:type="spellStart"/>
      <w:r w:rsidRPr="00A472ED">
        <w:rPr>
          <w:rFonts w:ascii="Times New Roman" w:eastAsia="Times New Roman" w:hAnsi="Times New Roman" w:cs="Times New Roman"/>
          <w:snapToGrid w:val="0"/>
          <w:sz w:val="24"/>
          <w:szCs w:val="24"/>
        </w:rPr>
        <w:t>Г.Димитров</w:t>
      </w:r>
      <w:proofErr w:type="spellEnd"/>
      <w:r w:rsidRPr="00A472ED">
        <w:rPr>
          <w:rFonts w:ascii="Times New Roman" w:eastAsia="Times New Roman" w:hAnsi="Times New Roman" w:cs="Times New Roman"/>
          <w:snapToGrid w:val="0"/>
          <w:sz w:val="24"/>
          <w:szCs w:val="24"/>
        </w:rPr>
        <w:t>” и продължава по десния и тротоар в посока центъра на града до кръстовището с ул. „Цар Самуил”. Следва пресичане на ул. „</w:t>
      </w:r>
      <w:proofErr w:type="spellStart"/>
      <w:r w:rsidRPr="00A472ED">
        <w:rPr>
          <w:rFonts w:ascii="Times New Roman" w:eastAsia="Times New Roman" w:hAnsi="Times New Roman" w:cs="Times New Roman"/>
          <w:snapToGrid w:val="0"/>
          <w:sz w:val="24"/>
          <w:szCs w:val="24"/>
        </w:rPr>
        <w:t>Г.Димитров</w:t>
      </w:r>
      <w:proofErr w:type="spellEnd"/>
      <w:r w:rsidRPr="00A472ED">
        <w:rPr>
          <w:rFonts w:ascii="Times New Roman" w:eastAsia="Times New Roman" w:hAnsi="Times New Roman" w:cs="Times New Roman"/>
          <w:snapToGrid w:val="0"/>
          <w:sz w:val="24"/>
          <w:szCs w:val="24"/>
        </w:rPr>
        <w:t>” към ул. „Цар Самуил” и трасето на подземната тръбна мрежа за новата оптичната кабелна линия продължава по десния тротоар на ул. „Цар Самуил” до кръстовището с ул. „</w:t>
      </w:r>
      <w:proofErr w:type="spellStart"/>
      <w:r w:rsidRPr="00A472ED">
        <w:rPr>
          <w:rFonts w:ascii="Times New Roman" w:eastAsia="Times New Roman" w:hAnsi="Times New Roman" w:cs="Times New Roman"/>
          <w:snapToGrid w:val="0"/>
          <w:sz w:val="24"/>
          <w:szCs w:val="24"/>
        </w:rPr>
        <w:t>Св.Спас</w:t>
      </w:r>
      <w:proofErr w:type="spellEnd"/>
      <w:r w:rsidRPr="00A472ED">
        <w:rPr>
          <w:rFonts w:ascii="Times New Roman" w:eastAsia="Times New Roman" w:hAnsi="Times New Roman" w:cs="Times New Roman"/>
          <w:snapToGrid w:val="0"/>
          <w:sz w:val="24"/>
          <w:szCs w:val="24"/>
        </w:rPr>
        <w:t>”. Следва пресичане на ул. „Цар Самуил” и трасето на подземната тръбна мрежа за ОКЛ продължава по левия тротоар на ул. „</w:t>
      </w:r>
      <w:proofErr w:type="spellStart"/>
      <w:r w:rsidRPr="00A472ED">
        <w:rPr>
          <w:rFonts w:ascii="Times New Roman" w:eastAsia="Times New Roman" w:hAnsi="Times New Roman" w:cs="Times New Roman"/>
          <w:snapToGrid w:val="0"/>
          <w:sz w:val="24"/>
          <w:szCs w:val="24"/>
        </w:rPr>
        <w:t>Св.Спас</w:t>
      </w:r>
      <w:proofErr w:type="spellEnd"/>
      <w:r w:rsidRPr="00A472ED">
        <w:rPr>
          <w:rFonts w:ascii="Times New Roman" w:eastAsia="Times New Roman" w:hAnsi="Times New Roman" w:cs="Times New Roman"/>
          <w:snapToGrid w:val="0"/>
          <w:sz w:val="24"/>
          <w:szCs w:val="24"/>
        </w:rPr>
        <w:t xml:space="preserve">” до нова кабелна шахта преди пътния надлез над </w:t>
      </w:r>
      <w:proofErr w:type="spellStart"/>
      <w:r w:rsidRPr="00A472ED">
        <w:rPr>
          <w:rFonts w:ascii="Times New Roman" w:eastAsia="Times New Roman" w:hAnsi="Times New Roman" w:cs="Times New Roman"/>
          <w:snapToGrid w:val="0"/>
          <w:sz w:val="24"/>
          <w:szCs w:val="24"/>
        </w:rPr>
        <w:t>ж.п.линията</w:t>
      </w:r>
      <w:proofErr w:type="spellEnd"/>
      <w:r w:rsidRPr="00A472ED">
        <w:rPr>
          <w:rFonts w:ascii="Times New Roman" w:eastAsia="Times New Roman" w:hAnsi="Times New Roman" w:cs="Times New Roman"/>
          <w:snapToGrid w:val="0"/>
          <w:sz w:val="24"/>
          <w:szCs w:val="24"/>
        </w:rPr>
        <w:t xml:space="preserve"> Дупница – Бобов дол. Следва пресичане на ул. „</w:t>
      </w:r>
      <w:proofErr w:type="spellStart"/>
      <w:r w:rsidRPr="00A472ED">
        <w:rPr>
          <w:rFonts w:ascii="Times New Roman" w:eastAsia="Times New Roman" w:hAnsi="Times New Roman" w:cs="Times New Roman"/>
          <w:snapToGrid w:val="0"/>
          <w:sz w:val="24"/>
          <w:szCs w:val="24"/>
        </w:rPr>
        <w:t>Св.Спас</w:t>
      </w:r>
      <w:proofErr w:type="spellEnd"/>
      <w:r w:rsidRPr="00A472ED">
        <w:rPr>
          <w:rFonts w:ascii="Times New Roman" w:eastAsia="Times New Roman" w:hAnsi="Times New Roman" w:cs="Times New Roman"/>
          <w:snapToGrid w:val="0"/>
          <w:sz w:val="24"/>
          <w:szCs w:val="24"/>
        </w:rPr>
        <w:t xml:space="preserve">” и влизане в съществуваща кабелна шахта. Между съществуваща кабелна шахта Ш52 и съществуваща кабелна шахта Ш53, от другата страна на </w:t>
      </w:r>
      <w:proofErr w:type="spellStart"/>
      <w:r w:rsidRPr="00A472ED">
        <w:rPr>
          <w:rFonts w:ascii="Times New Roman" w:eastAsia="Times New Roman" w:hAnsi="Times New Roman" w:cs="Times New Roman"/>
          <w:snapToGrid w:val="0"/>
          <w:sz w:val="24"/>
          <w:szCs w:val="24"/>
        </w:rPr>
        <w:t>ж.п.линията</w:t>
      </w:r>
      <w:proofErr w:type="spellEnd"/>
      <w:r w:rsidRPr="00A472ED">
        <w:rPr>
          <w:rFonts w:ascii="Times New Roman" w:eastAsia="Times New Roman" w:hAnsi="Times New Roman" w:cs="Times New Roman"/>
          <w:snapToGrid w:val="0"/>
          <w:sz w:val="24"/>
          <w:szCs w:val="24"/>
        </w:rPr>
        <w:t xml:space="preserve">, в тротоарната конзола на надлеза има съществуващи тръби, които се използват за прокарване на HDPE тръбите от опорното и разпределителното трасе.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съществуваща кабелна шахта Ш53, трасето на подземната тръбна мрежа за оптичната кабелна линия продължава от дясната страна в тротоара на ул. „</w:t>
      </w:r>
      <w:proofErr w:type="spellStart"/>
      <w:r w:rsidRPr="00A472ED">
        <w:rPr>
          <w:rFonts w:ascii="Times New Roman" w:eastAsia="Times New Roman" w:hAnsi="Times New Roman" w:cs="Times New Roman"/>
          <w:snapToGrid w:val="0"/>
          <w:sz w:val="24"/>
          <w:szCs w:val="24"/>
        </w:rPr>
        <w:t>Св.Спас</w:t>
      </w:r>
      <w:proofErr w:type="spellEnd"/>
      <w:r w:rsidRPr="00A472ED">
        <w:rPr>
          <w:rFonts w:ascii="Times New Roman" w:eastAsia="Times New Roman" w:hAnsi="Times New Roman" w:cs="Times New Roman"/>
          <w:snapToGrid w:val="0"/>
          <w:sz w:val="24"/>
          <w:szCs w:val="24"/>
        </w:rPr>
        <w:t>” до нова кабелна шахта на кръстовището на ул. „</w:t>
      </w:r>
      <w:proofErr w:type="spellStart"/>
      <w:r w:rsidRPr="00A472ED">
        <w:rPr>
          <w:rFonts w:ascii="Times New Roman" w:eastAsia="Times New Roman" w:hAnsi="Times New Roman" w:cs="Times New Roman"/>
          <w:snapToGrid w:val="0"/>
          <w:sz w:val="24"/>
          <w:szCs w:val="24"/>
        </w:rPr>
        <w:t>Св.Спас</w:t>
      </w:r>
      <w:proofErr w:type="spellEnd"/>
      <w:r w:rsidRPr="00A472ED">
        <w:rPr>
          <w:rFonts w:ascii="Times New Roman" w:eastAsia="Times New Roman" w:hAnsi="Times New Roman" w:cs="Times New Roman"/>
          <w:snapToGrid w:val="0"/>
          <w:sz w:val="24"/>
          <w:szCs w:val="24"/>
        </w:rPr>
        <w:t xml:space="preserve">” с ул. „Димитър Благоев”. Следва участък в тротоара на изток, пресичане на ул. „Димитър Благоев” и се влиза в нова кабелна шахта на източния тротоар на ул. „Димитър Благоев”. След нова кабелна шахта, трасето на </w:t>
      </w:r>
      <w:r w:rsidRPr="00A472ED">
        <w:rPr>
          <w:rFonts w:ascii="Times New Roman" w:eastAsia="Times New Roman" w:hAnsi="Times New Roman" w:cs="Times New Roman"/>
          <w:snapToGrid w:val="0"/>
          <w:sz w:val="24"/>
          <w:szCs w:val="24"/>
        </w:rPr>
        <w:lastRenderedPageBreak/>
        <w:t>подземната тръбна мрежа за ОКЛ продължава по източния тротоар на ул. „Димитър Благоев” на юг до кръстовището с ул. „</w:t>
      </w:r>
      <w:proofErr w:type="spellStart"/>
      <w:r w:rsidRPr="00A472ED">
        <w:rPr>
          <w:rFonts w:ascii="Times New Roman" w:eastAsia="Times New Roman" w:hAnsi="Times New Roman" w:cs="Times New Roman"/>
          <w:snapToGrid w:val="0"/>
          <w:sz w:val="24"/>
          <w:szCs w:val="24"/>
        </w:rPr>
        <w:t>Н.Й.Вапцаров</w:t>
      </w:r>
      <w:proofErr w:type="spellEnd"/>
      <w:r w:rsidRPr="00A472ED">
        <w:rPr>
          <w:rFonts w:ascii="Times New Roman" w:eastAsia="Times New Roman" w:hAnsi="Times New Roman" w:cs="Times New Roman"/>
          <w:snapToGrid w:val="0"/>
          <w:sz w:val="24"/>
          <w:szCs w:val="24"/>
        </w:rPr>
        <w:t>”.</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Последният участък от трасето на подземната тръбна мрежа за ОКЛ е в северния тротоар на ул. „</w:t>
      </w:r>
      <w:proofErr w:type="spellStart"/>
      <w:r w:rsidRPr="00A472ED">
        <w:rPr>
          <w:rFonts w:ascii="Times New Roman" w:eastAsia="Times New Roman" w:hAnsi="Times New Roman" w:cs="Times New Roman"/>
          <w:snapToGrid w:val="0"/>
          <w:sz w:val="24"/>
          <w:szCs w:val="24"/>
        </w:rPr>
        <w:t>Н.Й.Вапцаров</w:t>
      </w:r>
      <w:proofErr w:type="spellEnd"/>
      <w:r w:rsidRPr="00A472ED">
        <w:rPr>
          <w:rFonts w:ascii="Times New Roman" w:eastAsia="Times New Roman" w:hAnsi="Times New Roman" w:cs="Times New Roman"/>
          <w:snapToGrid w:val="0"/>
          <w:sz w:val="24"/>
          <w:szCs w:val="24"/>
        </w:rPr>
        <w:t>” на изток и завършва в нова кабелна шахта, която е изградена непосредствено до южната фасада на сградата на Български пощи в Бобов дол.</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Опорната мрежа Кюстендил – Бобов дол е изпълнена от 2 броя </w:t>
      </w:r>
      <w:r w:rsidRPr="00A472ED">
        <w:rPr>
          <w:rFonts w:ascii="Times New Roman" w:eastAsia="Times New Roman" w:hAnsi="Times New Roman" w:cs="Times New Roman"/>
          <w:snapToGrid w:val="0"/>
          <w:sz w:val="24"/>
          <w:szCs w:val="24"/>
          <w:lang w:val="en-US"/>
        </w:rPr>
        <w:t>HDPE</w:t>
      </w:r>
      <w:r w:rsidRPr="00A472ED">
        <w:rPr>
          <w:rFonts w:ascii="Times New Roman" w:eastAsia="Times New Roman" w:hAnsi="Times New Roman" w:cs="Times New Roman"/>
          <w:snapToGrid w:val="0"/>
          <w:sz w:val="24"/>
          <w:szCs w:val="24"/>
        </w:rPr>
        <w:t xml:space="preserve"> тръби Ф40, положени в изкоп и съществуваща тръбна мрежа от Областна администрация гр. Кюстендил до сградата на Български пощи гр. Бобов дол, оптичен кабел 72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тип 1х12</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655+5х12</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652</w:t>
      </w:r>
      <w:r w:rsidRPr="00A472ED">
        <w:rPr>
          <w:rFonts w:ascii="Times New Roman" w:eastAsia="Times New Roman" w:hAnsi="Times New Roman" w:cs="Times New Roman"/>
          <w:snapToGrid w:val="0"/>
          <w:sz w:val="24"/>
          <w:szCs w:val="24"/>
          <w:lang w:val="en-US"/>
        </w:rPr>
        <w:t>D</w:t>
      </w:r>
      <w:r w:rsidRPr="00A472ED">
        <w:rPr>
          <w:rFonts w:ascii="Times New Roman" w:eastAsia="Times New Roman" w:hAnsi="Times New Roman" w:cs="Times New Roman"/>
          <w:snapToGrid w:val="0"/>
          <w:sz w:val="24"/>
          <w:szCs w:val="24"/>
        </w:rPr>
        <w:t xml:space="preserve"> и двойни и тройни шахти със съединителни муфи.</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b/>
          <w:bCs/>
          <w:snapToGrid w:val="0"/>
          <w:sz w:val="24"/>
          <w:szCs w:val="24"/>
        </w:rPr>
      </w:pPr>
      <w:r w:rsidRPr="00A472ED">
        <w:rPr>
          <w:rFonts w:ascii="Times New Roman" w:eastAsia="Times New Roman" w:hAnsi="Times New Roman" w:cs="Times New Roman"/>
          <w:b/>
          <w:bCs/>
          <w:snapToGrid w:val="0"/>
          <w:sz w:val="24"/>
          <w:szCs w:val="24"/>
        </w:rPr>
        <w:t xml:space="preserve">Разпределителна оптична мрежа на територията на гр. Бобов дол.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Осигурява оптична свързаност между сградите на:</w:t>
      </w:r>
      <w:r w:rsidRPr="00A472ED">
        <w:rPr>
          <w:rFonts w:ascii="Times New Roman" w:eastAsia="Times New Roman" w:hAnsi="Times New Roman" w:cs="Times New Roman"/>
          <w:b/>
          <w:bCs/>
          <w:snapToGrid w:val="0"/>
          <w:sz w:val="24"/>
          <w:szCs w:val="24"/>
        </w:rPr>
        <w:t xml:space="preserve"> </w:t>
      </w:r>
      <w:r w:rsidRPr="00A472ED">
        <w:rPr>
          <w:rFonts w:ascii="Times New Roman" w:eastAsia="Times New Roman" w:hAnsi="Times New Roman" w:cs="Times New Roman"/>
          <w:snapToGrid w:val="0"/>
          <w:sz w:val="24"/>
          <w:szCs w:val="24"/>
        </w:rPr>
        <w:t>Български пощи и Общинска администрация, дирекция „Социално подпомагане”, Бюрото по труда, Общинска служба „Земеделие”, ОУ „</w:t>
      </w:r>
      <w:proofErr w:type="spellStart"/>
      <w:r w:rsidRPr="00A472ED">
        <w:rPr>
          <w:rFonts w:ascii="Times New Roman" w:eastAsia="Times New Roman" w:hAnsi="Times New Roman" w:cs="Times New Roman"/>
          <w:snapToGrid w:val="0"/>
          <w:sz w:val="24"/>
          <w:szCs w:val="24"/>
        </w:rPr>
        <w:t>Н.Й.Вапцаров</w:t>
      </w:r>
      <w:proofErr w:type="spellEnd"/>
      <w:r w:rsidRPr="00A472ED">
        <w:rPr>
          <w:rFonts w:ascii="Times New Roman" w:eastAsia="Times New Roman" w:hAnsi="Times New Roman" w:cs="Times New Roman"/>
          <w:snapToGrid w:val="0"/>
          <w:sz w:val="24"/>
          <w:szCs w:val="24"/>
        </w:rPr>
        <w:t>”, Читалище „Миньор”, РУ „Полиция” и УСПБЗН, Администрация на затвора, Народно читалище „Царичина”, Професионална гимназия, Читалище „Просвета”, СОУ „Христо Ботев”.</w:t>
      </w:r>
    </w:p>
    <w:p w:rsidR="00312507" w:rsidRPr="005C5361" w:rsidRDefault="00312507" w:rsidP="00312507">
      <w:pPr>
        <w:widowControl w:val="0"/>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ind w:firstLine="720"/>
        <w:jc w:val="center"/>
        <w:rPr>
          <w:rFonts w:ascii="Times New Roman" w:eastAsiaTheme="minorEastAsia" w:hAnsi="Times New Roman" w:cs="Times New Roman"/>
          <w:b/>
          <w:sz w:val="28"/>
          <w:szCs w:val="28"/>
          <w:lang w:eastAsia="zh-CN"/>
        </w:rPr>
      </w:pPr>
      <w:r w:rsidRPr="00A472ED">
        <w:rPr>
          <w:rFonts w:ascii="Times New Roman" w:eastAsiaTheme="minorEastAsia" w:hAnsi="Times New Roman" w:cs="Times New Roman"/>
          <w:b/>
          <w:sz w:val="28"/>
          <w:szCs w:val="28"/>
          <w:lang w:eastAsia="zh-CN"/>
        </w:rPr>
        <w:t>Електронна съобщителна мрежа</w:t>
      </w:r>
    </w:p>
    <w:p w:rsidR="00312507" w:rsidRPr="00A472ED" w:rsidRDefault="00312507" w:rsidP="00312507">
      <w:pPr>
        <w:jc w:val="center"/>
        <w:rPr>
          <w:rFonts w:ascii="Times New Roman" w:eastAsiaTheme="minorEastAsia" w:hAnsi="Times New Roman" w:cs="Times New Roman"/>
          <w:b/>
          <w:sz w:val="24"/>
          <w:szCs w:val="24"/>
          <w:lang w:eastAsia="zh-CN"/>
        </w:rPr>
      </w:pPr>
      <w:r w:rsidRPr="00A472ED">
        <w:rPr>
          <w:rFonts w:ascii="Times New Roman" w:eastAsiaTheme="minorEastAsia" w:hAnsi="Times New Roman" w:cs="Times New Roman"/>
          <w:b/>
          <w:sz w:val="24"/>
          <w:szCs w:val="24"/>
          <w:lang w:eastAsia="zh-CN"/>
        </w:rPr>
        <w:t xml:space="preserve">Схема на свързаност - </w:t>
      </w:r>
      <w:proofErr w:type="spellStart"/>
      <w:r w:rsidRPr="00A472ED">
        <w:rPr>
          <w:rFonts w:ascii="Times New Roman" w:eastAsiaTheme="minorEastAsia" w:hAnsi="Times New Roman" w:cs="Times New Roman"/>
          <w:b/>
          <w:sz w:val="24"/>
          <w:szCs w:val="24"/>
          <w:lang w:eastAsia="zh-CN"/>
        </w:rPr>
        <w:t>агрегиращ</w:t>
      </w:r>
      <w:proofErr w:type="spellEnd"/>
      <w:r w:rsidRPr="00A472ED">
        <w:rPr>
          <w:rFonts w:ascii="Times New Roman" w:eastAsiaTheme="minorEastAsia" w:hAnsi="Times New Roman" w:cs="Times New Roman"/>
          <w:b/>
          <w:sz w:val="24"/>
          <w:szCs w:val="24"/>
          <w:lang w:eastAsia="zh-CN"/>
        </w:rPr>
        <w:t xml:space="preserve"> възел – Кюстендил, </w:t>
      </w:r>
      <w:proofErr w:type="spellStart"/>
      <w:r w:rsidRPr="00A472ED">
        <w:rPr>
          <w:rFonts w:ascii="Times New Roman" w:eastAsiaTheme="minorEastAsia" w:hAnsi="Times New Roman" w:cs="Times New Roman"/>
          <w:b/>
          <w:sz w:val="24"/>
          <w:szCs w:val="24"/>
          <w:lang w:eastAsia="zh-CN"/>
        </w:rPr>
        <w:t>агрегиращ</w:t>
      </w:r>
      <w:proofErr w:type="spellEnd"/>
      <w:r w:rsidRPr="00A472ED">
        <w:rPr>
          <w:rFonts w:ascii="Times New Roman" w:eastAsiaTheme="minorEastAsia" w:hAnsi="Times New Roman" w:cs="Times New Roman"/>
          <w:b/>
          <w:sz w:val="24"/>
          <w:szCs w:val="24"/>
          <w:lang w:eastAsia="zh-CN"/>
        </w:rPr>
        <w:t xml:space="preserve"> възел – </w:t>
      </w:r>
      <w:proofErr w:type="spellStart"/>
      <w:r w:rsidRPr="00A472ED">
        <w:rPr>
          <w:rFonts w:ascii="Times New Roman" w:eastAsiaTheme="minorEastAsia" w:hAnsi="Times New Roman" w:cs="Times New Roman"/>
          <w:b/>
          <w:sz w:val="24"/>
          <w:szCs w:val="24"/>
          <w:lang w:eastAsia="zh-CN"/>
        </w:rPr>
        <w:t>Бобовдол</w:t>
      </w:r>
      <w:proofErr w:type="spellEnd"/>
    </w:p>
    <w:p w:rsidR="00312507" w:rsidRPr="00A472ED" w:rsidRDefault="00312507" w:rsidP="00312507">
      <w:pPr>
        <w:rPr>
          <w:rFonts w:ascii="Times New Roman" w:eastAsiaTheme="minorEastAsia" w:hAnsi="Times New Roman" w:cs="Times New Roman"/>
          <w:b/>
          <w:sz w:val="24"/>
          <w:szCs w:val="24"/>
          <w:lang w:eastAsia="zh-CN"/>
        </w:rPr>
      </w:pPr>
    </w:p>
    <w:p w:rsidR="00312507" w:rsidRPr="00A472ED" w:rsidRDefault="00312507" w:rsidP="00312507">
      <w:pPr>
        <w:rPr>
          <w:rFonts w:ascii="Times New Roman" w:eastAsiaTheme="minorEastAsia" w:hAnsi="Times New Roman" w:cs="Times New Roman"/>
          <w:sz w:val="24"/>
          <w:szCs w:val="24"/>
          <w:lang w:eastAsia="zh-CN"/>
        </w:rPr>
      </w:pPr>
      <w:r w:rsidRPr="00A472ED">
        <w:rPr>
          <w:rFonts w:eastAsiaTheme="minorEastAsia"/>
          <w:lang w:val="en-US" w:eastAsia="zh-CN"/>
        </w:rPr>
        <w:object w:dxaOrig="11890" w:dyaOrig="58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0.4pt;height:231.6pt" o:ole="">
            <v:imagedata r:id="rId9" o:title=""/>
          </v:shape>
          <o:OLEObject Type="Embed" ProgID="Visio.Drawing.11" ShapeID="_x0000_i1025" DrawAspect="Content" ObjectID="_1592141379" r:id="rId10"/>
        </w:objec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Кюстендил</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Кюстендил находящо се на адрес, бул.„България“ №2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pStyle w:val="ListParagraph"/>
        <w:numPr>
          <w:ilvl w:val="1"/>
          <w:numId w:val="26"/>
        </w:numPr>
        <w:ind w:left="1418" w:hanging="284"/>
        <w:jc w:val="both"/>
        <w:rPr>
          <w:rFonts w:ascii="Times New Roman" w:hAnsi="Times New Roman" w:cs="Times New Roman"/>
          <w:sz w:val="24"/>
          <w:szCs w:val="24"/>
        </w:rPr>
      </w:pPr>
      <w:r w:rsidRPr="00A472ED">
        <w:rPr>
          <w:rFonts w:ascii="Times New Roman" w:hAnsi="Times New Roman" w:cs="Times New Roman"/>
          <w:sz w:val="24"/>
          <w:szCs w:val="24"/>
        </w:rPr>
        <w:lastRenderedPageBreak/>
        <w:t>2 броя  модулни 10G Ethernet интерфейса за връзка към  ЕЕСМ;</w:t>
      </w:r>
    </w:p>
    <w:p w:rsidR="00312507" w:rsidRPr="00A472ED" w:rsidRDefault="00312507" w:rsidP="00192B2E">
      <w:pPr>
        <w:numPr>
          <w:ilvl w:val="3"/>
          <w:numId w:val="6"/>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 от които:</w:t>
      </w:r>
    </w:p>
    <w:p w:rsidR="00312507" w:rsidRPr="00A472ED" w:rsidRDefault="00312507" w:rsidP="00192B2E">
      <w:pPr>
        <w:pStyle w:val="ListParagraph"/>
        <w:numPr>
          <w:ilvl w:val="1"/>
          <w:numId w:val="26"/>
        </w:numPr>
        <w:jc w:val="both"/>
        <w:rPr>
          <w:rFonts w:ascii="Times New Roman" w:hAnsi="Times New Roman" w:cs="Times New Roman"/>
          <w:sz w:val="24"/>
          <w:szCs w:val="24"/>
        </w:rPr>
      </w:pPr>
      <w:r w:rsidRPr="00A472ED">
        <w:rPr>
          <w:rFonts w:ascii="Times New Roman" w:hAnsi="Times New Roman" w:cs="Times New Roman"/>
          <w:sz w:val="24"/>
          <w:szCs w:val="24"/>
        </w:rPr>
        <w:t>4 броя интерфейси за предоставяне услуги на държавната администрация;</w:t>
      </w:r>
    </w:p>
    <w:p w:rsidR="00312507" w:rsidRPr="00A472ED" w:rsidRDefault="00312507" w:rsidP="00192B2E">
      <w:pPr>
        <w:pStyle w:val="ListParagraph"/>
        <w:numPr>
          <w:ilvl w:val="1"/>
          <w:numId w:val="26"/>
        </w:numPr>
        <w:jc w:val="both"/>
        <w:rPr>
          <w:rFonts w:ascii="Times New Roman" w:hAnsi="Times New Roman" w:cs="Times New Roman"/>
          <w:sz w:val="24"/>
          <w:szCs w:val="24"/>
        </w:rPr>
      </w:pPr>
      <w:r w:rsidRPr="00A472ED">
        <w:rPr>
          <w:rFonts w:ascii="Times New Roman" w:hAnsi="Times New Roman" w:cs="Times New Roman"/>
          <w:sz w:val="24"/>
          <w:szCs w:val="24"/>
        </w:rPr>
        <w:t>20 броя интерфейси за предоставяне на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Кюстендил до  Български пощи  град Бобовдол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8G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spacing w:before="120" w:after="120" w:line="259" w:lineRule="auto"/>
        <w:ind w:firstLine="360"/>
        <w:contextualSpacing/>
        <w:jc w:val="both"/>
        <w:rPr>
          <w:rFonts w:ascii="Times New Roman" w:eastAsiaTheme="minorEastAsia" w:hAnsi="Times New Roman" w:cs="Times New Roman"/>
          <w:sz w:val="24"/>
          <w:szCs w:val="24"/>
          <w:lang w:eastAsia="zh-CN"/>
        </w:rPr>
      </w:pPr>
      <w:r w:rsidRPr="00A472ED">
        <w:rPr>
          <w:rFonts w:ascii="Times New Roman" w:hAnsi="Times New Roman" w:cs="Times New Roman"/>
          <w:sz w:val="24"/>
          <w:szCs w:val="24"/>
        </w:rPr>
        <w:t xml:space="preserve">Предоставяните услуги през ЕЕСМ ще са (Point-to-Point Layer2 VPN) от Български пощи </w:t>
      </w:r>
      <w:r w:rsidRPr="00A472ED">
        <w:rPr>
          <w:rFonts w:ascii="Times New Roman" w:eastAsiaTheme="minorEastAsia" w:hAnsi="Times New Roman" w:cs="Times New Roman"/>
          <w:sz w:val="24"/>
          <w:szCs w:val="24"/>
          <w:lang w:eastAsia="zh-CN"/>
        </w:rPr>
        <w:t>град Кюстендил до  Български пощи  град Бобовдол.</w:t>
      </w:r>
    </w:p>
    <w:p w:rsidR="00312507" w:rsidRPr="00A472ED" w:rsidRDefault="00312507" w:rsidP="00312507">
      <w:pPr>
        <w:spacing w:before="120" w:after="120" w:line="259" w:lineRule="auto"/>
        <w:ind w:firstLine="360"/>
        <w:contextualSpacing/>
        <w:jc w:val="both"/>
        <w:rPr>
          <w:rFonts w:ascii="Times New Roman" w:hAnsi="Times New Roman" w:cs="Times New Roman"/>
          <w:sz w:val="24"/>
          <w:szCs w:val="24"/>
        </w:rPr>
      </w:pPr>
    </w:p>
    <w:p w:rsidR="00312507" w:rsidRPr="00A472ED" w:rsidRDefault="00312507" w:rsidP="00312507">
      <w:pPr>
        <w:jc w:val="center"/>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Бобовдол</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Бобовдол находящо се на адрес, ул.“Никола Вапцаров“ № 29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16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8 броя интерфейси за предоставяне на услуги на други потребители.</w:t>
      </w:r>
    </w:p>
    <w:p w:rsidR="00312507" w:rsidRPr="00A472ED" w:rsidRDefault="00312507" w:rsidP="00312507">
      <w:pPr>
        <w:spacing w:before="120" w:after="120" w:line="259" w:lineRule="auto"/>
        <w:ind w:firstLine="360"/>
        <w:contextualSpacing/>
        <w:jc w:val="both"/>
        <w:rPr>
          <w:rFonts w:ascii="Times New Roman" w:hAnsi="Times New Roman" w:cs="Times New Roman"/>
          <w:sz w:val="24"/>
          <w:szCs w:val="24"/>
        </w:rPr>
      </w:pPr>
    </w:p>
    <w:p w:rsidR="00312507" w:rsidRPr="00A472ED" w:rsidRDefault="00312507" w:rsidP="00192B2E">
      <w:pPr>
        <w:pStyle w:val="ListParagraph"/>
        <w:widowControl w:val="0"/>
        <w:numPr>
          <w:ilvl w:val="0"/>
          <w:numId w:val="8"/>
        </w:numPr>
        <w:spacing w:after="0" w:line="240" w:lineRule="auto"/>
        <w:jc w:val="both"/>
        <w:rPr>
          <w:rFonts w:ascii="Times New Roman" w:eastAsia="Times New Roman" w:hAnsi="Times New Roman" w:cs="Times New Roman"/>
          <w:b/>
          <w:snapToGrid w:val="0"/>
          <w:sz w:val="28"/>
          <w:szCs w:val="28"/>
        </w:rPr>
      </w:pPr>
      <w:r w:rsidRPr="00A472ED">
        <w:rPr>
          <w:rFonts w:ascii="Times New Roman" w:eastAsia="Times New Roman" w:hAnsi="Times New Roman" w:cs="Times New Roman"/>
          <w:b/>
          <w:snapToGrid w:val="0"/>
          <w:sz w:val="28"/>
          <w:szCs w:val="28"/>
        </w:rPr>
        <w:t>Оптично кабелно трасе</w:t>
      </w:r>
      <w:r w:rsidRPr="00A472ED">
        <w:rPr>
          <w:rFonts w:ascii="Times New Roman" w:eastAsia="Times New Roman" w:hAnsi="Times New Roman" w:cs="Times New Roman"/>
          <w:snapToGrid w:val="0"/>
          <w:sz w:val="28"/>
          <w:szCs w:val="28"/>
        </w:rPr>
        <w:t xml:space="preserve"> </w:t>
      </w:r>
      <w:r w:rsidRPr="00A472ED">
        <w:rPr>
          <w:rFonts w:ascii="Times New Roman" w:eastAsia="Times New Roman" w:hAnsi="Times New Roman" w:cs="Times New Roman"/>
          <w:b/>
          <w:snapToGrid w:val="0"/>
          <w:sz w:val="28"/>
          <w:szCs w:val="28"/>
        </w:rPr>
        <w:t xml:space="preserve">„Пазарджик </w:t>
      </w:r>
      <w:r w:rsidRPr="00A472ED">
        <w:rPr>
          <w:rFonts w:ascii="Times New Roman" w:eastAsia="Times New Roman" w:hAnsi="Times New Roman" w:cs="Times New Roman"/>
          <w:b/>
          <w:bCs/>
          <w:snapToGrid w:val="0"/>
          <w:sz w:val="28"/>
          <w:szCs w:val="28"/>
        </w:rPr>
        <w:t>– Стрелча”</w:t>
      </w: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snapToGrid w:val="0"/>
          <w:sz w:val="24"/>
          <w:szCs w:val="24"/>
        </w:rPr>
        <w:t>Трасето на ОКЛ преминава през землища в</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община Пазарджик и община Стрелча.</w:t>
      </w: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lang w:val="en-US"/>
        </w:rPr>
        <w:t>Местонахождение:</w:t>
      </w:r>
      <w:r w:rsidRPr="00A472ED">
        <w:rPr>
          <w:rFonts w:ascii="Times New Roman" w:eastAsia="Times New Roman" w:hAnsi="Times New Roman" w:cs="Times New Roman"/>
          <w:b/>
          <w:snapToGrid w:val="0"/>
          <w:sz w:val="24"/>
          <w:szCs w:val="24"/>
        </w:rPr>
        <w:t xml:space="preserve"> </w:t>
      </w:r>
      <w:r w:rsidRPr="00A472ED">
        <w:rPr>
          <w:rFonts w:ascii="Times New Roman" w:eastAsia="Times New Roman" w:hAnsi="Times New Roman" w:cs="Times New Roman"/>
          <w:snapToGrid w:val="0"/>
          <w:sz w:val="24"/>
          <w:szCs w:val="24"/>
        </w:rPr>
        <w:t xml:space="preserve"> </w:t>
      </w:r>
    </w:p>
    <w:p w:rsidR="00312507" w:rsidRPr="00A472ED" w:rsidRDefault="00312507" w:rsidP="00192B2E">
      <w:pPr>
        <w:keepNext/>
        <w:widowControl w:val="0"/>
        <w:numPr>
          <w:ilvl w:val="0"/>
          <w:numId w:val="9"/>
        </w:numPr>
        <w:snapToGrid w:val="0"/>
        <w:spacing w:after="0" w:line="240" w:lineRule="auto"/>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Община Пазарджик:</w:t>
      </w:r>
      <w:r w:rsidRPr="00A472ED">
        <w:rPr>
          <w:rFonts w:ascii="Times New Roman" w:eastAsia="Times New Roman" w:hAnsi="Times New Roman" w:cs="Times New Roman"/>
          <w:snapToGrid w:val="0"/>
          <w:sz w:val="24"/>
          <w:szCs w:val="24"/>
        </w:rPr>
        <w:t xml:space="preserve"> гр. Пазарджик, с. Ивайло, с. Крали Марко, с. Черногорово, с. Овчеполци</w:t>
      </w:r>
    </w:p>
    <w:p w:rsidR="00312507" w:rsidRPr="00A472ED" w:rsidRDefault="00312507" w:rsidP="00192B2E">
      <w:pPr>
        <w:keepNext/>
        <w:widowControl w:val="0"/>
        <w:numPr>
          <w:ilvl w:val="0"/>
          <w:numId w:val="9"/>
        </w:numPr>
        <w:snapToGrid w:val="0"/>
        <w:spacing w:after="0" w:line="240" w:lineRule="auto"/>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Община Стрелча: </w:t>
      </w:r>
      <w:r w:rsidRPr="00A472ED">
        <w:rPr>
          <w:rFonts w:ascii="Times New Roman" w:eastAsia="Times New Roman" w:hAnsi="Times New Roman" w:cs="Times New Roman"/>
          <w:snapToGrid w:val="0"/>
          <w:sz w:val="24"/>
          <w:szCs w:val="24"/>
        </w:rPr>
        <w:t>гр. Стрелча, с. Блатница, с. Смилец, с. Дюлево</w:t>
      </w:r>
    </w:p>
    <w:p w:rsidR="00312507" w:rsidRPr="00A472ED" w:rsidRDefault="00312507" w:rsidP="00312507">
      <w:pPr>
        <w:widowControl w:val="0"/>
        <w:spacing w:after="0" w:line="240" w:lineRule="auto"/>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Изградени са: </w:t>
      </w:r>
    </w:p>
    <w:p w:rsidR="00312507" w:rsidRPr="00A472ED" w:rsidRDefault="00312507" w:rsidP="00192B2E">
      <w:pPr>
        <w:widowControl w:val="0"/>
        <w:numPr>
          <w:ilvl w:val="0"/>
          <w:numId w:val="7"/>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bCs/>
          <w:snapToGrid w:val="0"/>
          <w:sz w:val="24"/>
          <w:szCs w:val="24"/>
        </w:rPr>
        <w:t>опорна оптична мрежа,</w:t>
      </w:r>
      <w:r w:rsidRPr="00A472ED">
        <w:rPr>
          <w:rFonts w:ascii="Times New Roman" w:eastAsia="Times New Roman" w:hAnsi="Times New Roman" w:cs="Times New Roman"/>
          <w:bCs/>
          <w:snapToGrid w:val="0"/>
          <w:sz w:val="24"/>
          <w:szCs w:val="24"/>
        </w:rPr>
        <w:t xml:space="preserve"> свързваща техническите помещения на сградата на Областна администрация Пазарджик, сградата на Български пощи, гр. Пазарджик със сградата на Български пощи в гр. Стрелча.</w:t>
      </w:r>
    </w:p>
    <w:p w:rsidR="00312507" w:rsidRPr="00A472ED" w:rsidRDefault="00312507" w:rsidP="00192B2E">
      <w:pPr>
        <w:widowControl w:val="0"/>
        <w:numPr>
          <w:ilvl w:val="0"/>
          <w:numId w:val="7"/>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bCs/>
          <w:snapToGrid w:val="0"/>
          <w:sz w:val="24"/>
          <w:szCs w:val="24"/>
        </w:rPr>
        <w:t xml:space="preserve">разпределителна оптична мрежа на територията на гр. Стрелча, </w:t>
      </w:r>
      <w:r w:rsidRPr="00A472ED">
        <w:rPr>
          <w:rFonts w:ascii="Times New Roman" w:eastAsia="Times New Roman" w:hAnsi="Times New Roman" w:cs="Times New Roman"/>
          <w:bCs/>
          <w:snapToGrid w:val="0"/>
          <w:sz w:val="24"/>
          <w:szCs w:val="24"/>
        </w:rPr>
        <w:t>осигуряваща оптична свързаност между сградите на:</w:t>
      </w:r>
      <w:r w:rsidRPr="00A472ED">
        <w:rPr>
          <w:rFonts w:ascii="Times New Roman" w:eastAsia="Times New Roman" w:hAnsi="Times New Roman" w:cs="Times New Roman"/>
          <w:b/>
          <w:bCs/>
          <w:snapToGrid w:val="0"/>
          <w:sz w:val="24"/>
          <w:szCs w:val="24"/>
        </w:rPr>
        <w:t xml:space="preserve"> </w:t>
      </w:r>
      <w:r w:rsidRPr="00A472ED">
        <w:rPr>
          <w:rFonts w:ascii="Times New Roman" w:eastAsia="Times New Roman" w:hAnsi="Times New Roman" w:cs="Times New Roman"/>
          <w:bCs/>
          <w:snapToGrid w:val="0"/>
          <w:sz w:val="24"/>
          <w:szCs w:val="24"/>
        </w:rPr>
        <w:t>Български пощи в гр. Стрелча, Община Стрелча;</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РУ Полиция;</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РСПБЗН;</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Читалище „Просвещение”;</w:t>
      </w:r>
      <w:r w:rsidRPr="00A472ED">
        <w:rPr>
          <w:rFonts w:ascii="Times New Roman" w:eastAsia="Times New Roman" w:hAnsi="Times New Roman" w:cs="Times New Roman"/>
          <w:snapToGrid w:val="0"/>
          <w:sz w:val="24"/>
          <w:szCs w:val="24"/>
        </w:rPr>
        <w:t xml:space="preserve"> Училище „Паисий Хилендарски”; </w:t>
      </w:r>
      <w:r w:rsidRPr="00A472ED">
        <w:rPr>
          <w:rFonts w:ascii="Times New Roman" w:eastAsia="Times New Roman" w:hAnsi="Times New Roman" w:cs="Times New Roman"/>
          <w:bCs/>
          <w:snapToGrid w:val="0"/>
          <w:sz w:val="24"/>
          <w:szCs w:val="24"/>
        </w:rPr>
        <w:t xml:space="preserve">СОУ </w:t>
      </w:r>
      <w:r w:rsidRPr="00A472ED">
        <w:rPr>
          <w:rFonts w:ascii="Times New Roman" w:eastAsia="Times New Roman" w:hAnsi="Times New Roman" w:cs="Times New Roman"/>
          <w:bCs/>
          <w:snapToGrid w:val="0"/>
          <w:sz w:val="24"/>
          <w:szCs w:val="24"/>
        </w:rPr>
        <w:lastRenderedPageBreak/>
        <w:t>„Св.Св.Кирил и Методий”</w:t>
      </w:r>
    </w:p>
    <w:p w:rsidR="00312507" w:rsidRPr="00A472ED" w:rsidRDefault="00312507" w:rsidP="00312507">
      <w:pPr>
        <w:widowControl w:val="0"/>
        <w:spacing w:before="120"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на Опорна мрежа Пазарджик – Стрелча:</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bCs/>
          <w:snapToGrid w:val="0"/>
          <w:sz w:val="24"/>
          <w:szCs w:val="24"/>
          <w:u w:val="single"/>
        </w:rPr>
      </w:pPr>
      <w:r w:rsidRPr="005C5361">
        <w:rPr>
          <w:rFonts w:ascii="Times New Roman" w:eastAsia="Times New Roman" w:hAnsi="Times New Roman" w:cs="Times New Roman"/>
          <w:snapToGrid w:val="0"/>
          <w:sz w:val="24"/>
          <w:szCs w:val="24"/>
          <w:u w:val="single"/>
        </w:rPr>
        <w:t>Трасе на оптична кабелна линия на територията на град Пазарджик</w:t>
      </w:r>
      <w:r w:rsidRPr="00A472ED">
        <w:rPr>
          <w:rFonts w:ascii="Times New Roman" w:eastAsia="Times New Roman" w:hAnsi="Times New Roman" w:cs="Times New Roman"/>
          <w:snapToGrid w:val="0"/>
          <w:sz w:val="24"/>
          <w:szCs w:val="24"/>
          <w:u w:val="single"/>
        </w:rPr>
        <w:t>.</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Начална точка за оптична кабелна линия е сградата на </w:t>
      </w:r>
      <w:r w:rsidRPr="00A472ED">
        <w:rPr>
          <w:rFonts w:ascii="Times New Roman" w:eastAsia="Times New Roman" w:hAnsi="Times New Roman" w:cs="Times New Roman"/>
          <w:bCs/>
          <w:snapToGrid w:val="0"/>
          <w:sz w:val="24"/>
          <w:szCs w:val="24"/>
        </w:rPr>
        <w:t>Областна администрация Пазарджик</w:t>
      </w:r>
      <w:r w:rsidRPr="00A472ED">
        <w:rPr>
          <w:rFonts w:ascii="Times New Roman" w:eastAsia="Times New Roman" w:hAnsi="Times New Roman" w:cs="Times New Roman"/>
          <w:snapToGrid w:val="0"/>
          <w:sz w:val="24"/>
          <w:szCs w:val="24"/>
        </w:rPr>
        <w:t xml:space="preserve"> на </w:t>
      </w:r>
      <w:r w:rsidRPr="00A472ED">
        <w:rPr>
          <w:rFonts w:ascii="Times New Roman" w:eastAsia="Times New Roman" w:hAnsi="Times New Roman" w:cs="Times New Roman"/>
          <w:bCs/>
          <w:snapToGrid w:val="0"/>
          <w:sz w:val="24"/>
          <w:szCs w:val="24"/>
        </w:rPr>
        <w:t>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Екзарх Йосиф” № 2 (</w:t>
      </w:r>
      <w:r w:rsidRPr="00A472ED">
        <w:rPr>
          <w:rFonts w:ascii="Times New Roman" w:eastAsia="Times New Roman" w:hAnsi="Times New Roman" w:cs="Times New Roman"/>
          <w:bCs/>
          <w:iCs/>
          <w:snapToGrid w:val="0"/>
          <w:sz w:val="24"/>
          <w:szCs w:val="24"/>
        </w:rPr>
        <w:t>опорна точка тип 1</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Опорната мрежа в </w:t>
      </w:r>
      <w:r w:rsidRPr="00A472ED">
        <w:rPr>
          <w:rFonts w:ascii="Times New Roman" w:eastAsia="Times New Roman" w:hAnsi="Times New Roman" w:cs="Times New Roman"/>
          <w:bCs/>
          <w:snapToGrid w:val="0"/>
          <w:sz w:val="24"/>
          <w:szCs w:val="24"/>
        </w:rPr>
        <w:t xml:space="preserve">гр. Пазарджик </w:t>
      </w:r>
      <w:r w:rsidRPr="00A472ED">
        <w:rPr>
          <w:rFonts w:ascii="Times New Roman" w:eastAsia="Times New Roman" w:hAnsi="Times New Roman" w:cs="Times New Roman"/>
          <w:snapToGrid w:val="0"/>
          <w:sz w:val="24"/>
          <w:szCs w:val="24"/>
        </w:rPr>
        <w:t xml:space="preserve">е реализирана с полагане на 2 бр. </w:t>
      </w:r>
      <w:r w:rsidRPr="00A472ED">
        <w:rPr>
          <w:rFonts w:ascii="Times New Roman" w:eastAsia="Times New Roman" w:hAnsi="Times New Roman" w:cs="Times New Roman"/>
          <w:snapToGrid w:val="0"/>
          <w:sz w:val="24"/>
          <w:szCs w:val="24"/>
          <w:lang w:val="en-US"/>
        </w:rPr>
        <w:t>HDPE</w:t>
      </w:r>
      <w:r w:rsidRPr="00A472ED">
        <w:rPr>
          <w:rFonts w:ascii="Times New Roman" w:eastAsia="Times New Roman" w:hAnsi="Times New Roman" w:cs="Times New Roman"/>
          <w:snapToGrid w:val="0"/>
          <w:sz w:val="24"/>
          <w:szCs w:val="24"/>
        </w:rPr>
        <w:t xml:space="preserve"> тръби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40 в </w:t>
      </w:r>
      <w:r w:rsidRPr="00A472ED">
        <w:rPr>
          <w:rFonts w:ascii="Times New Roman" w:eastAsia="Times New Roman" w:hAnsi="Times New Roman" w:cs="Times New Roman"/>
          <w:snapToGrid w:val="0"/>
          <w:sz w:val="24"/>
          <w:szCs w:val="24"/>
          <w:lang w:val="en-US"/>
        </w:rPr>
        <w:t>PVC</w:t>
      </w:r>
      <w:r w:rsidRPr="00A472ED">
        <w:rPr>
          <w:rFonts w:ascii="Times New Roman" w:eastAsia="Times New Roman" w:hAnsi="Times New Roman" w:cs="Times New Roman"/>
          <w:snapToGrid w:val="0"/>
          <w:sz w:val="24"/>
          <w:szCs w:val="24"/>
        </w:rPr>
        <w:t xml:space="preserve"> тръба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110 в съществуваща тръбна мрежа на БТК между съществуващи кабелни шахти </w:t>
      </w:r>
      <w:r w:rsidRPr="00A472ED">
        <w:rPr>
          <w:rFonts w:ascii="Times New Roman" w:eastAsia="Times New Roman" w:hAnsi="Times New Roman" w:cs="Times New Roman"/>
          <w:bCs/>
          <w:snapToGrid w:val="0"/>
          <w:sz w:val="24"/>
          <w:szCs w:val="24"/>
        </w:rPr>
        <w:t>по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Екзарх Йосиф”, пресича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Екзарх Йосиф” и по западния и тротоар на север се достига до 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 xml:space="preserve">Георги Машев”. Веднага след пресичането е изпълнено ново трасе от съществуващата кабелна шахта на „БТК“ ЕАД до сградата на Български пощи. Основното трасе на </w:t>
      </w:r>
      <w:r w:rsidRPr="00A472ED">
        <w:rPr>
          <w:rFonts w:ascii="Times New Roman" w:eastAsia="Times New Roman" w:hAnsi="Times New Roman" w:cs="Times New Roman"/>
          <w:snapToGrid w:val="0"/>
          <w:sz w:val="24"/>
          <w:szCs w:val="24"/>
        </w:rPr>
        <w:t>оптична кабелна линия</w:t>
      </w:r>
      <w:r w:rsidRPr="00A472ED">
        <w:rPr>
          <w:rFonts w:ascii="Times New Roman" w:eastAsia="Times New Roman" w:hAnsi="Times New Roman" w:cs="Times New Roman"/>
          <w:bCs/>
          <w:snapToGrid w:val="0"/>
          <w:sz w:val="24"/>
          <w:szCs w:val="24"/>
        </w:rPr>
        <w:t xml:space="preserve"> продължава по западния тротоар на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Екзарх Йосиф” на север, пресича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Екзарх Йосиф”, преди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Константин Величков”, продължава по източния тротоар на 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 xml:space="preserve">Екзарх Йосиф”, пресича 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Ал.Стамболийски”,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Славянска” и по северния и тротоар се достига кръстовището 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 xml:space="preserve">Славянска”/ул.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 xml:space="preserve">”Райко Даскалов”/ул.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 xml:space="preserve">Генерал Скобелев”. Следва пресичане на 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Райко Даскалов”, след което трасето се прехвърля по източния и тротоар и продължава в него, след изкоп и полагане отново в същ. канална мрежа достига до кръстовището с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Кочо Честименски”. Следва пресичане на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Кочо Честименски” и по северния и тротоар трасето на </w:t>
      </w:r>
      <w:r w:rsidRPr="00A472ED">
        <w:rPr>
          <w:rFonts w:ascii="Times New Roman" w:eastAsia="Times New Roman" w:hAnsi="Times New Roman" w:cs="Times New Roman"/>
          <w:snapToGrid w:val="0"/>
          <w:sz w:val="24"/>
          <w:szCs w:val="24"/>
        </w:rPr>
        <w:t>оптична кабелна линия</w:t>
      </w:r>
      <w:r w:rsidRPr="00A472ED">
        <w:rPr>
          <w:rFonts w:ascii="Times New Roman" w:eastAsia="Times New Roman" w:hAnsi="Times New Roman" w:cs="Times New Roman"/>
          <w:bCs/>
          <w:snapToGrid w:val="0"/>
          <w:sz w:val="24"/>
          <w:szCs w:val="24"/>
        </w:rPr>
        <w:t xml:space="preserve"> продължава на изток до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Цанко Церковски”. Следва участък по западния и тротоар на север до кръстовището с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Хан Кубрат”, пресичане на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Хан Кубрат” по диагонал и по северния и тротоар се достига кръстовището с бул.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Георги Бенковски”, след това продължава по западния тротоар на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Георги Бенковски” на север, пресича се ул. „Стоян Ангелов”, след това пресича и бул.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 xml:space="preserve">Георги Бенковски” и се достига до </w:t>
      </w:r>
      <w:r w:rsidRPr="00A472ED">
        <w:rPr>
          <w:rFonts w:ascii="Times New Roman" w:eastAsia="Times New Roman" w:hAnsi="Times New Roman" w:cs="Times New Roman"/>
          <w:snapToGrid w:val="0"/>
          <w:sz w:val="24"/>
          <w:szCs w:val="24"/>
        </w:rPr>
        <w:t xml:space="preserve">крайната точка на съществуващата подземна тръбна мрежа на кръстовището на </w:t>
      </w:r>
      <w:r w:rsidRPr="00A472ED">
        <w:rPr>
          <w:rFonts w:ascii="Times New Roman" w:eastAsia="Times New Roman" w:hAnsi="Times New Roman" w:cs="Times New Roman"/>
          <w:bCs/>
          <w:snapToGrid w:val="0"/>
          <w:sz w:val="24"/>
          <w:szCs w:val="24"/>
        </w:rPr>
        <w:t xml:space="preserve">бул.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 xml:space="preserve">Георги Бенковски” и ул. „Стоян Ангелов”. Трасето на тръбната мрежа пресича бул. </w:t>
      </w:r>
      <w:r w:rsidRPr="00A472ED">
        <w:rPr>
          <w:rFonts w:ascii="Times New Roman" w:eastAsia="Times New Roman" w:hAnsi="Times New Roman" w:cs="Times New Roman"/>
          <w:snapToGrid w:val="0"/>
          <w:sz w:val="24"/>
          <w:szCs w:val="24"/>
        </w:rPr>
        <w:t>„</w:t>
      </w:r>
      <w:r w:rsidRPr="00A472ED">
        <w:rPr>
          <w:rFonts w:ascii="Times New Roman" w:eastAsia="Times New Roman" w:hAnsi="Times New Roman" w:cs="Times New Roman"/>
          <w:bCs/>
          <w:snapToGrid w:val="0"/>
          <w:sz w:val="24"/>
          <w:szCs w:val="24"/>
        </w:rPr>
        <w:t xml:space="preserve">Георги Бенковски” с хоризонтален сондаж с </w:t>
      </w:r>
      <w:r w:rsidRPr="00A472ED">
        <w:rPr>
          <w:rFonts w:ascii="Times New Roman" w:eastAsia="Times New Roman" w:hAnsi="Times New Roman" w:cs="Times New Roman"/>
          <w:bCs/>
          <w:snapToGrid w:val="0"/>
          <w:sz w:val="24"/>
          <w:szCs w:val="24"/>
          <w:lang w:val="en-US"/>
        </w:rPr>
        <w:t>HDPE</w:t>
      </w:r>
      <w:r w:rsidRPr="00A472ED">
        <w:rPr>
          <w:rFonts w:ascii="Times New Roman" w:eastAsia="Times New Roman" w:hAnsi="Times New Roman" w:cs="Times New Roman"/>
          <w:bCs/>
          <w:snapToGrid w:val="0"/>
          <w:sz w:val="24"/>
          <w:szCs w:val="24"/>
        </w:rPr>
        <w:t xml:space="preserve"> тръба </w:t>
      </w:r>
      <w:r w:rsidRPr="00A472ED">
        <w:rPr>
          <w:rFonts w:ascii="Times New Roman" w:eastAsia="Times New Roman" w:hAnsi="Times New Roman" w:cs="Times New Roman"/>
          <w:bCs/>
          <w:snapToGrid w:val="0"/>
          <w:sz w:val="24"/>
          <w:szCs w:val="24"/>
        </w:rPr>
        <w:sym w:font="Symbol" w:char="F0C6"/>
      </w:r>
      <w:r w:rsidRPr="00A472ED">
        <w:rPr>
          <w:rFonts w:ascii="Times New Roman" w:eastAsia="Times New Roman" w:hAnsi="Times New Roman" w:cs="Times New Roman"/>
          <w:bCs/>
          <w:snapToGrid w:val="0"/>
          <w:sz w:val="24"/>
          <w:szCs w:val="24"/>
        </w:rPr>
        <w:t xml:space="preserve"> 110 и от там продължава в изкоп по северния тротоар на ул. „Стоян Ангелов” в изкоп</w:t>
      </w:r>
      <w:r w:rsidRPr="00A472ED">
        <w:rPr>
          <w:rFonts w:ascii="Times New Roman" w:eastAsia="Times New Roman" w:hAnsi="Times New Roman" w:cs="Times New Roman"/>
          <w:snapToGrid w:val="0"/>
          <w:sz w:val="24"/>
          <w:szCs w:val="24"/>
        </w:rPr>
        <w:t>, по</w:t>
      </w:r>
      <w:r w:rsidRPr="00A472ED">
        <w:rPr>
          <w:rFonts w:ascii="Times New Roman" w:eastAsia="Times New Roman" w:hAnsi="Times New Roman" w:cs="Times New Roman"/>
          <w:bCs/>
          <w:snapToGrid w:val="0"/>
          <w:sz w:val="24"/>
          <w:szCs w:val="24"/>
        </w:rPr>
        <w:t xml:space="preserve"> западния тротоар на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Христо Смирненски”, която улица е връзка с кв. Ивайло на град Пазарджик.</w:t>
      </w:r>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на оптична кабелна линия на територията на кв. Ивайло, гр. Пазарджик:</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В участъка на кв. Ивайло, трасето на тръбната мрежа е изцяло от западната страна в тротоара на пътната връзка на квартала с гр. Пазарджик. Посредством хоризонтален сондаж под пътното платно, трасето се прехвърля от източната страна на улицата и остава от тази страна до края на регулацията на кв.Ивайло в посока с.Черногорово.</w:t>
      </w:r>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bCs/>
          <w:snapToGrid w:val="0"/>
          <w:sz w:val="24"/>
          <w:szCs w:val="24"/>
          <w:u w:val="single"/>
        </w:rPr>
      </w:pPr>
      <w:r w:rsidRPr="00A472ED">
        <w:rPr>
          <w:rFonts w:ascii="Times New Roman" w:eastAsia="Times New Roman" w:hAnsi="Times New Roman" w:cs="Times New Roman"/>
          <w:bCs/>
          <w:snapToGrid w:val="0"/>
          <w:sz w:val="24"/>
          <w:szCs w:val="24"/>
          <w:u w:val="single"/>
        </w:rPr>
        <w:t>Трасе на оптична кабелна линия в участъка кв. Ивайло – с. Черногорово:</w:t>
      </w:r>
    </w:p>
    <w:p w:rsidR="00312507" w:rsidRPr="00A472ED" w:rsidRDefault="00312507" w:rsidP="00312507">
      <w:pPr>
        <w:widowControl w:val="0"/>
        <w:tabs>
          <w:tab w:val="left" w:pos="9617"/>
        </w:tabs>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подземната тръбна мрежа първоначално е ситуирано в южния сервитут на общинския път за с. Черногорово, от края на регулацията на кв.Ивайло, посредством хоризонтален сондаж под пътното платно се прехвърля от северната страна на пътя и остава от тази страна до началото на регулацията на с.Черногорово. Преминаването над канала, успореден на АМ „Тракия”, намиращ се преди автомагистралата е реализирано с допълнителна защитна стоманена тръба укрепена върху връхната мостова конструкция над канала и укрепена с бетонов кожух. </w:t>
      </w:r>
    </w:p>
    <w:p w:rsidR="00312507" w:rsidRPr="00A472ED" w:rsidRDefault="00312507" w:rsidP="00312507">
      <w:pPr>
        <w:widowControl w:val="0"/>
        <w:tabs>
          <w:tab w:val="left" w:pos="9617"/>
        </w:tabs>
        <w:spacing w:before="120"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Пресичането на АМ ”Тракия” на км 93+910, в района на пътния надлез е реализирано </w:t>
      </w:r>
      <w:r w:rsidRPr="00A472ED">
        <w:rPr>
          <w:rFonts w:ascii="Times New Roman" w:eastAsia="Times New Roman" w:hAnsi="Times New Roman" w:cs="Times New Roman"/>
          <w:snapToGrid w:val="0"/>
          <w:sz w:val="24"/>
          <w:szCs w:val="24"/>
        </w:rPr>
        <w:lastRenderedPageBreak/>
        <w:t xml:space="preserve">посредством хоризонтален сондаж под платната на магистралата. </w:t>
      </w:r>
    </w:p>
    <w:p w:rsidR="00312507" w:rsidRPr="00A472ED" w:rsidRDefault="00312507" w:rsidP="00312507">
      <w:pPr>
        <w:widowControl w:val="0"/>
        <w:spacing w:before="120"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Пресичането на съществуващ магистрален газопровод на „Булгартрансгаз” ЕАД е реализирано със стоманена тръба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108 в бетонов кожух. Преминаването по моста над р. Луда Яна преди с. Черногорово е реализирано в съществуващи тръби в тротоарната конзола на моста, като подходите към мостовата конструкция са изпълнени с </w:t>
      </w:r>
      <w:r w:rsidRPr="00A472ED">
        <w:rPr>
          <w:rFonts w:ascii="Times New Roman" w:eastAsia="Times New Roman" w:hAnsi="Times New Roman" w:cs="Times New Roman"/>
          <w:snapToGrid w:val="0"/>
          <w:sz w:val="24"/>
          <w:szCs w:val="24"/>
          <w:lang w:val="en-US"/>
        </w:rPr>
        <w:t>Kopoflex</w:t>
      </w:r>
      <w:r w:rsidRPr="00A472ED">
        <w:rPr>
          <w:rFonts w:ascii="Times New Roman" w:eastAsia="Times New Roman" w:hAnsi="Times New Roman" w:cs="Times New Roman"/>
          <w:snapToGrid w:val="0"/>
          <w:sz w:val="24"/>
          <w:szCs w:val="24"/>
        </w:rPr>
        <w:t xml:space="preserve"> тръби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110, защитени с бетонов кожух.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на оптична кабелна линия на територията на с.Черногорово:</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Трасето на </w:t>
      </w:r>
      <w:r w:rsidRPr="00A472ED">
        <w:rPr>
          <w:rFonts w:ascii="Times New Roman" w:eastAsia="Times New Roman" w:hAnsi="Times New Roman" w:cs="Times New Roman"/>
          <w:snapToGrid w:val="0"/>
          <w:sz w:val="24"/>
          <w:szCs w:val="24"/>
        </w:rPr>
        <w:t>оптичната кабелна линия</w:t>
      </w:r>
      <w:r w:rsidRPr="00A472ED">
        <w:rPr>
          <w:rFonts w:ascii="Times New Roman" w:eastAsia="Times New Roman" w:hAnsi="Times New Roman" w:cs="Times New Roman"/>
          <w:bCs/>
          <w:snapToGrid w:val="0"/>
          <w:sz w:val="24"/>
          <w:szCs w:val="24"/>
        </w:rPr>
        <w:t xml:space="preserve"> навлиза регулацията на с.Черногорово от северната страна на общинския път за връзка с кв. Ивайло, и се прехвърля от западната страна на улицата, която е връзка с път ІІІ-8003 през селото, продължава на север и след бензиностанцията се включва в път ІІІ-8003, като остава от западната страна на пътя до км 12+282 на път ІІІ-8003, а след това с хоризонтален сондаж се прехвърля от източната страна на улицата и остава от тази страна до края на регулацията на с.Черногорово.</w:t>
      </w:r>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 xml:space="preserve">Трасе на оптична кабелна линия в участъка Черногорово </w:t>
      </w:r>
      <w:r w:rsidRPr="00A472ED">
        <w:rPr>
          <w:rFonts w:ascii="Times New Roman" w:eastAsia="Times New Roman" w:hAnsi="Times New Roman" w:cs="Times New Roman"/>
          <w:bCs/>
          <w:snapToGrid w:val="0"/>
          <w:sz w:val="24"/>
          <w:szCs w:val="24"/>
          <w:u w:val="single"/>
        </w:rPr>
        <w:t>–</w:t>
      </w:r>
      <w:r w:rsidRPr="00A472ED">
        <w:rPr>
          <w:rFonts w:ascii="Times New Roman" w:eastAsia="Times New Roman" w:hAnsi="Times New Roman" w:cs="Times New Roman"/>
          <w:snapToGrid w:val="0"/>
          <w:sz w:val="24"/>
          <w:szCs w:val="24"/>
          <w:u w:val="single"/>
        </w:rPr>
        <w:t xml:space="preserve"> Овчеполци:</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този участък трасето на подземната тръбна мрежа е ситуирано в източния (десния) сервитут на път ІІІ-8003 за с. Овчеполци, като в района на пресичане с газопровод на „Булгартрансгаз” ЕАД, посредством хоризонтален сондаж под пътното платно се прехвърля от западната (лявата) страна на път ІІІ-8003 и остава от тази страна до началото на регулацията на с.Овчеполци.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на оптична кабелна линия на територията на с.Овчеполци:</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В с.Овчеполци трасето на </w:t>
      </w:r>
      <w:r w:rsidRPr="00A472ED">
        <w:rPr>
          <w:rFonts w:ascii="Times New Roman" w:eastAsia="Times New Roman" w:hAnsi="Times New Roman" w:cs="Times New Roman"/>
          <w:snapToGrid w:val="0"/>
          <w:sz w:val="24"/>
          <w:szCs w:val="24"/>
        </w:rPr>
        <w:t>оптичната кабелна линия</w:t>
      </w:r>
      <w:r w:rsidRPr="00A472ED">
        <w:rPr>
          <w:rFonts w:ascii="Times New Roman" w:eastAsia="Times New Roman" w:hAnsi="Times New Roman" w:cs="Times New Roman"/>
          <w:bCs/>
          <w:snapToGrid w:val="0"/>
          <w:sz w:val="24"/>
          <w:szCs w:val="24"/>
        </w:rPr>
        <w:t xml:space="preserve"> върви от западната (лявата) страна на продължението на път ІІІ-8003 през селото, като преди площада се отклонява по обходни улици от западната страна на пътя и се връща към продължението на път ІІІ-8003 през селото, с пресичане на пътното платно с хоризонтален сондаж, и продължава от източната (дясната) страна на пътя до края на регулацията на с.Овчеполци.</w:t>
      </w:r>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 xml:space="preserve">Трасе на оптична кабелна линия в участъка Овчеполци </w:t>
      </w:r>
      <w:r w:rsidRPr="00A472ED">
        <w:rPr>
          <w:rFonts w:ascii="Times New Roman" w:eastAsia="Times New Roman" w:hAnsi="Times New Roman" w:cs="Times New Roman"/>
          <w:bCs/>
          <w:snapToGrid w:val="0"/>
          <w:sz w:val="24"/>
          <w:szCs w:val="24"/>
          <w:u w:val="single"/>
        </w:rPr>
        <w:t xml:space="preserve">– </w:t>
      </w:r>
      <w:r w:rsidRPr="00A472ED">
        <w:rPr>
          <w:rFonts w:ascii="Times New Roman" w:eastAsia="Times New Roman" w:hAnsi="Times New Roman" w:cs="Times New Roman"/>
          <w:snapToGrid w:val="0"/>
          <w:sz w:val="24"/>
          <w:szCs w:val="24"/>
          <w:u w:val="single"/>
        </w:rPr>
        <w:t>Блатница:</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подземната тръбна мрежа е ситуирано в източния (десния) сервитут на път ІІІ-8003 за с.Блатница. В зоната около съществуващия каменен мост на км 21+694 на път ІІІ-8003, посредством хоризонтален сондаж на км 21+650 трасето преминава от лявата (западната) страна на пътя и остава от тази страна в протежение около 80 м, след което посредством хоризонтален сондаж на км 21+730 се връща отново от дясната (източната) страна на път ІІІ-8003. След мостовата конструкция трасето на оптична кабелна линия остава от дясната (източната) страна на път ІІІ-8003 до началото на регулацията на с.Блатница. </w:t>
      </w:r>
    </w:p>
    <w:p w:rsidR="00312507" w:rsidRPr="00A472ED" w:rsidRDefault="00312507" w:rsidP="00312507">
      <w:pPr>
        <w:widowControl w:val="0"/>
        <w:spacing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Пресичането на съществуващата ж.п. линия Филипово – Панагюрище, след края на регулацията на с. Овчеполци е осъществено с хоризонтален сондаж.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 xml:space="preserve">Трасе на оптична кабелна линия на територията на с.Блатница: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Трасето навлиза в урегулираната територия на с.Блатница от източната (дясната) страна на продължението на път ІІІ-8003 през селото и остава от тази страна на пътя до края на регулацията на с.Блатница в посока с.Смилец.</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на оптична кабелна линия в участъка Блатница – Смилец:</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lastRenderedPageBreak/>
        <w:t xml:space="preserve">Трасето на подземната тръбна мрежа е ситуирано в източния (десния) сервитут на път ІІІ-8003 за с. Смилец.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на оптична кабелна линия на територията на с.Смилец</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В </w:t>
      </w:r>
      <w:r w:rsidRPr="00A472ED">
        <w:rPr>
          <w:rFonts w:ascii="Times New Roman" w:eastAsia="Times New Roman" w:hAnsi="Times New Roman" w:cs="Times New Roman"/>
          <w:snapToGrid w:val="0"/>
          <w:sz w:val="24"/>
          <w:szCs w:val="24"/>
        </w:rPr>
        <w:t>с.Смилец т</w:t>
      </w:r>
      <w:r w:rsidRPr="00A472ED">
        <w:rPr>
          <w:rFonts w:ascii="Times New Roman" w:eastAsia="Times New Roman" w:hAnsi="Times New Roman" w:cs="Times New Roman"/>
          <w:bCs/>
          <w:snapToGrid w:val="0"/>
          <w:sz w:val="24"/>
          <w:szCs w:val="24"/>
        </w:rPr>
        <w:t xml:space="preserve">расето на </w:t>
      </w:r>
      <w:r w:rsidRPr="00A472ED">
        <w:rPr>
          <w:rFonts w:ascii="Times New Roman" w:eastAsia="Times New Roman" w:hAnsi="Times New Roman" w:cs="Times New Roman"/>
          <w:snapToGrid w:val="0"/>
          <w:sz w:val="24"/>
          <w:szCs w:val="24"/>
        </w:rPr>
        <w:t>оптична кабелна линия</w:t>
      </w:r>
      <w:r w:rsidRPr="00A472ED">
        <w:rPr>
          <w:rFonts w:ascii="Times New Roman" w:eastAsia="Times New Roman" w:hAnsi="Times New Roman" w:cs="Times New Roman"/>
          <w:bCs/>
          <w:snapToGrid w:val="0"/>
          <w:sz w:val="24"/>
          <w:szCs w:val="24"/>
        </w:rPr>
        <w:t xml:space="preserve"> върви от източната (дясната) страна на продължението на път ІІІ-8003 през селото и остава от тази страна на пътя до края на регулацията на с. Смилец в посока с. Дюлево.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на оптична кабелна линия в участъка Смилец - Дюлево</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подземната тръбна мрежа е в източния (десния) сервитут на път ІІІ-8003 за с.Дюлево. В този участък са направени още две пресичания с хоризонтален сондаж на ж.п. линия Филипово – Панагюрище.</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на оптична кабелна линия на територията на с. Дюлево:</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 xml:space="preserve">В с.Дюлево трасето на </w:t>
      </w:r>
      <w:r w:rsidRPr="00A472ED">
        <w:rPr>
          <w:rFonts w:ascii="Times New Roman" w:eastAsia="Times New Roman" w:hAnsi="Times New Roman" w:cs="Times New Roman"/>
          <w:snapToGrid w:val="0"/>
          <w:sz w:val="24"/>
          <w:szCs w:val="24"/>
        </w:rPr>
        <w:t>оптичната кабелна линия</w:t>
      </w:r>
      <w:r w:rsidRPr="00A472ED">
        <w:rPr>
          <w:rFonts w:ascii="Times New Roman" w:eastAsia="Times New Roman" w:hAnsi="Times New Roman" w:cs="Times New Roman"/>
          <w:bCs/>
          <w:snapToGrid w:val="0"/>
          <w:sz w:val="24"/>
          <w:szCs w:val="24"/>
        </w:rPr>
        <w:t xml:space="preserve"> върви от източната (дясната) страна на продължението на път ІІІ-8003 през селото и остава от тази страна на пътя до края на регулацията на с.Дюлево в посока Стрелча.</w:t>
      </w:r>
    </w:p>
    <w:p w:rsidR="00312507" w:rsidRPr="00A472ED" w:rsidRDefault="00312507" w:rsidP="00312507">
      <w:pPr>
        <w:widowControl w:val="0"/>
        <w:spacing w:before="120" w:after="0" w:line="240" w:lineRule="auto"/>
        <w:ind w:right="-164"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на оптична кабелна линия в участъка Дюлево – Стрелча:</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подземната тръбна мрежа върви в източния (десния) сервитут на път ІІІ-8003 за Стрелча, с изключение на участъка от км 35+300 до км 36+300 на път ІІІ-8003. При достигане на кръстовището с път ІІІ-606 Копривщица – Мало Конаре (крайната точка на път ІІІ-8003) трасето на ОКЛ посредством хоризонтален сондаж преминава под път ІІІ-606 и продължава в посока Стрелча от дясната страна на пътя и остава от тази страна до км 35+790 на път ІІІ-606, където се отделя и навлиза на територията на гр. Стрелча.</w:t>
      </w:r>
    </w:p>
    <w:p w:rsidR="00312507" w:rsidRPr="00A472ED" w:rsidRDefault="00312507" w:rsidP="00312507">
      <w:pPr>
        <w:widowControl w:val="0"/>
        <w:spacing w:before="120" w:after="0" w:line="240" w:lineRule="auto"/>
        <w:ind w:right="-164"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на оптична кабелна линия на територията на гр. Стрелча:</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 xml:space="preserve">Трасето на </w:t>
      </w:r>
      <w:r w:rsidRPr="00A472ED">
        <w:rPr>
          <w:rFonts w:ascii="Times New Roman" w:eastAsia="Times New Roman" w:hAnsi="Times New Roman" w:cs="Times New Roman"/>
          <w:snapToGrid w:val="0"/>
          <w:sz w:val="24"/>
          <w:szCs w:val="24"/>
        </w:rPr>
        <w:t>оптичната кабелна линия</w:t>
      </w:r>
      <w:r w:rsidRPr="00A472ED">
        <w:rPr>
          <w:rFonts w:ascii="Times New Roman" w:eastAsia="Times New Roman" w:hAnsi="Times New Roman" w:cs="Times New Roman"/>
          <w:bCs/>
          <w:snapToGrid w:val="0"/>
          <w:sz w:val="24"/>
          <w:szCs w:val="24"/>
        </w:rPr>
        <w:t xml:space="preserve"> навлиза в гр. Стрелча, напускайки сервитута на път ІІІ-606 на км 35+790, като се включва в обхвата на улица, успоредна на коритото на р.Луда Яна от източната й страна. Продължава по нея и излиза на бул.”Руски”, пресича я и влиза в съществуваща кабелна шахта на БТК на територията на гр. Стрелча. От тук до сградата на Български пощи в гр. Стрелча, трасето продължава в закупената от </w:t>
      </w:r>
      <w:r w:rsidRPr="00A472ED">
        <w:rPr>
          <w:rFonts w:ascii="Times New Roman" w:eastAsia="Times New Roman" w:hAnsi="Times New Roman" w:cs="Times New Roman"/>
          <w:snapToGrid w:val="0"/>
          <w:sz w:val="24"/>
          <w:szCs w:val="24"/>
        </w:rPr>
        <w:t xml:space="preserve">Консорциум „ССВ-ТСВ 2015“ тръба </w:t>
      </w:r>
      <w:r w:rsidRPr="00A472ED">
        <w:rPr>
          <w:rFonts w:ascii="Times New Roman" w:eastAsia="Times New Roman" w:hAnsi="Times New Roman" w:cs="Times New Roman"/>
          <w:bCs/>
          <w:snapToGrid w:val="0"/>
          <w:sz w:val="24"/>
          <w:szCs w:val="24"/>
        </w:rPr>
        <w:t>от подземна мрежа на БТК по северния тротоар на бул.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Руски” на запад до кръстовището с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Райко Даскалов”, по източния тротоар на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Райко Даскалов” на север, пресича се реката и по източния тротоар на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Мильо Топалов” се достига до съществуваща кабелна шахта до южната фасада на сградата на Български пощи. Въвеждането на оптичния кабел до помещението на комуникационния център в сградата на Български пощи е реализирано с </w:t>
      </w:r>
      <w:r w:rsidRPr="00A472ED">
        <w:rPr>
          <w:rFonts w:ascii="Times New Roman" w:eastAsia="Times New Roman" w:hAnsi="Times New Roman" w:cs="Times New Roman"/>
          <w:snapToGrid w:val="0"/>
          <w:sz w:val="24"/>
          <w:szCs w:val="24"/>
        </w:rPr>
        <w:t>излазна тръба, газова тръба по фасада, отвор в стената за влизане в помещение за телекомуникационно оборудване, кабелен канал по стена, кабелен шкаф (</w:t>
      </w:r>
      <w:r w:rsidRPr="00A472ED">
        <w:rPr>
          <w:rFonts w:ascii="Times New Roman" w:eastAsia="Times New Roman" w:hAnsi="Times New Roman" w:cs="Times New Roman"/>
          <w:snapToGrid w:val="0"/>
          <w:sz w:val="24"/>
          <w:szCs w:val="24"/>
          <w:lang w:val="en-US"/>
        </w:rPr>
        <w:t>RACK</w:t>
      </w:r>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По цялото трасе в указаните в проекта шахти са предвидени резервни дължини на оптичния кабел. </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Изпълнените шахти са от бетонна зидария – двойни и тройни за разполагане на оптични съединителни муфи.</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snapToGrid w:val="0"/>
          <w:sz w:val="24"/>
          <w:szCs w:val="24"/>
        </w:rPr>
        <w:t xml:space="preserve">Опорната мрежа </w:t>
      </w:r>
      <w:r w:rsidRPr="00A472ED">
        <w:rPr>
          <w:rFonts w:ascii="Times New Roman" w:eastAsia="Times New Roman" w:hAnsi="Times New Roman" w:cs="Times New Roman"/>
          <w:bCs/>
          <w:snapToGrid w:val="0"/>
          <w:sz w:val="24"/>
          <w:szCs w:val="24"/>
        </w:rPr>
        <w:t>Пазарджик – Стрелча</w:t>
      </w:r>
      <w:r w:rsidRPr="00A472ED">
        <w:rPr>
          <w:rFonts w:ascii="Times New Roman" w:eastAsia="Times New Roman" w:hAnsi="Times New Roman" w:cs="Times New Roman"/>
          <w:snapToGrid w:val="0"/>
          <w:sz w:val="24"/>
          <w:szCs w:val="24"/>
        </w:rPr>
        <w:t xml:space="preserve"> е изпълнена от </w:t>
      </w:r>
      <w:r w:rsidRPr="00A472ED">
        <w:rPr>
          <w:rFonts w:ascii="Times New Roman" w:eastAsia="Times New Roman" w:hAnsi="Times New Roman" w:cs="Times New Roman"/>
          <w:bCs/>
          <w:snapToGrid w:val="0"/>
          <w:sz w:val="24"/>
          <w:szCs w:val="24"/>
        </w:rPr>
        <w:t xml:space="preserve">2 бр. </w:t>
      </w:r>
      <w:r w:rsidRPr="00A472ED">
        <w:rPr>
          <w:rFonts w:ascii="Times New Roman" w:eastAsia="Times New Roman" w:hAnsi="Times New Roman" w:cs="Times New Roman"/>
          <w:bCs/>
          <w:snapToGrid w:val="0"/>
          <w:sz w:val="24"/>
          <w:szCs w:val="24"/>
          <w:lang w:val="en-US"/>
        </w:rPr>
        <w:t>HDPE</w:t>
      </w:r>
      <w:r w:rsidRPr="00A472ED">
        <w:rPr>
          <w:rFonts w:ascii="Times New Roman" w:eastAsia="Times New Roman" w:hAnsi="Times New Roman" w:cs="Times New Roman"/>
          <w:bCs/>
          <w:snapToGrid w:val="0"/>
          <w:sz w:val="24"/>
          <w:szCs w:val="24"/>
        </w:rPr>
        <w:t xml:space="preserve"> тръби </w:t>
      </w:r>
      <w:r w:rsidRPr="00A472ED">
        <w:rPr>
          <w:rFonts w:ascii="Times New Roman" w:eastAsia="Times New Roman" w:hAnsi="Times New Roman" w:cs="Times New Roman"/>
          <w:bCs/>
          <w:snapToGrid w:val="0"/>
          <w:sz w:val="24"/>
          <w:szCs w:val="24"/>
          <w:lang w:val="en-US"/>
        </w:rPr>
        <w:sym w:font="Symbol" w:char="F0C6"/>
      </w:r>
      <w:r w:rsidRPr="00A472ED">
        <w:rPr>
          <w:rFonts w:ascii="Times New Roman" w:eastAsia="Times New Roman" w:hAnsi="Times New Roman" w:cs="Times New Roman"/>
          <w:bCs/>
          <w:snapToGrid w:val="0"/>
          <w:sz w:val="24"/>
          <w:szCs w:val="24"/>
        </w:rPr>
        <w:t xml:space="preserve"> 40,</w:t>
      </w:r>
      <w:r w:rsidRPr="00A472ED">
        <w:rPr>
          <w:rFonts w:ascii="Times New Roman" w:eastAsia="Times New Roman" w:hAnsi="Times New Roman" w:cs="Times New Roman"/>
          <w:snapToGrid w:val="0"/>
          <w:sz w:val="24"/>
          <w:szCs w:val="24"/>
        </w:rPr>
        <w:t xml:space="preserve"> оптичен кабел 48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двойни и тройни кабелни шахти със съединителни муфи. </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Разпределителна мрежа Стрелча: </w:t>
      </w:r>
      <w:r w:rsidRPr="00A472ED">
        <w:rPr>
          <w:rFonts w:ascii="Times New Roman" w:eastAsia="Times New Roman" w:hAnsi="Times New Roman" w:cs="Times New Roman"/>
          <w:snapToGrid w:val="0"/>
          <w:sz w:val="24"/>
          <w:szCs w:val="24"/>
        </w:rPr>
        <w:t xml:space="preserve">Разпределителната мрежа на територията на гр. Стрелча осигурява оптична свързаност между сградата на Български пощи на ул.”Иван Павлов” № 13 и сградите на: Община Стрелча; РУ Полиция; РСПБЗН; Читалище „Просвещение”; Училище „Паисий Хилендарски”; СОУ „Св.Св.Кирил и Методий”. </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lastRenderedPageBreak/>
        <w:t xml:space="preserve">Разпределителната мрежа на територията на </w:t>
      </w:r>
      <w:r w:rsidRPr="00A472ED">
        <w:rPr>
          <w:rFonts w:ascii="Times New Roman" w:eastAsia="Times New Roman" w:hAnsi="Times New Roman" w:cs="Times New Roman"/>
          <w:bCs/>
          <w:snapToGrid w:val="0"/>
          <w:sz w:val="24"/>
          <w:szCs w:val="24"/>
        </w:rPr>
        <w:t xml:space="preserve">гр. Стрелча </w:t>
      </w:r>
      <w:r w:rsidRPr="00A472ED">
        <w:rPr>
          <w:rFonts w:ascii="Times New Roman" w:eastAsia="Times New Roman" w:hAnsi="Times New Roman" w:cs="Times New Roman"/>
          <w:snapToGrid w:val="0"/>
          <w:sz w:val="24"/>
          <w:szCs w:val="24"/>
        </w:rPr>
        <w:t xml:space="preserve">е изпълнена от </w:t>
      </w:r>
      <w:r w:rsidRPr="00A472ED">
        <w:rPr>
          <w:rFonts w:ascii="Times New Roman" w:eastAsia="Times New Roman" w:hAnsi="Times New Roman" w:cs="Times New Roman"/>
          <w:bCs/>
          <w:snapToGrid w:val="0"/>
          <w:sz w:val="24"/>
          <w:szCs w:val="24"/>
        </w:rPr>
        <w:t xml:space="preserve">2 бр. </w:t>
      </w:r>
      <w:r w:rsidRPr="00A472ED">
        <w:rPr>
          <w:rFonts w:ascii="Times New Roman" w:eastAsia="Times New Roman" w:hAnsi="Times New Roman" w:cs="Times New Roman"/>
          <w:bCs/>
          <w:snapToGrid w:val="0"/>
          <w:sz w:val="24"/>
          <w:szCs w:val="24"/>
          <w:lang w:val="en-US"/>
        </w:rPr>
        <w:t>HDPE</w:t>
      </w:r>
      <w:r w:rsidRPr="00A472ED">
        <w:rPr>
          <w:rFonts w:ascii="Times New Roman" w:eastAsia="Times New Roman" w:hAnsi="Times New Roman" w:cs="Times New Roman"/>
          <w:bCs/>
          <w:snapToGrid w:val="0"/>
          <w:sz w:val="24"/>
          <w:szCs w:val="24"/>
        </w:rPr>
        <w:t xml:space="preserve"> тръби </w:t>
      </w:r>
      <w:r w:rsidRPr="00A472ED">
        <w:rPr>
          <w:rFonts w:ascii="Times New Roman" w:eastAsia="Times New Roman" w:hAnsi="Times New Roman" w:cs="Times New Roman"/>
          <w:bCs/>
          <w:snapToGrid w:val="0"/>
          <w:sz w:val="24"/>
          <w:szCs w:val="24"/>
          <w:lang w:val="en-US"/>
        </w:rPr>
        <w:sym w:font="Symbol" w:char="F0C6"/>
      </w:r>
      <w:r w:rsidRPr="00A472ED">
        <w:rPr>
          <w:rFonts w:ascii="Times New Roman" w:eastAsia="Times New Roman" w:hAnsi="Times New Roman" w:cs="Times New Roman"/>
          <w:bCs/>
          <w:snapToGrid w:val="0"/>
          <w:sz w:val="24"/>
          <w:szCs w:val="24"/>
        </w:rPr>
        <w:t xml:space="preserve"> 32,</w:t>
      </w:r>
      <w:r w:rsidRPr="00A472ED">
        <w:rPr>
          <w:rFonts w:ascii="Times New Roman" w:eastAsia="Times New Roman" w:hAnsi="Times New Roman" w:cs="Times New Roman"/>
          <w:snapToGrid w:val="0"/>
          <w:sz w:val="24"/>
          <w:szCs w:val="24"/>
        </w:rPr>
        <w:t xml:space="preserve"> оптични кабели 24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между Пощата и общината в гр. Стрелча, 12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и 4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двойни и тройни кабелни шахти със съединителни муфи.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Част от трасето на оптичната кабелна линия на територията на гр. Пазарджик и гр. Стрелча се полага в съществуваща </w:t>
      </w:r>
      <w:r w:rsidRPr="00A472ED">
        <w:rPr>
          <w:rFonts w:ascii="Times New Roman" w:eastAsia="Times New Roman" w:hAnsi="Times New Roman" w:cs="Times New Roman"/>
          <w:snapToGrid w:val="0"/>
          <w:sz w:val="24"/>
          <w:szCs w:val="24"/>
          <w:lang w:val="en-US"/>
        </w:rPr>
        <w:t>PVC</w:t>
      </w:r>
      <w:r w:rsidRPr="00A472ED">
        <w:rPr>
          <w:rFonts w:ascii="Times New Roman" w:eastAsia="Times New Roman" w:hAnsi="Times New Roman" w:cs="Times New Roman"/>
          <w:snapToGrid w:val="0"/>
          <w:sz w:val="24"/>
          <w:szCs w:val="24"/>
        </w:rPr>
        <w:t xml:space="preserve"> тръба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110 от кабелна мрежа на „БТК“ ЕАД.</w:t>
      </w:r>
    </w:p>
    <w:p w:rsidR="00312507" w:rsidRPr="00A472ED" w:rsidRDefault="00312507" w:rsidP="00312507">
      <w:pPr>
        <w:ind w:firstLine="720"/>
        <w:rPr>
          <w:rFonts w:ascii="Times New Roman" w:eastAsiaTheme="minorEastAsia" w:hAnsi="Times New Roman" w:cs="Times New Roman"/>
          <w:b/>
          <w:sz w:val="28"/>
          <w:szCs w:val="28"/>
          <w:lang w:eastAsia="zh-CN"/>
        </w:rPr>
      </w:pPr>
    </w:p>
    <w:p w:rsidR="00312507" w:rsidRPr="00A472ED" w:rsidRDefault="00312507" w:rsidP="00312507">
      <w:pPr>
        <w:ind w:firstLine="720"/>
        <w:rPr>
          <w:rFonts w:ascii="Times New Roman" w:eastAsiaTheme="minorEastAsia" w:hAnsi="Times New Roman" w:cs="Times New Roman"/>
          <w:b/>
          <w:sz w:val="28"/>
          <w:szCs w:val="28"/>
          <w:lang w:eastAsia="zh-CN"/>
        </w:rPr>
      </w:pPr>
    </w:p>
    <w:p w:rsidR="00312507" w:rsidRPr="00A472ED" w:rsidRDefault="00312507" w:rsidP="00312507">
      <w:pPr>
        <w:ind w:firstLine="720"/>
        <w:rPr>
          <w:rFonts w:ascii="Times New Roman" w:eastAsiaTheme="minorEastAsia" w:hAnsi="Times New Roman" w:cs="Times New Roman"/>
          <w:b/>
          <w:sz w:val="28"/>
          <w:szCs w:val="28"/>
          <w:lang w:eastAsia="zh-CN"/>
        </w:rPr>
      </w:pPr>
    </w:p>
    <w:p w:rsidR="00312507" w:rsidRPr="00A472ED" w:rsidRDefault="00312507" w:rsidP="00312507">
      <w:pPr>
        <w:ind w:firstLine="720"/>
        <w:jc w:val="center"/>
        <w:rPr>
          <w:rFonts w:ascii="Times New Roman" w:eastAsiaTheme="minorEastAsia" w:hAnsi="Times New Roman" w:cs="Times New Roman"/>
          <w:b/>
          <w:sz w:val="28"/>
          <w:szCs w:val="28"/>
          <w:lang w:eastAsia="zh-CN"/>
        </w:rPr>
      </w:pPr>
      <w:r w:rsidRPr="00A472ED">
        <w:rPr>
          <w:rFonts w:ascii="Times New Roman" w:eastAsiaTheme="minorEastAsia" w:hAnsi="Times New Roman" w:cs="Times New Roman"/>
          <w:b/>
          <w:sz w:val="28"/>
          <w:szCs w:val="28"/>
          <w:lang w:eastAsia="zh-CN"/>
        </w:rPr>
        <w:t>Електронна съобщителна мрежа</w:t>
      </w:r>
    </w:p>
    <w:p w:rsidR="00312507" w:rsidRPr="00A472ED" w:rsidRDefault="00312507" w:rsidP="00312507">
      <w:pPr>
        <w:jc w:val="center"/>
        <w:rPr>
          <w:rFonts w:ascii="Times New Roman" w:eastAsiaTheme="minorEastAsia" w:hAnsi="Times New Roman" w:cs="Times New Roman"/>
          <w:b/>
          <w:sz w:val="24"/>
          <w:szCs w:val="24"/>
          <w:lang w:eastAsia="zh-CN"/>
        </w:rPr>
      </w:pPr>
      <w:r w:rsidRPr="00A472ED">
        <w:rPr>
          <w:rFonts w:ascii="Times New Roman" w:eastAsiaTheme="minorEastAsia" w:hAnsi="Times New Roman" w:cs="Times New Roman"/>
          <w:b/>
          <w:sz w:val="24"/>
          <w:szCs w:val="24"/>
          <w:lang w:eastAsia="zh-CN"/>
        </w:rPr>
        <w:t>Схема на свързаност - агрегиращ възел – Пазарджик, агрегиращ възел – Стрелча</w:t>
      </w:r>
    </w:p>
    <w:p w:rsidR="00312507" w:rsidRPr="00A472ED" w:rsidRDefault="00312507" w:rsidP="00312507">
      <w:pPr>
        <w:jc w:val="center"/>
        <w:rPr>
          <w:rFonts w:ascii="Times New Roman" w:eastAsiaTheme="minorEastAsia" w:hAnsi="Times New Roman" w:cs="Times New Roman"/>
          <w:b/>
          <w:sz w:val="24"/>
          <w:szCs w:val="24"/>
          <w:lang w:eastAsia="zh-CN"/>
        </w:rPr>
      </w:pPr>
    </w:p>
    <w:p w:rsidR="00312507" w:rsidRPr="00A472ED" w:rsidRDefault="00312507" w:rsidP="00312507">
      <w:pPr>
        <w:jc w:val="center"/>
        <w:rPr>
          <w:rFonts w:eastAsiaTheme="minorEastAsia"/>
          <w:lang w:eastAsia="zh-CN"/>
        </w:rPr>
      </w:pPr>
      <w:r w:rsidRPr="00A472ED">
        <w:rPr>
          <w:rFonts w:eastAsiaTheme="minorEastAsia"/>
          <w:lang w:val="en-US" w:eastAsia="zh-CN"/>
        </w:rPr>
        <w:object w:dxaOrig="12134" w:dyaOrig="5827">
          <v:shape id="_x0000_i1026" type="#_x0000_t75" style="width:470.4pt;height:225.6pt" o:ole="">
            <v:imagedata r:id="rId11" o:title=""/>
          </v:shape>
          <o:OLEObject Type="Embed" ProgID="Visio.Drawing.11" ShapeID="_x0000_i1026" DrawAspect="Content" ObjectID="_1592141380" r:id="rId12"/>
        </w:object>
      </w:r>
    </w:p>
    <w:p w:rsidR="00312507" w:rsidRPr="00A472ED" w:rsidRDefault="00312507" w:rsidP="00312507">
      <w:pPr>
        <w:jc w:val="center"/>
        <w:rPr>
          <w:rFonts w:ascii="Times New Roman" w:eastAsiaTheme="minorEastAsia" w:hAnsi="Times New Roman" w:cs="Times New Roman"/>
          <w:sz w:val="24"/>
          <w:szCs w:val="24"/>
          <w:lang w:eastAsia="zh-CN"/>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Пазарджик</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Пазарджик находящо се на адрес, ул.“Екзарх Йосиф“ №11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pStyle w:val="ListParagraph"/>
        <w:numPr>
          <w:ilvl w:val="1"/>
          <w:numId w:val="26"/>
        </w:numPr>
        <w:ind w:left="1418" w:hanging="284"/>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3"/>
          <w:numId w:val="6"/>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 от които:</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lastRenderedPageBreak/>
        <w:t>2 броя интерфейси за предоставяне услуги на държавната администрация;</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22 броя интерфейси за предоставяне на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Пазарджик до  Български пощи  град Стрелча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8G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spacing w:before="120" w:after="120" w:line="259" w:lineRule="auto"/>
        <w:ind w:firstLine="360"/>
        <w:contextualSpacing/>
        <w:jc w:val="both"/>
        <w:rPr>
          <w:rFonts w:ascii="Times New Roman" w:eastAsiaTheme="minorEastAsia" w:hAnsi="Times New Roman" w:cs="Times New Roman"/>
          <w:sz w:val="24"/>
          <w:szCs w:val="24"/>
          <w:lang w:eastAsia="zh-CN"/>
        </w:rPr>
      </w:pPr>
      <w:r w:rsidRPr="00A472ED">
        <w:rPr>
          <w:rFonts w:ascii="Times New Roman" w:hAnsi="Times New Roman" w:cs="Times New Roman"/>
          <w:sz w:val="24"/>
          <w:szCs w:val="24"/>
        </w:rPr>
        <w:t xml:space="preserve">Предоставяните услуги през ЕЕСМ ще са (Point-to-Point Layer2 VPN) от Български пощи </w:t>
      </w:r>
      <w:r w:rsidRPr="00A472ED">
        <w:rPr>
          <w:rFonts w:ascii="Times New Roman" w:eastAsiaTheme="minorEastAsia" w:hAnsi="Times New Roman" w:cs="Times New Roman"/>
          <w:sz w:val="24"/>
          <w:szCs w:val="24"/>
          <w:lang w:eastAsia="zh-CN"/>
        </w:rPr>
        <w:t>град Пазарджик до  Български пощи  град Кюстендил.</w:t>
      </w:r>
    </w:p>
    <w:p w:rsidR="00312507" w:rsidRPr="00A472ED" w:rsidRDefault="00312507" w:rsidP="00312507">
      <w:pPr>
        <w:spacing w:before="120" w:after="120" w:line="259" w:lineRule="auto"/>
        <w:ind w:firstLine="360"/>
        <w:contextualSpacing/>
        <w:jc w:val="both"/>
        <w:rPr>
          <w:rFonts w:ascii="Times New Roman" w:hAnsi="Times New Roman" w:cs="Times New Roman"/>
          <w:sz w:val="24"/>
          <w:szCs w:val="24"/>
        </w:rPr>
      </w:pPr>
    </w:p>
    <w:p w:rsidR="00312507" w:rsidRPr="00A472ED" w:rsidRDefault="00312507" w:rsidP="00312507">
      <w:pPr>
        <w:jc w:val="both"/>
        <w:rPr>
          <w:rFonts w:ascii="Times New Roman" w:eastAsiaTheme="minorEastAsia" w:hAnsi="Times New Roman" w:cs="Times New Roman"/>
          <w:sz w:val="24"/>
          <w:szCs w:val="24"/>
          <w:lang w:eastAsia="zh-CN"/>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Стрелча</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Стрелча находящо се на адрес, ул.“Иван Павлов“ №…..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8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16 броя интерфейси за предоставяне на услуги на други потребители.</w:t>
      </w: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192B2E">
      <w:pPr>
        <w:pStyle w:val="ListParagraph"/>
        <w:widowControl w:val="0"/>
        <w:numPr>
          <w:ilvl w:val="0"/>
          <w:numId w:val="8"/>
        </w:numPr>
        <w:spacing w:after="0" w:line="240" w:lineRule="auto"/>
        <w:jc w:val="both"/>
        <w:rPr>
          <w:rFonts w:ascii="Times New Roman" w:eastAsia="Times New Roman" w:hAnsi="Times New Roman" w:cs="Times New Roman"/>
          <w:b/>
          <w:snapToGrid w:val="0"/>
          <w:sz w:val="28"/>
          <w:szCs w:val="28"/>
        </w:rPr>
      </w:pPr>
      <w:r w:rsidRPr="00A472ED">
        <w:rPr>
          <w:rFonts w:ascii="Times New Roman" w:eastAsia="Times New Roman" w:hAnsi="Times New Roman" w:cs="Times New Roman"/>
          <w:b/>
          <w:snapToGrid w:val="0"/>
          <w:sz w:val="28"/>
          <w:szCs w:val="28"/>
        </w:rPr>
        <w:t>Оптично кабелно трасе</w:t>
      </w:r>
      <w:r w:rsidRPr="00A472ED">
        <w:rPr>
          <w:rFonts w:ascii="Times New Roman" w:eastAsia="Times New Roman" w:hAnsi="Times New Roman" w:cs="Times New Roman"/>
          <w:snapToGrid w:val="0"/>
          <w:sz w:val="28"/>
          <w:szCs w:val="28"/>
        </w:rPr>
        <w:t xml:space="preserve"> </w:t>
      </w:r>
      <w:r w:rsidRPr="00A472ED">
        <w:rPr>
          <w:rFonts w:ascii="Times New Roman" w:eastAsia="Times New Roman" w:hAnsi="Times New Roman" w:cs="Times New Roman"/>
          <w:b/>
          <w:snapToGrid w:val="0"/>
          <w:sz w:val="28"/>
          <w:szCs w:val="28"/>
        </w:rPr>
        <w:t xml:space="preserve">„Перник </w:t>
      </w:r>
      <w:r w:rsidRPr="00A472ED">
        <w:rPr>
          <w:rFonts w:ascii="Times New Roman" w:eastAsia="Times New Roman" w:hAnsi="Times New Roman" w:cs="Times New Roman"/>
          <w:b/>
          <w:bCs/>
          <w:snapToGrid w:val="0"/>
          <w:sz w:val="28"/>
          <w:szCs w:val="28"/>
        </w:rPr>
        <w:t>– Ковачевци”</w:t>
      </w: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snapToGrid w:val="0"/>
          <w:sz w:val="24"/>
          <w:szCs w:val="24"/>
        </w:rPr>
        <w:t>Трасето на ОКЛ преминава през землища в</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община Пазарджик и община Стрелча.</w:t>
      </w:r>
    </w:p>
    <w:p w:rsidR="00312507" w:rsidRPr="00A472ED" w:rsidRDefault="00312507" w:rsidP="00312507">
      <w:pPr>
        <w:widowControl w:val="0"/>
        <w:tabs>
          <w:tab w:val="left" w:pos="0"/>
        </w:tabs>
        <w:spacing w:after="0" w:line="240" w:lineRule="auto"/>
        <w:jc w:val="center"/>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before="120" w:after="0" w:line="240" w:lineRule="auto"/>
        <w:ind w:right="-22"/>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 xml:space="preserve">Местонахождение: </w:t>
      </w:r>
      <w:r w:rsidRPr="00A472ED">
        <w:rPr>
          <w:rFonts w:ascii="Times New Roman" w:eastAsia="Times New Roman" w:hAnsi="Times New Roman" w:cs="Times New Roman"/>
          <w:snapToGrid w:val="0"/>
          <w:sz w:val="24"/>
          <w:szCs w:val="24"/>
        </w:rPr>
        <w:t xml:space="preserve">имоти в обхвата на общини Перник, Радомир и Ковачевци </w:t>
      </w:r>
    </w:p>
    <w:p w:rsidR="00312507" w:rsidRPr="00A472ED" w:rsidRDefault="00312507" w:rsidP="00192B2E">
      <w:pPr>
        <w:widowControl w:val="0"/>
        <w:numPr>
          <w:ilvl w:val="0"/>
          <w:numId w:val="12"/>
        </w:numPr>
        <w:tabs>
          <w:tab w:val="left" w:pos="720"/>
        </w:tabs>
        <w:spacing w:before="60"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община Перник:</w:t>
      </w:r>
      <w:r w:rsidRPr="00A472ED">
        <w:rPr>
          <w:rFonts w:ascii="Times New Roman" w:eastAsia="Times New Roman" w:hAnsi="Times New Roman" w:cs="Times New Roman"/>
          <w:snapToGrid w:val="0"/>
          <w:sz w:val="24"/>
          <w:szCs w:val="24"/>
        </w:rPr>
        <w:t xml:space="preserve"> гр. Перник, гр. Батановци, с. Черна гора, с. Лесковец </w:t>
      </w:r>
    </w:p>
    <w:p w:rsidR="00312507" w:rsidRPr="00A472ED" w:rsidRDefault="00312507" w:rsidP="00192B2E">
      <w:pPr>
        <w:widowControl w:val="0"/>
        <w:numPr>
          <w:ilvl w:val="0"/>
          <w:numId w:val="12"/>
        </w:numPr>
        <w:tabs>
          <w:tab w:val="left" w:pos="720"/>
        </w:tabs>
        <w:spacing w:before="60"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община Радомир: </w:t>
      </w:r>
      <w:r w:rsidRPr="00A472ED">
        <w:rPr>
          <w:rFonts w:ascii="Times New Roman" w:eastAsia="Times New Roman" w:hAnsi="Times New Roman" w:cs="Times New Roman"/>
          <w:snapToGrid w:val="0"/>
          <w:sz w:val="24"/>
          <w:szCs w:val="24"/>
        </w:rPr>
        <w:t xml:space="preserve">с. Копаница </w:t>
      </w:r>
    </w:p>
    <w:p w:rsidR="00312507" w:rsidRPr="00A472ED" w:rsidRDefault="00312507" w:rsidP="00192B2E">
      <w:pPr>
        <w:keepNext/>
        <w:widowControl w:val="0"/>
        <w:numPr>
          <w:ilvl w:val="0"/>
          <w:numId w:val="12"/>
        </w:numPr>
        <w:tabs>
          <w:tab w:val="left" w:pos="720"/>
        </w:tabs>
        <w:snapToGrid w:val="0"/>
        <w:spacing w:before="60" w:after="0" w:line="240" w:lineRule="auto"/>
        <w:ind w:right="-23"/>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община Ковачевци: </w:t>
      </w:r>
      <w:r w:rsidRPr="00A472ED">
        <w:rPr>
          <w:rFonts w:ascii="Times New Roman" w:eastAsia="Times New Roman" w:hAnsi="Times New Roman" w:cs="Times New Roman"/>
          <w:snapToGrid w:val="0"/>
          <w:sz w:val="24"/>
          <w:szCs w:val="24"/>
        </w:rPr>
        <w:t>с. Косача, с. Ковачевци, с. Лобош, с. Калища</w:t>
      </w:r>
    </w:p>
    <w:p w:rsidR="00312507" w:rsidRPr="00A472ED" w:rsidRDefault="00312507" w:rsidP="00312507">
      <w:pPr>
        <w:widowControl w:val="0"/>
        <w:spacing w:before="120" w:after="0" w:line="240" w:lineRule="auto"/>
        <w:ind w:left="720"/>
        <w:jc w:val="both"/>
        <w:rPr>
          <w:rFonts w:ascii="Times New Roman" w:eastAsia="Times New Roman" w:hAnsi="Times New Roman" w:cs="Times New Roman"/>
          <w:snapToGrid w:val="0"/>
          <w:sz w:val="24"/>
          <w:szCs w:val="24"/>
        </w:rPr>
      </w:pP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Изградени са: </w:t>
      </w:r>
    </w:p>
    <w:p w:rsidR="00312507" w:rsidRPr="00A472ED" w:rsidRDefault="00312507" w:rsidP="00192B2E">
      <w:pPr>
        <w:widowControl w:val="0"/>
        <w:numPr>
          <w:ilvl w:val="0"/>
          <w:numId w:val="7"/>
        </w:numPr>
        <w:spacing w:before="120"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опорна оптична мрежа:</w:t>
      </w:r>
    </w:p>
    <w:p w:rsidR="00312507" w:rsidRPr="00A472ED" w:rsidRDefault="00312507" w:rsidP="00192B2E">
      <w:pPr>
        <w:widowControl w:val="0"/>
        <w:numPr>
          <w:ilvl w:val="0"/>
          <w:numId w:val="11"/>
        </w:numPr>
        <w:tabs>
          <w:tab w:val="left" w:pos="709"/>
        </w:tabs>
        <w:spacing w:before="120" w:after="0" w:line="240" w:lineRule="auto"/>
        <w:ind w:left="1134" w:hanging="85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областната администрация на Област Перник и централна поща гр. Перник</w:t>
      </w:r>
    </w:p>
    <w:p w:rsidR="00312507" w:rsidRPr="00A472ED" w:rsidRDefault="00312507" w:rsidP="00192B2E">
      <w:pPr>
        <w:widowControl w:val="0"/>
        <w:numPr>
          <w:ilvl w:val="0"/>
          <w:numId w:val="11"/>
        </w:numPr>
        <w:tabs>
          <w:tab w:val="left" w:pos="709"/>
        </w:tabs>
        <w:spacing w:before="120" w:after="0" w:line="240" w:lineRule="auto"/>
        <w:ind w:left="1134" w:hanging="85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областната администрация на Област Перник и пощата на с. Ковачевци</w:t>
      </w:r>
    </w:p>
    <w:p w:rsidR="00312507" w:rsidRPr="00A472ED" w:rsidRDefault="00312507" w:rsidP="00192B2E">
      <w:pPr>
        <w:widowControl w:val="0"/>
        <w:numPr>
          <w:ilvl w:val="0"/>
          <w:numId w:val="7"/>
        </w:numPr>
        <w:spacing w:before="120"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lastRenderedPageBreak/>
        <w:t xml:space="preserve">разпределителна оптична мрежа на територията на с. Ковачевци, осигуряваща оптична свързаност между сградите на: </w:t>
      </w:r>
      <w:r w:rsidRPr="00A472ED">
        <w:rPr>
          <w:rFonts w:ascii="Times New Roman" w:eastAsia="Times New Roman" w:hAnsi="Times New Roman" w:cs="Times New Roman"/>
          <w:snapToGrid w:val="0"/>
          <w:sz w:val="24"/>
          <w:szCs w:val="24"/>
        </w:rPr>
        <w:t>Поща с. Ковачевци с Община с. Ковачевци, Поща с. Ковачевци с Читалище „Г. Димитров-1928“, Поща с. Ковачевци с Полицейски участък с. Ковачевци, Поща с. Ковачевци с разклон с. Лобош, Разклон с.Лобош с училище ОУ „Св. св. Кирил и Методий“ с. Калища.</w:t>
      </w:r>
    </w:p>
    <w:p w:rsidR="00312507" w:rsidRPr="00A472ED" w:rsidRDefault="00312507" w:rsidP="00312507">
      <w:pPr>
        <w:widowControl w:val="0"/>
        <w:spacing w:before="120" w:after="0" w:line="240" w:lineRule="auto"/>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 xml:space="preserve">Трасе на Опорна мрежа </w:t>
      </w:r>
      <w:r w:rsidRPr="00A472ED">
        <w:rPr>
          <w:rFonts w:ascii="Times New Roman" w:eastAsia="Times New Roman" w:hAnsi="Times New Roman" w:cs="Times New Roman"/>
          <w:b/>
          <w:bCs/>
          <w:snapToGrid w:val="0"/>
          <w:sz w:val="24"/>
          <w:szCs w:val="24"/>
        </w:rPr>
        <w:t>Перник-Ковачевци</w:t>
      </w:r>
      <w:r w:rsidRPr="00A472ED">
        <w:rPr>
          <w:rFonts w:ascii="Times New Roman" w:eastAsia="Times New Roman" w:hAnsi="Times New Roman" w:cs="Times New Roman"/>
          <w:b/>
          <w:snapToGrid w:val="0"/>
          <w:sz w:val="24"/>
          <w:szCs w:val="24"/>
        </w:rPr>
        <w:t>:</w:t>
      </w:r>
    </w:p>
    <w:p w:rsidR="00312507" w:rsidRPr="00A472ED" w:rsidRDefault="00312507" w:rsidP="00192B2E">
      <w:pPr>
        <w:widowControl w:val="0"/>
        <w:numPr>
          <w:ilvl w:val="0"/>
          <w:numId w:val="7"/>
        </w:numPr>
        <w:spacing w:before="120"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Оптично кабелно трасе сграда Областна администрация Перник – централна поща гр. Перник: Трасето на новата ОКЛ започва от нова кабелна шахта от типа ШКС-03, разположена непосредствено до сградата на Областна администрация Перник от северната й страна. В нея е разположена крайна муфа КМ1. От шахтата до южния тротоар на ул. „Радомир” е изпълнено ново междушахтие с профил 4 бр. РVС тръби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100 през алеята зад сградата до шахта Ш1, тип ШКС -03 разположена на ул. „Радомир“ Шахта Ш1 разделя посоките на основното трасе за с. Ковачевци и това за връзка със сградата на пощата в гр. Перник. Прокопан е асфалтовия вход за гаражите и складовите помещения на Областна администрация Перник. </w:t>
      </w:r>
    </w:p>
    <w:p w:rsidR="00312507" w:rsidRPr="00A472ED" w:rsidRDefault="00312507" w:rsidP="00312507">
      <w:pPr>
        <w:widowControl w:val="0"/>
        <w:spacing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това трасето на ОКЛ завива в южна посока и преминава през алеите, за да достигне ул. „Св. св. Кирил и Методий”, пресича улицата, продължава в кратък участък по нов тротоар, през съществуващата зелена площ, след това трасето завива в югозападна посока и се разполага в тротоар. Достигайки ъгъла на блока при сладкарницата, ОКЛ отново сменя посоката си и тръгва на юг. В учасъка от Уни Кредит Банк до Обединена Българска банка тръбната мрежа за ОКЛ са положени в прав участък, успоредно на каналната мрежа на „БТК“ ЕАД. </w:t>
      </w:r>
    </w:p>
    <w:p w:rsidR="00312507" w:rsidRPr="00A472ED" w:rsidRDefault="00312507" w:rsidP="00312507">
      <w:pPr>
        <w:widowControl w:val="0"/>
        <w:spacing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сградата на ОББ трасето на ОКЛ променя отново посоката си и продължава на изток. В края на тротоара преди ул. „В. Левски” ОКЛ завива към двора на сградата на пощата в гр. Перник до РШ изградена от източната страна на сградата. </w:t>
      </w:r>
    </w:p>
    <w:p w:rsidR="00312507" w:rsidRPr="00A472ED" w:rsidRDefault="00312507" w:rsidP="00312507">
      <w:pPr>
        <w:widowControl w:val="0"/>
        <w:spacing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ОКЛ Областна администрация Перник – централна поща гр. Перник е изпълнено с 4 бр. PVC тръби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110 от шахтата с КМ-1 до шахта Ш1 и с 2 бр. HDPE тръби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40 от Ш1 до РШ. Пресичането на ул. „Св. св. Кирил и Методий“ е изпълнено с прокопаване заради множеството налични комуникации.</w:t>
      </w:r>
    </w:p>
    <w:p w:rsidR="00312507" w:rsidRPr="00A472ED" w:rsidRDefault="00312507" w:rsidP="00192B2E">
      <w:pPr>
        <w:widowControl w:val="0"/>
        <w:numPr>
          <w:ilvl w:val="0"/>
          <w:numId w:val="7"/>
        </w:numPr>
        <w:spacing w:before="120"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Оптично кабелно трасе сграда областна администрация на Област Перник и пощата на с. Ковачевци</w:t>
      </w:r>
    </w:p>
    <w:p w:rsidR="00312507" w:rsidRPr="00A472ED" w:rsidRDefault="00312507" w:rsidP="00192B2E">
      <w:pPr>
        <w:widowControl w:val="0"/>
        <w:numPr>
          <w:ilvl w:val="0"/>
          <w:numId w:val="7"/>
        </w:numPr>
        <w:spacing w:before="120"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Община Перник:</w:t>
      </w:r>
    </w:p>
    <w:p w:rsidR="00312507" w:rsidRPr="00A472ED" w:rsidRDefault="00312507" w:rsidP="00312507">
      <w:pPr>
        <w:widowControl w:val="0"/>
        <w:spacing w:before="120" w:after="0" w:line="240" w:lineRule="auto"/>
        <w:ind w:right="-23"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snapToGrid w:val="0"/>
          <w:sz w:val="24"/>
          <w:szCs w:val="24"/>
        </w:rPr>
        <w:t xml:space="preserve">Трасето на новата ОКЛ Перник – Ковачевци започва от нова кабелна шахта от типа ШКС-03, разположена непосредствено до сградата на областната администрация на Област Перник от северната й страна. В нея е разположена и крайната муфа КМ1. От там до южния тротоар на ул. „Радомир” е изпълнено ново междушахтие с профил 4 бр. РVС тръби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100 през алеята зад сградата до шахта Ш1. Тя е от типа ШКС -03, и е разположена на ул. „Радомир” – разделя посоките на основното трасе за с. Ковачевци и това за връзка със сградата на пощата. </w:t>
      </w:r>
    </w:p>
    <w:p w:rsidR="00312507" w:rsidRPr="00A472ED" w:rsidRDefault="00312507" w:rsidP="00312507">
      <w:pPr>
        <w:widowControl w:val="0"/>
        <w:spacing w:before="120"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 Ш1 трасето върви в южния тротоар на ул. „Радомир“, сменя посоката си и преминава в източния тротоар на ул. „Самоков” до градинката. След кръстовището с ул. „Физкултурна” оптичното трасе пресича улица „Самоков” и следва западния тротоар, по посока на регионалния исторически музей. В близост до сградата на Окръжния исторически музей трасето на ОКЛ отново пресича ул. „Физкултурна”, продължава в УПИ I за паркинг в </w:t>
      </w:r>
      <w:r w:rsidRPr="00A472ED">
        <w:rPr>
          <w:rFonts w:ascii="Times New Roman" w:eastAsia="Times New Roman" w:hAnsi="Times New Roman" w:cs="Times New Roman"/>
          <w:snapToGrid w:val="0"/>
          <w:sz w:val="24"/>
          <w:szCs w:val="24"/>
        </w:rPr>
        <w:lastRenderedPageBreak/>
        <w:t xml:space="preserve">кв.209, пресича от изток на запад ул. „Физкултурна”, продължава по западния тротоар на улицата, достига стадиона, пресича ул. „Знеполе“ и покрай алеите на парка, за да достига къщите на кв. „Варош”. </w:t>
      </w:r>
    </w:p>
    <w:p w:rsidR="00312507" w:rsidRPr="00A472ED" w:rsidRDefault="00312507" w:rsidP="00312507">
      <w:pPr>
        <w:widowControl w:val="0"/>
        <w:spacing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Oт шахта Ш1 до кръстовището на ул. „Самоков” и ул. „Физкултурна” са положени общо 7 броя HDPE тръби Ø 40, като само една от тях е заета от новия кабел. Краищата на тръбите са в североизточния тротоар на ул. „Самоков” и завършват в шахта на БТК.</w:t>
      </w:r>
    </w:p>
    <w:p w:rsidR="00312507" w:rsidRPr="00A472ED" w:rsidRDefault="00312507" w:rsidP="00312507">
      <w:pPr>
        <w:widowControl w:val="0"/>
        <w:spacing w:before="120" w:after="0" w:line="240" w:lineRule="auto"/>
        <w:ind w:right="198"/>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от кв. „Варош” до гара „Кракра”:</w:t>
      </w:r>
    </w:p>
    <w:p w:rsidR="00312507" w:rsidRPr="00A472ED" w:rsidRDefault="00312507" w:rsidP="00312507">
      <w:pPr>
        <w:widowControl w:val="0"/>
        <w:spacing w:before="120"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Участъкът на ОКЛ започва със сондирането на ул. „Знеполе”, завива и продължава в тротоара на неблагоустроена улица от страната на къщите. Пресича се ул. „Гоце Делчев” и се достига до алеи през парка над кв. „Варош”. </w:t>
      </w:r>
    </w:p>
    <w:p w:rsidR="00312507" w:rsidRPr="00A472ED" w:rsidRDefault="00312507" w:rsidP="00312507">
      <w:pPr>
        <w:widowControl w:val="0"/>
        <w:spacing w:after="0" w:line="240" w:lineRule="auto"/>
        <w:ind w:right="-23"/>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Преминаването на ОКЛ е в най-лявата алея, гледано по посока на трасето на кабелната линия. След алеите в парка над кв. „Варош” се излиза на асфалтовия път, преминаващ през махала „Багова” и водещ за местността „Войниковец”. Следва борова гора и се достига до водно съоръжение в края на махалата. </w:t>
      </w:r>
    </w:p>
    <w:p w:rsidR="00312507" w:rsidRPr="00A472ED" w:rsidRDefault="00312507" w:rsidP="00312507">
      <w:pPr>
        <w:widowControl w:val="0"/>
        <w:spacing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 кръстовището с ул. „Средец” и историческата крепост „Кракра” новата тръбна мрежа рязко сменя посоката си, заради което е изградена помощна кабелна шахта от типа ШКС-02. По ул. „Средец” тръбната мрежа е разположена в съществуващия тротоар без настилки, успоредно на отводнителната канавка. Достига се до бетоновия път , водещ към ел. подстанция „Запад”. </w:t>
      </w:r>
    </w:p>
    <w:p w:rsidR="00312507" w:rsidRPr="00A472ED" w:rsidRDefault="00312507" w:rsidP="00312507">
      <w:pPr>
        <w:widowControl w:val="0"/>
        <w:spacing w:after="0" w:line="240" w:lineRule="auto"/>
        <w:ind w:right="-23" w:firstLine="72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Оптично трасе за с. Ковачевци завива и следва бетоновия път, водещ към ел. подстанция „Кракра” на БДЖ и гара „Кракра”. В края на бетоновия път и бетоновата площадка пред ел. подстанцията оптичното трасе е изпълнено в бетонов кожух. Тук са изпълнени технологична шахта Ш3-2к и шахта ШКС-03, в която е разположена съединителна муфа СМ1 от трасето. </w:t>
      </w:r>
    </w:p>
    <w:p w:rsidR="00312507" w:rsidRPr="00A472ED" w:rsidRDefault="00312507" w:rsidP="00312507">
      <w:pPr>
        <w:widowControl w:val="0"/>
        <w:tabs>
          <w:tab w:val="left" w:pos="720"/>
        </w:tabs>
        <w:spacing w:before="120" w:after="0" w:line="240" w:lineRule="auto"/>
        <w:ind w:right="-23"/>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ab/>
        <w:t xml:space="preserve">Участък от гара „Кракра” и ел. жп линията Перник-Батановци, и участък от гарата до края на землището на кв. „Бела вода”: </w:t>
      </w:r>
    </w:p>
    <w:p w:rsidR="00312507" w:rsidRPr="00A472ED" w:rsidRDefault="00312507" w:rsidP="00312507">
      <w:pPr>
        <w:widowControl w:val="0"/>
        <w:spacing w:before="120" w:after="0" w:line="240" w:lineRule="auto"/>
        <w:ind w:right="-23"/>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В участъка новата ОКЛ Перник-Ковачевци преминава в сервитута на ЖП линия </w:t>
      </w:r>
      <w:r w:rsidRPr="00A472ED">
        <w:rPr>
          <w:rFonts w:ascii="Times New Roman" w:eastAsia="Times New Roman" w:hAnsi="Times New Roman" w:cs="Times New Roman"/>
          <w:bCs/>
          <w:snapToGrid w:val="0"/>
          <w:sz w:val="24"/>
          <w:szCs w:val="24"/>
        </w:rPr>
        <w:t xml:space="preserve">София – Радомир – Кулата, в </w:t>
      </w:r>
      <w:r w:rsidRPr="00A472ED">
        <w:rPr>
          <w:rFonts w:ascii="Times New Roman" w:eastAsia="Times New Roman" w:hAnsi="Times New Roman" w:cs="Times New Roman"/>
          <w:snapToGrid w:val="0"/>
          <w:sz w:val="24"/>
          <w:szCs w:val="24"/>
        </w:rPr>
        <w:t xml:space="preserve">междугарие Перник – Батановци от РП Кракра до гара Батановци. </w:t>
      </w:r>
    </w:p>
    <w:p w:rsidR="00312507" w:rsidRPr="00A472ED" w:rsidRDefault="00312507" w:rsidP="00312507">
      <w:pPr>
        <w:widowControl w:val="0"/>
        <w:spacing w:after="0" w:line="240" w:lineRule="auto"/>
        <w:ind w:right="-23"/>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Участъкът е с начало нова кабелна шахта от типа ШКС-03, разположена в терена на гарата до оградата с изводите на ел. подстанция „Кракра”. След шахтата оптичното трасе за с. Ковачевци преминава в гръб на приемната на гарата и в гръб на електрозахранващите съоръжения, обслужващи гарата, завива към терена на ЖП линията. </w:t>
      </w:r>
    </w:p>
    <w:p w:rsidR="00312507" w:rsidRPr="00A472ED" w:rsidRDefault="00312507" w:rsidP="00312507">
      <w:pPr>
        <w:widowControl w:val="0"/>
        <w:spacing w:after="0" w:line="240" w:lineRule="auto"/>
        <w:ind w:right="-23" w:firstLine="72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Оптичното трасе за с. Ковачевци е разположено в северозападния край на терена на ЖП линията междугарие Кракра-Батановци – в дясно по посока на нарастване на километража на ЖП линията. </w:t>
      </w:r>
    </w:p>
    <w:p w:rsidR="00312507" w:rsidRPr="00A472ED" w:rsidRDefault="00312507" w:rsidP="00312507">
      <w:pPr>
        <w:widowControl w:val="0"/>
        <w:spacing w:after="0" w:line="240" w:lineRule="auto"/>
        <w:ind w:right="-23" w:firstLine="72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Непосредствено след гара „Кракра” новата тръбна мрежа завива и продължава в посока северозапад в сервитута на ЖП линията от ЖП km 35+000 и следва нейното трасе до ЖП km 38+000.</w:t>
      </w:r>
    </w:p>
    <w:p w:rsidR="00312507" w:rsidRPr="00A472ED" w:rsidRDefault="00312507" w:rsidP="00312507">
      <w:pPr>
        <w:widowControl w:val="0"/>
        <w:spacing w:after="0" w:line="240" w:lineRule="auto"/>
        <w:ind w:right="-23" w:firstLine="72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този участък по трасето е изпълнена кабелна шахта: Ш4-2к</w:t>
      </w:r>
    </w:p>
    <w:p w:rsidR="00312507" w:rsidRPr="00A472ED" w:rsidRDefault="00312507" w:rsidP="00312507">
      <w:pPr>
        <w:widowControl w:val="0"/>
        <w:spacing w:before="120" w:after="0" w:line="240" w:lineRule="auto"/>
        <w:ind w:right="-23" w:firstLine="720"/>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в землището на гр. Батановци: трасето на ОКЛ е в сервитута на ЖП линията Перник-Батановци от ЖП km 38+000 и следва нейното трасе до ЖП km 39+000:</w:t>
      </w:r>
    </w:p>
    <w:p w:rsidR="00312507" w:rsidRPr="00A472ED" w:rsidRDefault="00312507" w:rsidP="00312507">
      <w:pPr>
        <w:widowControl w:val="0"/>
        <w:spacing w:before="120" w:after="0" w:line="240" w:lineRule="auto"/>
        <w:ind w:right="-23"/>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Новото оптично трасе е положено от северната страна, или в дясно от посоката на нарастване на километража на ЖП линията. При жп km 38+900 новото оптично трасе за с. </w:t>
      </w:r>
      <w:r w:rsidRPr="00A472ED">
        <w:rPr>
          <w:rFonts w:ascii="Times New Roman" w:eastAsia="Times New Roman" w:hAnsi="Times New Roman" w:cs="Times New Roman"/>
          <w:snapToGrid w:val="0"/>
          <w:sz w:val="24"/>
          <w:szCs w:val="24"/>
        </w:rPr>
        <w:lastRenderedPageBreak/>
        <w:t xml:space="preserve">Ковачевци е отклонено от трасето на ЖП линията Перник-Батановци. В участъка са изпълнени две кабелни шахти: СШ, ШКС-03, в която е разположена СМ2 и Ш5-2к, изградена на мястото на отклонението в близост до стълб № 73 от контактната мрежа. </w:t>
      </w:r>
    </w:p>
    <w:p w:rsidR="00312507" w:rsidRPr="00A472ED" w:rsidRDefault="00312507" w:rsidP="00312507">
      <w:pPr>
        <w:widowControl w:val="0"/>
        <w:spacing w:before="120" w:after="0" w:line="240" w:lineRule="auto"/>
        <w:ind w:right="-23" w:firstLine="720"/>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в регулацията на гр. Батановци:</w:t>
      </w:r>
    </w:p>
    <w:p w:rsidR="00312507" w:rsidRPr="00A472ED" w:rsidRDefault="00312507" w:rsidP="00312507">
      <w:pPr>
        <w:widowControl w:val="0"/>
        <w:spacing w:before="120" w:after="0" w:line="240" w:lineRule="auto"/>
        <w:ind w:right="-23"/>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Участъкът на ОКЛ е изпълнен по тротоарите на улиците с осови точки 514, 513, 507 и 508. Там при сервиза за гуми оптичното трасе променя посоката си и следва северния тротоар на крайречната улица. На улицата разположена между квартали 101 и 102 или осови точки 507 и 508 е изпълнена открита канализация за отводняване на подпочвените води в близост до р. Струма. За да се запази канализацията по трасето на ОКЛ е изпълнено двукратно пресичане на улицата.</w:t>
      </w:r>
    </w:p>
    <w:p w:rsidR="00312507" w:rsidRPr="00A472ED" w:rsidRDefault="00312507" w:rsidP="00312507">
      <w:pPr>
        <w:widowControl w:val="0"/>
        <w:spacing w:after="0" w:line="240" w:lineRule="auto"/>
        <w:ind w:right="-23"/>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това трасето на ОКЛ продължава по улица в гр. Батановци, следвайки успоредно движението на р. Струма до достигане на моста над реката на републикански път ІІІ-605. Тук е направен хоризонтален сондаж на републикански път ІІІ-605 между две шахти </w:t>
      </w:r>
      <w:r w:rsidRPr="00A472ED">
        <w:rPr>
          <w:rFonts w:ascii="Times New Roman" w:eastAsia="Times New Roman" w:hAnsi="Times New Roman" w:cs="Times New Roman"/>
          <w:b/>
          <w:snapToGrid w:val="0"/>
          <w:sz w:val="24"/>
          <w:szCs w:val="24"/>
        </w:rPr>
        <w:t>Ш6</w:t>
      </w:r>
      <w:r w:rsidRPr="00A472ED">
        <w:rPr>
          <w:rFonts w:ascii="Times New Roman" w:eastAsia="Times New Roman" w:hAnsi="Times New Roman" w:cs="Times New Roman"/>
          <w:snapToGrid w:val="0"/>
          <w:sz w:val="24"/>
          <w:szCs w:val="24"/>
        </w:rPr>
        <w:t xml:space="preserve"> и </w:t>
      </w:r>
      <w:r w:rsidRPr="00A472ED">
        <w:rPr>
          <w:rFonts w:ascii="Times New Roman" w:eastAsia="Times New Roman" w:hAnsi="Times New Roman" w:cs="Times New Roman"/>
          <w:b/>
          <w:snapToGrid w:val="0"/>
          <w:sz w:val="24"/>
          <w:szCs w:val="24"/>
        </w:rPr>
        <w:t>Ш7</w:t>
      </w:r>
      <w:r w:rsidRPr="00A472ED">
        <w:rPr>
          <w:rFonts w:ascii="Times New Roman" w:eastAsia="Times New Roman" w:hAnsi="Times New Roman" w:cs="Times New Roman"/>
          <w:snapToGrid w:val="0"/>
          <w:sz w:val="24"/>
          <w:szCs w:val="24"/>
        </w:rPr>
        <w:t>. Шахта Ш6 е от страната на кв. 55 е за да се разместят в план с оптичната магистрала София-Кулата на оператора „Вестител-БГ” АД, а шахта Ш7 е изпълнена от страната на кв. 56 и пешеходното мостче с цел да не попадне върху магистрален водопровод, преминаващ по тротоара.</w:t>
      </w:r>
    </w:p>
    <w:p w:rsidR="00312507" w:rsidRPr="00A472ED" w:rsidRDefault="00312507" w:rsidP="00312507">
      <w:pPr>
        <w:widowControl w:val="0"/>
        <w:spacing w:after="0" w:line="240" w:lineRule="auto"/>
        <w:ind w:right="-23"/>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хоризонталния сондаж оптичното трасе за с. Ковачевци продължава отново по крайречната улица с о.т. 230, 227, 226 и 225 успоредно на р. Струма. При последната се сменя посоката на ОКЛ, която тръгва по улица с о.т. 225 и 212 до излизането на трасето на републикански път ІІІ-6032 за село Ковачевци. Трасето е разположено в южния тротоар на улици с осови точки 212, 213, 214, 215, 216, 217, 157, 156 и 155. По моста на р. „Конска”, преминаването на ОКЛ е изпълнено в тротоара на моста. </w:t>
      </w:r>
    </w:p>
    <w:p w:rsidR="00312507" w:rsidRPr="00A472ED" w:rsidRDefault="00312507" w:rsidP="00312507">
      <w:pPr>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u w:val="single"/>
        </w:rPr>
        <w:t>Участък през регулацията на с. Черна гора</w:t>
      </w:r>
      <w:r w:rsidRPr="00A472ED">
        <w:rPr>
          <w:rFonts w:ascii="Times New Roman" w:eastAsia="Times New Roman" w:hAnsi="Times New Roman" w:cs="Times New Roman"/>
          <w:snapToGrid w:val="0"/>
          <w:sz w:val="24"/>
          <w:szCs w:val="24"/>
        </w:rPr>
        <w:t xml:space="preserve">: </w:t>
      </w:r>
    </w:p>
    <w:p w:rsidR="00312507" w:rsidRPr="00A472ED" w:rsidRDefault="00312507" w:rsidP="00312507">
      <w:pPr>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ОКЛ запазва посоката си, в обхвата на републикански път ІІІ-6032, който в участъка се явява главната улица на с. Черна гора, а именно осови точки 155, 154, 153, 152, 150, 149, 148, 147, 147а, 146, 145, 144, 143, 142 и 141. </w:t>
      </w:r>
    </w:p>
    <w:p w:rsidR="00312507" w:rsidRPr="00A472ED" w:rsidRDefault="00312507" w:rsidP="00312507">
      <w:pPr>
        <w:widowControl w:val="0"/>
        <w:spacing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Под ЖП надлеза се преминава в тротоара зад ограничителната мантинела на пътя. Преминаването по мостчето на местната река в селото е в тротоара на моста. Трасето продължава в землището на с. Черна гора в обхвата на път ІІІ-6032, следвайки завоите. </w:t>
      </w:r>
    </w:p>
    <w:p w:rsidR="00312507" w:rsidRPr="00A472ED" w:rsidRDefault="00312507" w:rsidP="00312507">
      <w:pPr>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част от участъка при отклонението за язовир „Бушляк“ трасето е изпълнено в банкета на пътя. Зад канавката в собствеността на ОПУ-Перник има съществуващ магистрален водопровод. Следва навлизане на ОКЛ в землището на с. Лесковец. Пресичането на пътя за яз „Бушляк” е изпълнено с прекопаване.</w:t>
      </w:r>
    </w:p>
    <w:p w:rsidR="00312507" w:rsidRPr="00A472ED" w:rsidRDefault="00312507" w:rsidP="00312507">
      <w:pPr>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 xml:space="preserve">Участък в землището на с. Лесковец: </w:t>
      </w:r>
    </w:p>
    <w:p w:rsidR="00312507" w:rsidRPr="00A472ED" w:rsidRDefault="00312507" w:rsidP="00312507">
      <w:pPr>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ОКЛ продължава в лявата страна на реп. път ІІІ-6032. Почти в целия участък има обслужващ селскостопански път, успоредно на републиканския. </w:t>
      </w:r>
    </w:p>
    <w:p w:rsidR="00312507" w:rsidRPr="00A472ED" w:rsidRDefault="00312507" w:rsidP="00312507">
      <w:pPr>
        <w:widowControl w:val="0"/>
        <w:spacing w:after="0" w:line="240" w:lineRule="auto"/>
        <w:ind w:right="-23" w:firstLine="68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близост до Пресичането на пътя за яз „Бушляк” е изградена шахта </w:t>
      </w:r>
      <w:r w:rsidRPr="00A472ED">
        <w:rPr>
          <w:rFonts w:ascii="Times New Roman" w:eastAsia="Times New Roman" w:hAnsi="Times New Roman" w:cs="Times New Roman"/>
          <w:b/>
          <w:snapToGrid w:val="0"/>
          <w:sz w:val="24"/>
          <w:szCs w:val="24"/>
        </w:rPr>
        <w:t>ШКС-03</w:t>
      </w:r>
      <w:r w:rsidRPr="00A472ED">
        <w:rPr>
          <w:rFonts w:ascii="Times New Roman" w:eastAsia="Times New Roman" w:hAnsi="Times New Roman" w:cs="Times New Roman"/>
          <w:snapToGrid w:val="0"/>
          <w:sz w:val="24"/>
          <w:szCs w:val="24"/>
        </w:rPr>
        <w:t xml:space="preserve">, в която е разположена съединителна муфа </w:t>
      </w:r>
      <w:r w:rsidRPr="00A472ED">
        <w:rPr>
          <w:rFonts w:ascii="Times New Roman" w:eastAsia="Times New Roman" w:hAnsi="Times New Roman" w:cs="Times New Roman"/>
          <w:b/>
          <w:snapToGrid w:val="0"/>
          <w:sz w:val="24"/>
          <w:szCs w:val="24"/>
        </w:rPr>
        <w:t>СМ3</w:t>
      </w:r>
      <w:r w:rsidRPr="00A472ED">
        <w:rPr>
          <w:rFonts w:ascii="Times New Roman" w:eastAsia="Times New Roman" w:hAnsi="Times New Roman" w:cs="Times New Roman"/>
          <w:snapToGrid w:val="0"/>
          <w:sz w:val="24"/>
          <w:szCs w:val="24"/>
        </w:rPr>
        <w:t xml:space="preserve"> от трасето. Успоредно на оптичния кабел преминава магистрален водопровод с видими шахти над терена. </w:t>
      </w:r>
    </w:p>
    <w:p w:rsidR="00312507" w:rsidRPr="00A472ED" w:rsidRDefault="00312507" w:rsidP="00312507">
      <w:pPr>
        <w:widowControl w:val="0"/>
        <w:spacing w:before="120" w:after="0" w:line="240" w:lineRule="auto"/>
        <w:ind w:right="198" w:firstLine="680"/>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 xml:space="preserve">Участък в урбанизираната територия на с. Лесковец: </w:t>
      </w:r>
    </w:p>
    <w:p w:rsidR="00312507" w:rsidRPr="00A472ED" w:rsidRDefault="00312507" w:rsidP="00312507">
      <w:pPr>
        <w:widowControl w:val="0"/>
        <w:spacing w:before="120" w:after="0" w:line="240" w:lineRule="auto"/>
        <w:ind w:right="-23"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Участъкът започва с разполагане на новото оптично трасе край оградата на бившия стопански двор на </w:t>
      </w:r>
      <w:r w:rsidR="00785BA5">
        <w:rPr>
          <w:rFonts w:ascii="Times New Roman" w:eastAsia="Times New Roman" w:hAnsi="Times New Roman" w:cs="Times New Roman"/>
          <w:snapToGrid w:val="0"/>
          <w:sz w:val="24"/>
          <w:szCs w:val="24"/>
        </w:rPr>
        <w:t>Трудово кооперативно земеделско стопанство (</w:t>
      </w:r>
      <w:r w:rsidRPr="00A472ED">
        <w:rPr>
          <w:rFonts w:ascii="Times New Roman" w:eastAsia="Times New Roman" w:hAnsi="Times New Roman" w:cs="Times New Roman"/>
          <w:snapToGrid w:val="0"/>
          <w:sz w:val="24"/>
          <w:szCs w:val="24"/>
        </w:rPr>
        <w:t>ТКЗС</w:t>
      </w:r>
      <w:r w:rsidR="00785BA5">
        <w:rPr>
          <w:rFonts w:ascii="Times New Roman" w:eastAsia="Times New Roman" w:hAnsi="Times New Roman" w:cs="Times New Roman"/>
          <w:snapToGrid w:val="0"/>
          <w:sz w:val="24"/>
          <w:szCs w:val="24"/>
        </w:rPr>
        <w:t>)</w:t>
      </w:r>
      <w:r w:rsidRPr="00A472ED">
        <w:rPr>
          <w:rFonts w:ascii="Times New Roman" w:eastAsia="Times New Roman" w:hAnsi="Times New Roman" w:cs="Times New Roman"/>
          <w:snapToGrid w:val="0"/>
          <w:sz w:val="24"/>
          <w:szCs w:val="24"/>
        </w:rPr>
        <w:t xml:space="preserve"> с. Лесковец – улица </w:t>
      </w:r>
      <w:r w:rsidRPr="00A472ED">
        <w:rPr>
          <w:rFonts w:ascii="Times New Roman" w:eastAsia="Times New Roman" w:hAnsi="Times New Roman" w:cs="Times New Roman"/>
          <w:snapToGrid w:val="0"/>
          <w:sz w:val="24"/>
          <w:szCs w:val="24"/>
        </w:rPr>
        <w:lastRenderedPageBreak/>
        <w:t xml:space="preserve">с осови точки 86, 85, 84 и 83, завива по второстепенни улици от регулацията на с. Лесковец. Отклоняването от главната улица е заради това, че по тротоара й са разположени магистрален водопровод и електроразпределителната мрежа НН. След бившето ТКЗС се преминава по улици от регулацията на селото с осови точки 83, 94, 95, 92, 91, 90 и 89. Оптичното трасе се отклонява по улица с о.т. 89, 87 и 75 и излиза на главния път ІІІ-6032, продължава в тротоара на улица с осови точки 75, 74, 73, 72, 71 и 70. След о.т. 70 оптичното трасе продължава да следва трасето на републикански път ІІІ-6032 от лявата му южна страна. Оптичното трасе е разположено в тротоара от о.т. 68, 67, 66, 65, 64 и 63 между реката и пътя. При о.т. 67 се пресича магистрален водопровод. След о.т. 63 до края на селото ОКЛ е изградена по тротоара от южната/лява страна по посока на оптичното трасе съвместно с електроразпределителната мрежа. В участъка е изпълнена шахта Ш8, тип ШКС-02. </w:t>
      </w:r>
    </w:p>
    <w:p w:rsidR="00312507" w:rsidRPr="00A472ED" w:rsidRDefault="00312507" w:rsidP="00312507">
      <w:pPr>
        <w:widowControl w:val="0"/>
        <w:spacing w:before="120" w:after="0" w:line="240" w:lineRule="auto"/>
        <w:ind w:right="198"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 xml:space="preserve">Участък от неурбанизираната територия на с. Лесковец след изход с. Лесковец, посока гр. Ковачевци: </w:t>
      </w:r>
    </w:p>
    <w:p w:rsidR="00312507" w:rsidRPr="00A472ED" w:rsidRDefault="00312507" w:rsidP="00312507">
      <w:pPr>
        <w:widowControl w:val="0"/>
        <w:spacing w:before="120" w:after="0" w:line="240" w:lineRule="auto"/>
        <w:ind w:right="198"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о.т 63 трасето на ОКЛ продължава в обхвата на път ІІІ-6032 в лявата/южна страна на републикански път ІІІ-6032. После оптичното трасе сменя посоката си. В близост до съществуващ трафопост от дясно на пътя е изпълнен хоризонтален сондаж на път ІІІ-6032. Преди разклона за с. Планиница е извършен втори хоризонтален сондаж на път ІІІ-6032 за връщане на оптичното трасе отново в лявата страна на пътя. Поради трудните теренни условия, участъкът между двата сондажа на реп. път ІІІ-6032 е изпълнен в банкета пред ската, под канавката в изкоп.</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 края на участъка е изпълнена шахта ШКС-03, в която е монтирана съединителна муфа СМ4.</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 xml:space="preserve">Община Радомир: </w:t>
      </w:r>
    </w:p>
    <w:p w:rsidR="00312507" w:rsidRPr="00A472ED" w:rsidRDefault="00312507" w:rsidP="00312507">
      <w:pPr>
        <w:widowControl w:val="0"/>
        <w:spacing w:before="180" w:after="0" w:line="240" w:lineRule="auto"/>
        <w:ind w:right="198"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в неурбанизираната територия на с. Копаница</w:t>
      </w:r>
    </w:p>
    <w:p w:rsidR="00312507" w:rsidRPr="00A472ED" w:rsidRDefault="00312507" w:rsidP="00312507">
      <w:pPr>
        <w:widowControl w:val="0"/>
        <w:spacing w:before="120" w:after="0" w:line="240" w:lineRule="auto"/>
        <w:ind w:right="198"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Участъкът е условно разделен на две части. Първата е от границата със землище с. Лесковец до разклона за с. Копаница. Той е територия на републикански път ІІІ-6032. Втората чест е от разклона за с. Копаница до разклона за село Радибош и е територия на републикански път ІІІ-603. След шахта ШКС-03 със съединителна муфа СМ4 е направен хоризонтален сондаж на път ІІІ-603 и трасето на ОКЛ продължава да върви в дясно до шахта Ш9 тип ШКС-02 изградена на разклона за с. Копаница, където е и края на републикански път ІІІ-6032. От разклона за с. Копаница до разклона за с. Радибош оптичното трасе продължава следвайки дясната страна на републикански път ІІІ-603 до границата между община Радомир и община Ковачевци.</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b/>
          <w:snapToGrid w:val="0"/>
          <w:sz w:val="24"/>
          <w:szCs w:val="24"/>
        </w:rPr>
        <w:t>Община Ковачевци:</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разклон за с. Радибош до махала „Малинова” с. Косача</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Оптичното трасе от п. км 10 до п. км 12 на реп. път ІІІ-603, или от разклона за с. Радибош до края на мах. „Малинова” с. Косача. След разклона за с. Радибош и след автобусната спирка е изпълнен хоризонтален сондаж под реп. път ІІІ-603 където попада в Ш10, тип ШКС-02, за да се смени посоката на оптичното трасе. След сондажа и за цялата дължина през землището на с. Косача тръбната мрежа с профил 2бр. HDPE тръбите Ø 40 следва лявата страна на реп. път ІІІ-603 по посока на нарастването на километрирането на пътя. При махала Малинова трасето минава през шахта СШ, тип ШКС-03 със съдеинителна муфа СМ5, където продължава отново в лявата страна на пътя към з-ще. Косача II част.</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lastRenderedPageBreak/>
        <w:t>Участък махала „Малинова” с. Косача до началото на регулацията на с. Косача</w:t>
      </w:r>
    </w:p>
    <w:p w:rsidR="00312507" w:rsidRPr="00A472ED" w:rsidRDefault="00312507" w:rsidP="00312507">
      <w:p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Участъкът продължава по реп. път III-603 от лявата му страна с тръба 2бр. HDPE тръбите Ø 40 до достигане на шахта </w:t>
      </w:r>
      <w:r w:rsidRPr="00A472ED">
        <w:rPr>
          <w:rFonts w:ascii="Times New Roman" w:eastAsia="Times New Roman" w:hAnsi="Times New Roman" w:cs="Times New Roman"/>
          <w:b/>
          <w:snapToGrid w:val="0"/>
          <w:sz w:val="24"/>
          <w:szCs w:val="24"/>
        </w:rPr>
        <w:t>Ш11, тип ШКС-02</w:t>
      </w:r>
      <w:r w:rsidRPr="00A472ED">
        <w:rPr>
          <w:rFonts w:ascii="Times New Roman" w:eastAsia="Times New Roman" w:hAnsi="Times New Roman" w:cs="Times New Roman"/>
          <w:snapToGrid w:val="0"/>
          <w:sz w:val="24"/>
          <w:szCs w:val="24"/>
        </w:rPr>
        <w:t xml:space="preserve"> и продължава към регулация с. Косача.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през регулацията на с. Косача</w:t>
      </w:r>
    </w:p>
    <w:p w:rsidR="00312507" w:rsidRPr="00A472ED" w:rsidRDefault="00312507" w:rsidP="00312507">
      <w:pPr>
        <w:spacing w:before="120" w:after="0" w:line="240" w:lineRule="auto"/>
        <w:ind w:firstLine="72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следва лявата/южна страна на реп. път ІІІ-603, гледано по посока на нарастването на километрирането на пътя. Новата тръбна мрежа преминава през с. Косача с профил 2бр. HDPE тръби Ø 40.</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през землището на с. Косача към с. Ковачевци</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ОКЛ Перник-Ковачевци преминава през същата лява/южна страна на реп. път ІІІ-603 по посока на нарастване на километрирането на пътя.</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u w:val="single"/>
        </w:rPr>
        <w:t xml:space="preserve">Участък в неурбанизираната територия от землището на село Ковачевци </w:t>
      </w:r>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Участъкът започва от кръстовището при разклона на пътя за с. Сирищник където минава през шахта СШ, тип ШКС-03 със съдеинителна муфа СМ6. </w:t>
      </w:r>
    </w:p>
    <w:p w:rsidR="00312507" w:rsidRPr="00A472ED" w:rsidRDefault="00312507" w:rsidP="00312507">
      <w:pPr>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продължителен участък се следва лявата страна на реп. път ІІІ-603 по посока на нарастването на километража. Преди да се достигне големия завой на пътя, е направено хоризонтално сондиране на реп. път ІІІ- 603 след което попада в шахта Ш12, тип ШКС-02. Оптичното трасе сменя посоката си и преминава в дясната страна на пътя по посока на с. Ковачевци. След завоя тръбната мрежа се спуска към селото.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rPr>
        <w:tab/>
      </w:r>
      <w:r w:rsidRPr="00A472ED">
        <w:rPr>
          <w:rFonts w:ascii="Times New Roman" w:eastAsia="Times New Roman" w:hAnsi="Times New Roman" w:cs="Times New Roman"/>
          <w:snapToGrid w:val="0"/>
          <w:sz w:val="24"/>
          <w:szCs w:val="24"/>
          <w:u w:val="single"/>
        </w:rPr>
        <w:t>Участък махала „Ляшкова” и вилната зона до нея в с. Ковачевци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Оптичното трасе се спуска към моста на р. „Светля” като следва дясната страна на реп. път ІІІ-603. В този участък се пресича междуселищния съобщ. кабел на БТК-АД. Края на този участък попада в шахта Ш13, тип ШКС-02. Шахтата е изградена в близост до моста на р. „Светля”, за да се преодолее денивелацията на брега на реката.</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 xml:space="preserve">Участък в регулацията на с. Ковачевци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След моста на р. „Светля” и п.км. 18 на път ІІІ-603 ОКЛ навлиза в урегулираната територия на с. Ковачевци. На кръстовището при о.т. 349 реп. път ІІІ-603 е сондирано чрез хоризонтален сондаж. Оптичното трасе с профил 2бр. HDPE тръби Ø 40 сменя посоката си. Преминава по десните тротоари на улици с осови точки 349, 350, 351, 354, 372 и 369. Тръбната мрежа сменя посоката си в левия тротоар. Там оптичното трасе е положено успоредно на съществуващия междуселищен кабел на БТК-АД. На кръстовището при о.т. 314 е изградена нова шахта от типа шахта Ш14, тип ШКС-02 После трасето завива по пешеходната алея към читалището и пощата, като в този участък е положено успоредно на канална мрежа на БТК-АД. Трасето на опорната мрежа Перник – Ковачевци завършва в шахта СШ, тип ШКС-03 пред сградата на пощата в с. Ковачевци, в която е разположена съединителна муфа КМ2.</w:t>
      </w:r>
    </w:p>
    <w:p w:rsidR="00312507" w:rsidRPr="00A472ED" w:rsidRDefault="00312507" w:rsidP="00312507">
      <w:pPr>
        <w:widowControl w:val="0"/>
        <w:spacing w:before="120" w:after="0" w:line="240" w:lineRule="auto"/>
        <w:ind w:firstLine="709"/>
        <w:rPr>
          <w:rFonts w:ascii="Times New Roman" w:eastAsia="Times New Roman" w:hAnsi="Times New Roman" w:cs="Times New Roman"/>
          <w:b/>
          <w:snapToGrid w:val="0"/>
          <w:sz w:val="24"/>
          <w:szCs w:val="24"/>
        </w:rPr>
      </w:pPr>
    </w:p>
    <w:p w:rsidR="00312507" w:rsidRPr="00A472ED" w:rsidRDefault="00312507" w:rsidP="00312507">
      <w:pPr>
        <w:widowControl w:val="0"/>
        <w:spacing w:before="120" w:after="0" w:line="240" w:lineRule="auto"/>
        <w:ind w:firstLine="709"/>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Разпределителна оптична мрежа на територията на с. Ковачевци</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в централната част на с. Ковачевци</w:t>
      </w:r>
    </w:p>
    <w:p w:rsidR="00312507" w:rsidRPr="00A472ED" w:rsidRDefault="00312507" w:rsidP="00312507">
      <w:pPr>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Пред сградата на пощата е изградена нова шахта СШ, тип ШКС-03 в която са разположени съединителна муфа КМ2 за опорната мрежа и съединителна муфа КМ1 за разпределителната мрежа. Новата шахта СШ изпълнява ролята на въводна кабелна шахта.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lastRenderedPageBreak/>
        <w:t>Селищната мрежа на с. Ковачевци е изградена на директен принцип. Всички кабели завършват на крайни разпределителни устройства ODF.</w:t>
      </w:r>
    </w:p>
    <w:p w:rsidR="00312507" w:rsidRPr="00A472ED" w:rsidRDefault="00312507" w:rsidP="00312507">
      <w:pPr>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Функциите на различните точки от с. Ковачевци, които са присъединени към национална информационно-комуникационна система на </w:t>
      </w:r>
      <w:r w:rsidR="00785BA5">
        <w:rPr>
          <w:rFonts w:ascii="Times New Roman" w:eastAsia="Times New Roman" w:hAnsi="Times New Roman" w:cs="Times New Roman"/>
          <w:snapToGrid w:val="0"/>
          <w:sz w:val="24"/>
          <w:szCs w:val="24"/>
        </w:rPr>
        <w:t>ДАЕУ</w:t>
      </w:r>
      <w:r w:rsidRPr="00A472ED">
        <w:rPr>
          <w:rFonts w:ascii="Times New Roman" w:eastAsia="Times New Roman" w:hAnsi="Times New Roman" w:cs="Times New Roman"/>
          <w:snapToGrid w:val="0"/>
          <w:sz w:val="24"/>
          <w:szCs w:val="24"/>
        </w:rPr>
        <w:t xml:space="preserve"> са както следва: пощата с. Ковачевци е агрегираща точка тип 2, а останалите 3 точки - Общината, читалището и полицейския участък са точки за достъп тип 2. </w:t>
      </w:r>
    </w:p>
    <w:p w:rsidR="00312507" w:rsidRPr="00A472ED" w:rsidRDefault="00312507" w:rsidP="00312507">
      <w:pPr>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rPr>
        <w:tab/>
      </w:r>
      <w:r w:rsidRPr="00A472ED">
        <w:rPr>
          <w:rFonts w:ascii="Times New Roman" w:eastAsia="Times New Roman" w:hAnsi="Times New Roman" w:cs="Times New Roman"/>
          <w:snapToGrid w:val="0"/>
          <w:sz w:val="24"/>
          <w:szCs w:val="24"/>
          <w:u w:val="single"/>
        </w:rPr>
        <w:t>Участък в регулацията на с. Ковачевци до разклона за с. Ракиловци</w:t>
      </w:r>
    </w:p>
    <w:p w:rsidR="00312507" w:rsidRPr="00A472ED" w:rsidRDefault="00312507" w:rsidP="00312507">
      <w:pPr>
        <w:widowControl w:val="0"/>
        <w:spacing w:before="120" w:after="0" w:line="240" w:lineRule="auto"/>
        <w:ind w:firstLine="709"/>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 края на площада, след сградата на хотела новото оптично трасе за с. Лобош преминава по тротоара на моста над съществуваща бара и се отклонява на запад по алея до достигане на улица с осови точки 360, 361, 270, 271,279, 280, 280а, 281, 281а и 281б. След о.т. 270 тази улица е част от реп. път ІІІ-6033. Кръстовището при о.т. 270 е преминат на два етапа. При първият е прекопана част от уширението на улицата. Вторият е сондиран в оставащата част от уличното платно. После трасето продължава в тротоара пред завода и сградите на бившето ТКЗС до достигне на разклона за с. Ракиловци.</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разклон с. Лобош в неурбанизирана територия - землището на село Ковачевци</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Участъкът започва при разклона за с. Ракиловци. Там е сондиран хоризонтално реп. път ІІІ-6033. След сондажа тръбната мрежа е положена в участък през цялото землище само от лявата страна на пътя, гледано по посока на с. Лобош и по посока на оптичното трасе преминавайки през шахта СШ, тип ШКС-02 със съединителна муфа СМ1. В този участък се пресичат две реки и няколко пътища, водещи към нивите и махалите на селото.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разклон с. Лобош в неурбанизирана територия – землището на с. Лобош</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Трасето на реп. път ІІІ-6033 е с няколко завои и е разположено в близост до язовир „Пчелина”. Новото оптично трасе следва изцяло лявата страна на пътното трасе по посока на с. Лобош. В началото на участъка е изградена шахта СШ, тип ШКС-03 със съединителна муфа СМ2. Преди първия голям завой, e изградена технологична шахта Ш1, тип ШКС-03. След прекопаване на асфалтова пресечка, трасето минава през шахта СШ, тип ШКС-02 със съединителна муфа СМ3, след което трасето продължава от лявата страна на път III-6033.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u w:val="single"/>
        </w:rPr>
        <w:t>Участък регулираната територия на с. Лобош</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Участъкът на оптичното трасе през урбанизираната територия на с. Лобош не е голям. Новата тръбна мрежа с профил 2бр. HDPE тръби Ø 40 е положена по тротоара в лявата страна по посока на кабелното трасе по главната улица с осови точки 148, 149, 150, 151 и 156. След о.т. 156 оптичното трасе завива отново в ляво и продължава по тротоара на улица с о.т. 156, 166 до края на регулацията на селото.</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u w:val="single"/>
        </w:rPr>
        <w:t>Участък разклон с. Лобош и ОКЛ за училището в с. Калища през територията на землището на с. Лобош</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След края на регулацията на с. Лобош остава много кратък участък от междуселищното оптично трасе на ОКЛ Ковачевци- разклон с. Лобош. Тръбната мрежа достига до кръстовището за гр. Земен. Там е изпълнен хоризонтален сондаж на реп. път ІІІ-623 Извор-Земен. В края на сондажа е изградена нова кабелна шахта СШ, тип ШКС-03 с разклонителна муфа РМ1. В тази шахта завършва междуселищното трасе ОКЛ Ковачевци-разклон с. Лобош. След шахтата и разклонителната муфа в източна посока е отклонено </w:t>
      </w:r>
      <w:r w:rsidRPr="00A472ED">
        <w:rPr>
          <w:rFonts w:ascii="Times New Roman" w:eastAsia="Times New Roman" w:hAnsi="Times New Roman" w:cs="Times New Roman"/>
          <w:snapToGrid w:val="0"/>
          <w:sz w:val="24"/>
          <w:szCs w:val="24"/>
        </w:rPr>
        <w:lastRenderedPageBreak/>
        <w:t xml:space="preserve">оптичното трасе с профил 2бр. HDPE тръби Ø 32 за училището с. Калища. Оптичното трасе е положено в дясната, южна страна на реп. път ІІІ-623 в прав участък. Достига се до моста на р. Струма. Реката се явява землищна граница между селата Лобош и Калища. Мостът на р. Струма е преминат в тротоара на моста след като са възстановени каналните тръби от конструкцията на моста. </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до училището с. Калища през неурбанизираната територия от землището на с. Калища</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Оптичното трасе за училището с. Калища започва от моста на р. Струма, която е землищната граница на селата Лобош и Калища. Мостът на р. Струма е преминат в тротоара му, след като са възстановени каналните му тръби. Оптичното трасе с 2 HDPE тръби Ø 32 в обхвата на два пътя. Първият е реп. път ІІІ-623 Извор-Земен за кратък участък от моста на реката до п км 40/ІІІ-623 . В него тръбната мрежа следва дясната, южна страна. Вторият е четвъртокласния общински път отклонение за с. Калища. В близост до разклона е направен хоризонтален сондаж на общинския път. От там оптичното трасе променя посоката си и следва лявата/източна страна на четвъртокласния път. Участъкът завършва до съществуващата жп линия междугарие Калища-Жабляно.</w:t>
      </w:r>
    </w:p>
    <w:p w:rsidR="00312507" w:rsidRPr="00A472ED" w:rsidRDefault="00312507" w:rsidP="00312507">
      <w:pPr>
        <w:widowControl w:val="0"/>
        <w:spacing w:before="120" w:after="0" w:line="240" w:lineRule="auto"/>
        <w:ind w:firstLine="709"/>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Участък до училище с. Калища през урбанизираната територия на с. Калища</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snapToGrid w:val="0"/>
          <w:sz w:val="24"/>
          <w:szCs w:val="24"/>
        </w:rPr>
        <w:t>Участъкът започва с преминаването на оптичното трасе под съществуващия жп мост и прекопаването на главната улица, непосредствено след моста. След това тръбната мрежа с профил 2бр. HDPE тръби Ø 32 продължава от лявата страна до оградите на неблагоустроена улица с осови точки 7, 56, 57 и 59 от плана на с. Калища. При о.т. 59 оптичното трасе сменя посоката. Полагането продължава успоредно на бетоновата корекция на р. Углярска до моста на реката срещу църквата при о.т.19. На това място преди моста е преминато с прекопаване на улицата, водеща към училището. След това трасето завива и се насочва по южния тротоар към училището. Улицата пред училището о.т. 19 - 37 е сондирана и навлиза в училищния двор. После трасето е насочено към десния, северен ъгъл на сградата.</w:t>
      </w:r>
    </w:p>
    <w:p w:rsidR="00312507" w:rsidRPr="00A472ED" w:rsidRDefault="00312507" w:rsidP="00192B2E">
      <w:pPr>
        <w:widowControl w:val="0"/>
        <w:numPr>
          <w:ilvl w:val="0"/>
          <w:numId w:val="7"/>
        </w:numPr>
        <w:spacing w:before="120" w:after="0" w:line="240" w:lineRule="auto"/>
        <w:ind w:left="0" w:firstLine="0"/>
        <w:jc w:val="both"/>
        <w:rPr>
          <w:rFonts w:ascii="Times New Roman" w:eastAsia="Times New Roman" w:hAnsi="Times New Roman" w:cs="Times New Roman"/>
          <w:b/>
          <w:bCs/>
          <w:snapToGrid w:val="0"/>
          <w:sz w:val="24"/>
          <w:szCs w:val="24"/>
        </w:rPr>
      </w:pPr>
      <w:r w:rsidRPr="00A472ED">
        <w:rPr>
          <w:rFonts w:ascii="Times New Roman" w:eastAsia="Times New Roman" w:hAnsi="Times New Roman" w:cs="Times New Roman"/>
          <w:b/>
          <w:bCs/>
          <w:snapToGrid w:val="0"/>
          <w:sz w:val="24"/>
          <w:szCs w:val="24"/>
        </w:rPr>
        <w:t>Опорната мрежа Перник-Ковачевци:</w:t>
      </w:r>
    </w:p>
    <w:p w:rsidR="00312507" w:rsidRPr="00A472ED" w:rsidRDefault="00312507" w:rsidP="00192B2E">
      <w:pPr>
        <w:widowControl w:val="0"/>
        <w:numPr>
          <w:ilvl w:val="0"/>
          <w:numId w:val="10"/>
        </w:numPr>
        <w:spacing w:before="120"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областна администрация на Област Перник и централна поща гр. Перник е изпълнена от 2 бр.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40, в едната тръба от които е изтеглен оптичен кабел 48 OF: HES 48 1x12 G655D 3x12G652D с дължина 0,737км. </w:t>
      </w:r>
    </w:p>
    <w:p w:rsidR="00312507" w:rsidRPr="00A472ED" w:rsidRDefault="00312507" w:rsidP="00192B2E">
      <w:pPr>
        <w:widowControl w:val="0"/>
        <w:numPr>
          <w:ilvl w:val="0"/>
          <w:numId w:val="10"/>
        </w:numPr>
        <w:spacing w:before="120" w:after="0" w:line="240" w:lineRule="auto"/>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Cs/>
          <w:snapToGrid w:val="0"/>
          <w:sz w:val="24"/>
          <w:szCs w:val="24"/>
        </w:rPr>
        <w:t xml:space="preserve">Областната администрация на Област Перник и пощата на с. Ковачевци: Изградена е тръбна мрежа от </w:t>
      </w:r>
      <w:r w:rsidRPr="00A472ED">
        <w:rPr>
          <w:rFonts w:ascii="Times New Roman" w:eastAsia="Times New Roman" w:hAnsi="Times New Roman" w:cs="Times New Roman"/>
          <w:snapToGrid w:val="0"/>
          <w:sz w:val="24"/>
          <w:szCs w:val="24"/>
        </w:rPr>
        <w:t xml:space="preserve">2 бр.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40, в едната тръба от които е изтеглен оптичен кабел 48 OF: HES 48 1x12 G655D 3x12G652D с дължина 2,7686км.</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snapToGrid w:val="0"/>
          <w:sz w:val="24"/>
          <w:szCs w:val="24"/>
        </w:rPr>
        <w:t>Изключение е участък от шахта Ш1 до кръстовището на ул. „Самоков” и ул. „Физкултурна” в гр. Перник, където са положени общо 7 броя HDPE тръби Ø 40, с цел да се избегнат бъдещи разкопавания на тротоарите около градинката. Краищата на тръбите са  в североизточния тротоар на ул. „Самоков” и завършват в шахта на БТК.</w:t>
      </w:r>
    </w:p>
    <w:p w:rsidR="00312507" w:rsidRPr="00A472ED" w:rsidRDefault="00312507" w:rsidP="00192B2E">
      <w:pPr>
        <w:widowControl w:val="0"/>
        <w:numPr>
          <w:ilvl w:val="0"/>
          <w:numId w:val="7"/>
        </w:numPr>
        <w:spacing w:before="120"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bCs/>
          <w:snapToGrid w:val="0"/>
          <w:sz w:val="24"/>
          <w:szCs w:val="24"/>
        </w:rPr>
        <w:t>Разпределителна оптична мрежа</w:t>
      </w:r>
      <w:r w:rsidRPr="00A472ED">
        <w:rPr>
          <w:rFonts w:ascii="Times New Roman" w:eastAsia="Times New Roman" w:hAnsi="Times New Roman" w:cs="Times New Roman"/>
          <w:bCs/>
          <w:snapToGrid w:val="0"/>
          <w:sz w:val="24"/>
          <w:szCs w:val="24"/>
        </w:rPr>
        <w:t xml:space="preserve">: </w:t>
      </w:r>
    </w:p>
    <w:p w:rsidR="00312507" w:rsidRPr="00A472ED" w:rsidRDefault="00312507" w:rsidP="00192B2E">
      <w:pPr>
        <w:widowControl w:val="0"/>
        <w:numPr>
          <w:ilvl w:val="0"/>
          <w:numId w:val="10"/>
        </w:numPr>
        <w:spacing w:before="120"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Поща с. Ковачевци с Община с. Ковачевци, оптичен кабел 12 OF: HES 12 2x6 G652D с изградена </w:t>
      </w:r>
      <w:r w:rsidRPr="00A472ED">
        <w:rPr>
          <w:rFonts w:ascii="Times New Roman" w:eastAsia="Times New Roman" w:hAnsi="Times New Roman" w:cs="Times New Roman"/>
          <w:bCs/>
          <w:snapToGrid w:val="0"/>
          <w:sz w:val="24"/>
          <w:szCs w:val="24"/>
        </w:rPr>
        <w:t xml:space="preserve">тръбна мрежа от </w:t>
      </w:r>
      <w:r w:rsidRPr="00A472ED">
        <w:rPr>
          <w:rFonts w:ascii="Times New Roman" w:eastAsia="Times New Roman" w:hAnsi="Times New Roman" w:cs="Times New Roman"/>
          <w:snapToGrid w:val="0"/>
          <w:sz w:val="24"/>
          <w:szCs w:val="24"/>
        </w:rPr>
        <w:t xml:space="preserve">2 бр.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40, оптичен кабел 4 OF: HES 4 1x4 G657D, с обща дължина 0,406км;</w:t>
      </w:r>
    </w:p>
    <w:p w:rsidR="00312507" w:rsidRPr="00A472ED" w:rsidRDefault="00312507" w:rsidP="00192B2E">
      <w:pPr>
        <w:widowControl w:val="0"/>
        <w:numPr>
          <w:ilvl w:val="0"/>
          <w:numId w:val="10"/>
        </w:numPr>
        <w:spacing w:before="120"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Поща с. Ковачевци с Читалище „Г. Димитров-1928“: оптичен кабел 12 OF: HES 12 </w:t>
      </w:r>
      <w:r w:rsidRPr="00A472ED">
        <w:rPr>
          <w:rFonts w:ascii="Times New Roman" w:eastAsia="Times New Roman" w:hAnsi="Times New Roman" w:cs="Times New Roman"/>
          <w:snapToGrid w:val="0"/>
          <w:sz w:val="24"/>
          <w:szCs w:val="24"/>
        </w:rPr>
        <w:lastRenderedPageBreak/>
        <w:t xml:space="preserve">1x12 G652D, с дължина 0,1км, </w:t>
      </w:r>
      <w:r w:rsidRPr="00A472ED">
        <w:rPr>
          <w:rFonts w:ascii="Times New Roman" w:eastAsia="Times New Roman" w:hAnsi="Times New Roman" w:cs="Times New Roman"/>
          <w:bCs/>
          <w:snapToGrid w:val="0"/>
          <w:sz w:val="24"/>
          <w:szCs w:val="24"/>
        </w:rPr>
        <w:t xml:space="preserve">тръбна мрежа от </w:t>
      </w:r>
      <w:r w:rsidRPr="00A472ED">
        <w:rPr>
          <w:rFonts w:ascii="Times New Roman" w:eastAsia="Times New Roman" w:hAnsi="Times New Roman" w:cs="Times New Roman"/>
          <w:snapToGrid w:val="0"/>
          <w:sz w:val="24"/>
          <w:szCs w:val="24"/>
        </w:rPr>
        <w:t xml:space="preserve">2 бр.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32</w:t>
      </w:r>
    </w:p>
    <w:p w:rsidR="00312507" w:rsidRPr="00A472ED" w:rsidRDefault="00312507" w:rsidP="00192B2E">
      <w:pPr>
        <w:widowControl w:val="0"/>
        <w:numPr>
          <w:ilvl w:val="0"/>
          <w:numId w:val="10"/>
        </w:numPr>
        <w:spacing w:before="120"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Поща с. Ковачевци с Полицейски участък с. Ковачевци, оптичен кабел 4 OF: HES 4 1x4 G657D, с дължина 0,09км, </w:t>
      </w:r>
      <w:r w:rsidRPr="00A472ED">
        <w:rPr>
          <w:rFonts w:ascii="Times New Roman" w:eastAsia="Times New Roman" w:hAnsi="Times New Roman" w:cs="Times New Roman"/>
          <w:bCs/>
          <w:snapToGrid w:val="0"/>
          <w:sz w:val="24"/>
          <w:szCs w:val="24"/>
        </w:rPr>
        <w:t xml:space="preserve">тръбна мрежа от </w:t>
      </w:r>
      <w:r w:rsidRPr="00A472ED">
        <w:rPr>
          <w:rFonts w:ascii="Times New Roman" w:eastAsia="Times New Roman" w:hAnsi="Times New Roman" w:cs="Times New Roman"/>
          <w:snapToGrid w:val="0"/>
          <w:sz w:val="24"/>
          <w:szCs w:val="24"/>
        </w:rPr>
        <w:t xml:space="preserve">2 бр.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32</w:t>
      </w:r>
    </w:p>
    <w:p w:rsidR="00312507" w:rsidRPr="00A472ED" w:rsidRDefault="00312507" w:rsidP="00312507">
      <w:pPr>
        <w:widowControl w:val="0"/>
        <w:spacing w:after="0" w:line="240" w:lineRule="auto"/>
        <w:ind w:right="-164"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snapToGrid w:val="0"/>
          <w:sz w:val="24"/>
          <w:szCs w:val="24"/>
        </w:rPr>
        <w:t xml:space="preserve">Поща с. Ковачевци – разклон с. Лобош, оптичен кабел 12 OF: HES 12 2x6 G652D с изградена </w:t>
      </w:r>
      <w:r w:rsidRPr="00A472ED">
        <w:rPr>
          <w:rFonts w:ascii="Times New Roman" w:eastAsia="Times New Roman" w:hAnsi="Times New Roman" w:cs="Times New Roman"/>
          <w:bCs/>
          <w:snapToGrid w:val="0"/>
          <w:sz w:val="24"/>
          <w:szCs w:val="24"/>
        </w:rPr>
        <w:t xml:space="preserve">тръбна мрежа от </w:t>
      </w:r>
      <w:r w:rsidRPr="00A472ED">
        <w:rPr>
          <w:rFonts w:ascii="Times New Roman" w:eastAsia="Times New Roman" w:hAnsi="Times New Roman" w:cs="Times New Roman"/>
          <w:snapToGrid w:val="0"/>
          <w:sz w:val="24"/>
          <w:szCs w:val="24"/>
        </w:rPr>
        <w:t xml:space="preserve">2 бр.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40, Разклон с. Лобош, с училище ОУ „Св. св. Кирил и Методий“ с. Калища, оптичен кабел 4 OF: HES 4 1x4 G657D, с дължина 9,859км,</w:t>
      </w:r>
      <w:r w:rsidRPr="00A472ED">
        <w:rPr>
          <w:rFonts w:ascii="Times New Roman" w:eastAsia="Times New Roman" w:hAnsi="Times New Roman" w:cs="Times New Roman"/>
          <w:b/>
          <w:snapToGrid w:val="0"/>
          <w:sz w:val="24"/>
          <w:szCs w:val="24"/>
        </w:rPr>
        <w:t xml:space="preserve"> </w:t>
      </w:r>
      <w:r w:rsidRPr="00A472ED">
        <w:rPr>
          <w:rFonts w:ascii="Times New Roman" w:eastAsia="Times New Roman" w:hAnsi="Times New Roman" w:cs="Times New Roman"/>
          <w:bCs/>
          <w:snapToGrid w:val="0"/>
          <w:sz w:val="24"/>
          <w:szCs w:val="24"/>
        </w:rPr>
        <w:t xml:space="preserve">тръбна мрежа от </w:t>
      </w:r>
      <w:r w:rsidRPr="00A472ED">
        <w:rPr>
          <w:rFonts w:ascii="Times New Roman" w:eastAsia="Times New Roman" w:hAnsi="Times New Roman" w:cs="Times New Roman"/>
          <w:snapToGrid w:val="0"/>
          <w:sz w:val="24"/>
          <w:szCs w:val="24"/>
        </w:rPr>
        <w:t xml:space="preserve">2 бр. HDPE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 xml:space="preserve"> 32 </w:t>
      </w: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ind w:firstLine="720"/>
        <w:jc w:val="center"/>
        <w:rPr>
          <w:rFonts w:ascii="Times New Roman" w:eastAsiaTheme="minorEastAsia" w:hAnsi="Times New Roman" w:cs="Times New Roman"/>
          <w:b/>
          <w:sz w:val="28"/>
          <w:szCs w:val="28"/>
          <w:lang w:eastAsia="zh-CN"/>
        </w:rPr>
      </w:pPr>
      <w:r w:rsidRPr="00A472ED">
        <w:rPr>
          <w:rFonts w:ascii="Times New Roman" w:eastAsiaTheme="minorEastAsia" w:hAnsi="Times New Roman" w:cs="Times New Roman"/>
          <w:b/>
          <w:sz w:val="28"/>
          <w:szCs w:val="28"/>
          <w:lang w:eastAsia="zh-CN"/>
        </w:rPr>
        <w:t>Електронна съобщителна мрежа</w:t>
      </w:r>
    </w:p>
    <w:p w:rsidR="00312507" w:rsidRPr="00A472ED" w:rsidRDefault="00312507" w:rsidP="00312507">
      <w:pPr>
        <w:jc w:val="center"/>
        <w:rPr>
          <w:rFonts w:ascii="Times New Roman" w:eastAsiaTheme="minorEastAsia" w:hAnsi="Times New Roman" w:cs="Times New Roman"/>
          <w:b/>
          <w:sz w:val="24"/>
          <w:szCs w:val="24"/>
          <w:lang w:eastAsia="zh-CN"/>
        </w:rPr>
      </w:pPr>
      <w:r w:rsidRPr="00A472ED">
        <w:rPr>
          <w:rFonts w:ascii="Times New Roman" w:eastAsiaTheme="minorEastAsia" w:hAnsi="Times New Roman" w:cs="Times New Roman"/>
          <w:b/>
          <w:sz w:val="24"/>
          <w:szCs w:val="24"/>
          <w:lang w:eastAsia="zh-CN"/>
        </w:rPr>
        <w:t>Схема на свързаност - агрегиращ възел – Перник, агрегиращ възел – Ковачевци</w:t>
      </w:r>
    </w:p>
    <w:p w:rsidR="00312507" w:rsidRPr="00A472ED" w:rsidRDefault="00312507" w:rsidP="00312507">
      <w:pPr>
        <w:jc w:val="center"/>
        <w:rPr>
          <w:rFonts w:ascii="Times New Roman" w:eastAsiaTheme="minorEastAsia" w:hAnsi="Times New Roman" w:cs="Times New Roman"/>
          <w:sz w:val="24"/>
          <w:szCs w:val="24"/>
          <w:lang w:eastAsia="zh-CN"/>
        </w:rPr>
      </w:pPr>
    </w:p>
    <w:p w:rsidR="00312507" w:rsidRPr="00A472ED" w:rsidRDefault="00312507" w:rsidP="00312507">
      <w:pPr>
        <w:jc w:val="center"/>
        <w:rPr>
          <w:rFonts w:eastAsiaTheme="minorEastAsia"/>
          <w:lang w:eastAsia="zh-CN"/>
        </w:rPr>
      </w:pPr>
      <w:r w:rsidRPr="00A472ED">
        <w:rPr>
          <w:rFonts w:eastAsiaTheme="minorEastAsia"/>
          <w:lang w:val="en-US" w:eastAsia="zh-CN"/>
        </w:rPr>
        <w:object w:dxaOrig="10627" w:dyaOrig="5864">
          <v:shape id="_x0000_i1027" type="#_x0000_t75" style="width:470.4pt;height:258.6pt" o:ole="">
            <v:imagedata r:id="rId13" o:title=""/>
          </v:shape>
          <o:OLEObject Type="Embed" ProgID="Visio.Drawing.11" ShapeID="_x0000_i1027" DrawAspect="Content" ObjectID="_1592141381" r:id="rId14"/>
        </w:object>
      </w:r>
    </w:p>
    <w:p w:rsidR="00312507" w:rsidRPr="00A472ED" w:rsidRDefault="00312507" w:rsidP="00312507">
      <w:pPr>
        <w:jc w:val="both"/>
        <w:rPr>
          <w:rFonts w:ascii="Times New Roman" w:eastAsiaTheme="minorEastAsia" w:hAnsi="Times New Roman" w:cs="Times New Roman"/>
          <w:sz w:val="24"/>
          <w:szCs w:val="24"/>
          <w:lang w:eastAsia="zh-CN"/>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Перник</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Перник находящо се на адрес, ул.“Райко Даскалов“ №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pStyle w:val="ListParagraph"/>
        <w:numPr>
          <w:ilvl w:val="1"/>
          <w:numId w:val="26"/>
        </w:numPr>
        <w:ind w:left="1418" w:hanging="284"/>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3"/>
          <w:numId w:val="6"/>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 от които:</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lastRenderedPageBreak/>
        <w:t>2 броя интерфейси за предоставяне услуги на държавната администрация;</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22 броя интерфейси за предоставяне на услуги на други потребители.</w:t>
      </w:r>
    </w:p>
    <w:p w:rsidR="00312507" w:rsidRPr="00A472ED" w:rsidRDefault="00312507" w:rsidP="00312507">
      <w:pPr>
        <w:pStyle w:val="ListParagraph"/>
        <w:ind w:left="2520"/>
        <w:jc w:val="both"/>
        <w:rPr>
          <w:rFonts w:ascii="Times New Roman" w:hAnsi="Times New Roman" w:cs="Times New Roman"/>
          <w:sz w:val="24"/>
          <w:szCs w:val="24"/>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Перник до  Български пощи  село Ковачевци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8G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spacing w:before="120" w:after="120" w:line="259" w:lineRule="auto"/>
        <w:ind w:firstLine="360"/>
        <w:contextualSpacing/>
        <w:jc w:val="both"/>
        <w:rPr>
          <w:rFonts w:ascii="Times New Roman" w:eastAsiaTheme="minorEastAsia" w:hAnsi="Times New Roman" w:cs="Times New Roman"/>
          <w:sz w:val="24"/>
          <w:szCs w:val="24"/>
          <w:lang w:eastAsia="zh-CN"/>
        </w:rPr>
      </w:pPr>
      <w:r w:rsidRPr="00A472ED">
        <w:rPr>
          <w:rFonts w:ascii="Times New Roman" w:hAnsi="Times New Roman" w:cs="Times New Roman"/>
          <w:sz w:val="24"/>
          <w:szCs w:val="24"/>
        </w:rPr>
        <w:t xml:space="preserve">Предоставяните услуги през ЕЕСМ ще са (Point-to-Point Layer2 VPN) от Български пощи </w:t>
      </w:r>
      <w:r w:rsidRPr="00A472ED">
        <w:rPr>
          <w:rFonts w:ascii="Times New Roman" w:eastAsiaTheme="minorEastAsia" w:hAnsi="Times New Roman" w:cs="Times New Roman"/>
          <w:sz w:val="24"/>
          <w:szCs w:val="24"/>
          <w:lang w:eastAsia="zh-CN"/>
        </w:rPr>
        <w:t>град Перник до  Български пощи  село Ковачевци.</w:t>
      </w:r>
    </w:p>
    <w:p w:rsidR="00312507" w:rsidRPr="00A472ED" w:rsidRDefault="00312507" w:rsidP="00312507">
      <w:pPr>
        <w:spacing w:before="120" w:after="120" w:line="259" w:lineRule="auto"/>
        <w:ind w:firstLine="360"/>
        <w:contextualSpacing/>
        <w:jc w:val="both"/>
        <w:rPr>
          <w:rFonts w:ascii="Times New Roman" w:hAnsi="Times New Roman" w:cs="Times New Roman"/>
          <w:sz w:val="24"/>
          <w:szCs w:val="24"/>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Ковачевци</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село Ковачевци находящо се на адрес, село Ковачевци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6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18 броя интерфейси за предоставяне на услуги на други потребители.</w:t>
      </w:r>
    </w:p>
    <w:p w:rsidR="00312507" w:rsidRPr="00A472ED" w:rsidRDefault="00312507" w:rsidP="00312507">
      <w:pPr>
        <w:jc w:val="both"/>
        <w:rPr>
          <w:rFonts w:ascii="Times New Roman" w:eastAsiaTheme="minorEastAsia" w:hAnsi="Times New Roman" w:cs="Times New Roman"/>
          <w:sz w:val="24"/>
          <w:szCs w:val="24"/>
          <w:lang w:eastAsia="zh-CN"/>
        </w:rPr>
      </w:pPr>
    </w:p>
    <w:p w:rsidR="00312507" w:rsidRPr="00A472ED" w:rsidRDefault="00312507" w:rsidP="00312507">
      <w:pPr>
        <w:jc w:val="both"/>
        <w:rPr>
          <w:rFonts w:ascii="Times New Roman" w:eastAsiaTheme="minorEastAsia" w:hAnsi="Times New Roman" w:cs="Times New Roman"/>
          <w:sz w:val="24"/>
          <w:szCs w:val="24"/>
          <w:lang w:eastAsia="zh-CN"/>
        </w:rPr>
      </w:pPr>
    </w:p>
    <w:p w:rsidR="00312507" w:rsidRPr="00A472ED" w:rsidRDefault="00312507" w:rsidP="00192B2E">
      <w:pPr>
        <w:pStyle w:val="ListParagraph"/>
        <w:widowControl w:val="0"/>
        <w:numPr>
          <w:ilvl w:val="0"/>
          <w:numId w:val="8"/>
        </w:numPr>
        <w:spacing w:after="0" w:line="240" w:lineRule="auto"/>
        <w:jc w:val="both"/>
        <w:rPr>
          <w:rFonts w:ascii="Times New Roman" w:eastAsia="Times New Roman" w:hAnsi="Times New Roman" w:cs="Times New Roman"/>
          <w:b/>
          <w:snapToGrid w:val="0"/>
          <w:sz w:val="28"/>
          <w:szCs w:val="28"/>
        </w:rPr>
      </w:pPr>
      <w:r w:rsidRPr="00A472ED">
        <w:rPr>
          <w:rFonts w:ascii="Times New Roman" w:eastAsia="Times New Roman" w:hAnsi="Times New Roman" w:cs="Times New Roman"/>
          <w:b/>
          <w:snapToGrid w:val="0"/>
          <w:sz w:val="28"/>
          <w:szCs w:val="28"/>
        </w:rPr>
        <w:t>Оптично кабелно трасе</w:t>
      </w:r>
      <w:r w:rsidRPr="00A472ED">
        <w:rPr>
          <w:rFonts w:ascii="Times New Roman" w:eastAsia="Times New Roman" w:hAnsi="Times New Roman" w:cs="Times New Roman"/>
          <w:snapToGrid w:val="0"/>
          <w:sz w:val="28"/>
          <w:szCs w:val="28"/>
        </w:rPr>
        <w:t xml:space="preserve"> </w:t>
      </w:r>
      <w:r w:rsidRPr="00A472ED">
        <w:rPr>
          <w:rFonts w:ascii="Times New Roman" w:eastAsia="Times New Roman" w:hAnsi="Times New Roman" w:cs="Times New Roman"/>
          <w:b/>
          <w:snapToGrid w:val="0"/>
          <w:sz w:val="28"/>
          <w:szCs w:val="28"/>
        </w:rPr>
        <w:t xml:space="preserve">„Пловдив </w:t>
      </w:r>
      <w:r w:rsidRPr="00A472ED">
        <w:rPr>
          <w:rFonts w:ascii="Times New Roman" w:eastAsia="Times New Roman" w:hAnsi="Times New Roman" w:cs="Times New Roman"/>
          <w:b/>
          <w:bCs/>
          <w:snapToGrid w:val="0"/>
          <w:sz w:val="28"/>
          <w:szCs w:val="28"/>
        </w:rPr>
        <w:t>– Брезово”</w:t>
      </w: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8"/>
          <w:szCs w:val="28"/>
        </w:rPr>
      </w:pP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snapToGrid w:val="0"/>
          <w:sz w:val="24"/>
          <w:szCs w:val="24"/>
        </w:rPr>
        <w:t>Трасето на ОКЛ преминава през землища в</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общини Пловдив, Марица, Раковски, Брезово.</w:t>
      </w:r>
    </w:p>
    <w:p w:rsidR="00312507" w:rsidRPr="00A472ED" w:rsidRDefault="00312507" w:rsidP="00312507">
      <w:pPr>
        <w:widowControl w:val="0"/>
        <w:tabs>
          <w:tab w:val="left" w:pos="0"/>
        </w:tabs>
        <w:spacing w:after="0" w:line="240" w:lineRule="auto"/>
        <w:jc w:val="center"/>
        <w:outlineLvl w:val="0"/>
        <w:rPr>
          <w:rFonts w:ascii="Arial" w:eastAsia="Times New Roman" w:hAnsi="Arial" w:cs="Times New Roman"/>
          <w:snapToGrid w:val="0"/>
          <w:sz w:val="24"/>
          <w:szCs w:val="24"/>
        </w:rPr>
      </w:pPr>
      <w:r w:rsidRPr="00A472ED">
        <w:rPr>
          <w:rFonts w:ascii="Arial" w:eastAsia="Times New Roman" w:hAnsi="Arial" w:cs="Times New Roman"/>
          <w:snapToGrid w:val="0"/>
          <w:sz w:val="24"/>
          <w:szCs w:val="24"/>
        </w:rPr>
        <w:t xml:space="preserve">                   </w:t>
      </w:r>
    </w:p>
    <w:p w:rsidR="00312507" w:rsidRPr="00A472ED" w:rsidRDefault="00312507" w:rsidP="00312507">
      <w:pPr>
        <w:tabs>
          <w:tab w:val="left" w:pos="709"/>
        </w:tabs>
        <w:spacing w:before="60"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Местонахождение: </w:t>
      </w:r>
      <w:r w:rsidRPr="00A472ED">
        <w:rPr>
          <w:rFonts w:ascii="Times New Roman" w:eastAsia="Times New Roman" w:hAnsi="Times New Roman" w:cs="Times New Roman"/>
          <w:snapToGrid w:val="0"/>
          <w:sz w:val="24"/>
          <w:szCs w:val="24"/>
        </w:rPr>
        <w:t xml:space="preserve"> </w:t>
      </w:r>
    </w:p>
    <w:p w:rsidR="00312507" w:rsidRPr="00A472ED" w:rsidRDefault="00312507" w:rsidP="00192B2E">
      <w:pPr>
        <w:keepNext/>
        <w:widowControl w:val="0"/>
        <w:numPr>
          <w:ilvl w:val="0"/>
          <w:numId w:val="13"/>
        </w:numPr>
        <w:spacing w:before="60" w:after="0" w:line="240" w:lineRule="auto"/>
        <w:ind w:left="0" w:right="-23" w:firstLine="0"/>
        <w:jc w:val="both"/>
        <w:outlineLvl w:val="0"/>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 xml:space="preserve">Община Пловдив: </w:t>
      </w:r>
      <w:r w:rsidRPr="00A472ED">
        <w:rPr>
          <w:rFonts w:ascii="Times New Roman" w:eastAsia="Times New Roman" w:hAnsi="Times New Roman" w:cs="Times New Roman"/>
          <w:snapToGrid w:val="0"/>
          <w:sz w:val="24"/>
          <w:szCs w:val="24"/>
        </w:rPr>
        <w:t>гр. Пловдив</w:t>
      </w:r>
    </w:p>
    <w:p w:rsidR="00312507" w:rsidRPr="00A472ED" w:rsidRDefault="00312507" w:rsidP="00192B2E">
      <w:pPr>
        <w:keepNext/>
        <w:widowControl w:val="0"/>
        <w:numPr>
          <w:ilvl w:val="0"/>
          <w:numId w:val="13"/>
        </w:numPr>
        <w:spacing w:before="60" w:after="0" w:line="240" w:lineRule="auto"/>
        <w:ind w:left="0" w:right="-23" w:firstLine="0"/>
        <w:jc w:val="both"/>
        <w:outlineLvl w:val="0"/>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 xml:space="preserve">Община Марица: </w:t>
      </w:r>
      <w:r w:rsidRPr="00A472ED">
        <w:rPr>
          <w:rFonts w:ascii="Times New Roman" w:eastAsia="Times New Roman" w:hAnsi="Times New Roman" w:cs="Times New Roman"/>
          <w:snapToGrid w:val="0"/>
          <w:sz w:val="24"/>
          <w:szCs w:val="24"/>
        </w:rPr>
        <w:t>с. Войводиново, с.Желязно, с. Крислово, с. Калековец</w:t>
      </w:r>
    </w:p>
    <w:p w:rsidR="00312507" w:rsidRPr="00A472ED" w:rsidRDefault="00312507" w:rsidP="00192B2E">
      <w:pPr>
        <w:keepNext/>
        <w:widowControl w:val="0"/>
        <w:numPr>
          <w:ilvl w:val="0"/>
          <w:numId w:val="13"/>
        </w:numPr>
        <w:spacing w:before="60" w:after="0" w:line="240" w:lineRule="auto"/>
        <w:ind w:left="0" w:right="-23" w:firstLine="0"/>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Община Раковски: </w:t>
      </w:r>
      <w:r w:rsidRPr="00A472ED">
        <w:rPr>
          <w:rFonts w:ascii="Times New Roman" w:eastAsia="Times New Roman" w:hAnsi="Times New Roman" w:cs="Times New Roman"/>
          <w:snapToGrid w:val="0"/>
          <w:sz w:val="24"/>
          <w:szCs w:val="24"/>
        </w:rPr>
        <w:t>с. Стряма, гр. Раковски</w:t>
      </w:r>
    </w:p>
    <w:p w:rsidR="00312507" w:rsidRPr="00A472ED" w:rsidRDefault="00312507" w:rsidP="00192B2E">
      <w:pPr>
        <w:keepNext/>
        <w:widowControl w:val="0"/>
        <w:numPr>
          <w:ilvl w:val="0"/>
          <w:numId w:val="13"/>
        </w:numPr>
        <w:spacing w:before="60" w:after="0" w:line="240" w:lineRule="auto"/>
        <w:ind w:left="0" w:right="-23" w:firstLine="0"/>
        <w:jc w:val="both"/>
        <w:outlineLvl w:val="0"/>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 xml:space="preserve">Община Брезово: </w:t>
      </w:r>
      <w:r w:rsidRPr="00A472ED">
        <w:rPr>
          <w:rFonts w:ascii="Times New Roman" w:eastAsia="Times New Roman" w:hAnsi="Times New Roman" w:cs="Times New Roman"/>
          <w:snapToGrid w:val="0"/>
          <w:sz w:val="24"/>
          <w:szCs w:val="24"/>
        </w:rPr>
        <w:t>гр. Брезово, с. Отец Кирилово</w:t>
      </w:r>
      <w:r w:rsidRPr="00A472ED">
        <w:rPr>
          <w:rFonts w:ascii="Times New Roman" w:eastAsia="Times New Roman" w:hAnsi="Times New Roman" w:cs="Times New Roman"/>
          <w:b/>
          <w:bCs/>
          <w:i/>
          <w:iCs/>
          <w:snapToGrid w:val="0"/>
          <w:sz w:val="24"/>
          <w:szCs w:val="24"/>
        </w:rPr>
        <w:t xml:space="preserve">  </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оптичната кабелна линия започва от сградата на Областната администрация (с адрес пл. „Никола Мушанов“ №1, гр. Пловдив) от където основното направление на трасето продължава в северна посока в съществуващата канална мрежа на БТК ЕАД по ул.</w:t>
      </w:r>
      <w:r w:rsidRPr="00A472ED">
        <w:rPr>
          <w:rFonts w:ascii="Arial" w:eastAsia="Times New Roman" w:hAnsi="Arial" w:cs="Times New Roman"/>
          <w:snapToGrid w:val="0"/>
          <w:sz w:val="24"/>
          <w:szCs w:val="24"/>
        </w:rPr>
        <w:t xml:space="preserve"> </w:t>
      </w:r>
      <w:r w:rsidRPr="00A472ED">
        <w:rPr>
          <w:rFonts w:ascii="Times New Roman" w:eastAsia="Times New Roman" w:hAnsi="Times New Roman" w:cs="Times New Roman"/>
          <w:snapToGrid w:val="0"/>
          <w:sz w:val="24"/>
          <w:szCs w:val="24"/>
        </w:rPr>
        <w:t xml:space="preserve">„Младежка“ / северен тротоар/, бул. „Васил Априлов“ / източен тротоар/, </w:t>
      </w:r>
      <w:r w:rsidRPr="00A472ED">
        <w:rPr>
          <w:rFonts w:ascii="Times New Roman" w:eastAsia="Times New Roman" w:hAnsi="Times New Roman" w:cs="Times New Roman"/>
          <w:snapToGrid w:val="0"/>
          <w:sz w:val="24"/>
          <w:szCs w:val="24"/>
        </w:rPr>
        <w:lastRenderedPageBreak/>
        <w:t>през съществуващата мрежа на Община Пловдив / мост ВИХВП/ и отново в мрежата на БТК ЕАД по бул.</w:t>
      </w:r>
      <w:r w:rsidRPr="00A472ED">
        <w:rPr>
          <w:rFonts w:ascii="Arial" w:eastAsia="Times New Roman" w:hAnsi="Arial" w:cs="Times New Roman"/>
          <w:snapToGrid w:val="0"/>
          <w:sz w:val="24"/>
          <w:szCs w:val="24"/>
        </w:rPr>
        <w:t xml:space="preserve"> </w:t>
      </w:r>
      <w:r w:rsidRPr="00A472ED">
        <w:rPr>
          <w:rFonts w:ascii="Times New Roman" w:eastAsia="Times New Roman" w:hAnsi="Times New Roman" w:cs="Times New Roman"/>
          <w:snapToGrid w:val="0"/>
          <w:sz w:val="24"/>
          <w:szCs w:val="24"/>
        </w:rPr>
        <w:t>„ Васил Априлов“ / източен и западен тротоари/, по бул.</w:t>
      </w:r>
      <w:r w:rsidRPr="00A472ED">
        <w:rPr>
          <w:rFonts w:ascii="Arial" w:eastAsia="Times New Roman" w:hAnsi="Arial" w:cs="Times New Roman"/>
          <w:snapToGrid w:val="0"/>
          <w:sz w:val="24"/>
          <w:szCs w:val="24"/>
        </w:rPr>
        <w:t xml:space="preserve"> </w:t>
      </w:r>
      <w:r w:rsidRPr="00A472ED">
        <w:rPr>
          <w:rFonts w:ascii="Times New Roman" w:eastAsia="Times New Roman" w:hAnsi="Times New Roman" w:cs="Times New Roman"/>
          <w:snapToGrid w:val="0"/>
          <w:sz w:val="24"/>
          <w:szCs w:val="24"/>
        </w:rPr>
        <w:t>„Дунав“ / северен тротоар/ и по ул.</w:t>
      </w:r>
      <w:r w:rsidRPr="00A472ED">
        <w:rPr>
          <w:rFonts w:ascii="Arial" w:eastAsia="Times New Roman" w:hAnsi="Arial" w:cs="Times New Roman"/>
          <w:snapToGrid w:val="0"/>
          <w:sz w:val="24"/>
          <w:szCs w:val="24"/>
        </w:rPr>
        <w:t xml:space="preserve"> </w:t>
      </w:r>
      <w:r w:rsidRPr="00A472ED">
        <w:rPr>
          <w:rFonts w:ascii="Times New Roman" w:eastAsia="Times New Roman" w:hAnsi="Times New Roman" w:cs="Times New Roman"/>
          <w:snapToGrid w:val="0"/>
          <w:sz w:val="24"/>
          <w:szCs w:val="24"/>
        </w:rPr>
        <w:t xml:space="preserve">„ Брезовско шосе“ / източен тротоар/  и достига до изхода на гр. Пловдив.  По източната страна на Брезовско шосе до последната съществуваща шахта на БТК ЕАД е изградена новата оптична шахта, от която новото трасе напуска границата на гр. Пловдив. В този участък е направен сондаж на жп линия Пловдив – Бургас, след което новата оптична линия в южната страна на общински път PDV1191/I-8/ в участък гр. Пловдив – с. Войводиново/. Преди село Войводино се пресича асфалтовия път и преминаване на трасето в северната страна на общински път PDV1191/I-8/ и навлиза в с. Войводиново по съществуващите тротоари.    </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продължава по Общински път с. Войводиново – с. Желязно в западната и източна страни на асфалтовия път и навлиза в с. Желязно, като преминава по съществуващи тротоари. След което трасето продължава по източната страна на асфалтов общински път за село Крислово и преминава по тротоарите на селото. След село Крислово оптичното трасе продължава в северната страна на общински асфалтов път с. Крислово - с. Калековец. В с. Калековец продължава по тротоарите и в северната страна на Републикански път II-56 навлиза в с. Стряма. В с. Стряма трасето се развива по тротоарите на съществуващи улици, като след с. Стряма оптичната линия продължава по южната страна на Републикански път II-56 и достига до кв. Парчевич на гр. Раковски. В кв. Парчевич трасето завива по улицата към Гробищен парк в посока юг и по полски път достига до тротоара на съществуващи улици. От кв. “Парчевич“ оптичната линия продължава в южната страна на общински път за кв. Секирово и в кв. Секирово се развива по тротоарите на съществуващи улици след което навлиза в кв. Генерал Николаево на гр. Раковски като преминава изцяло в тротоарите. Между гр. Раковски и гр. Брезово оптичното трасе върви отначало в южната, а после и в северна страни на Републикански път II-56, като на места където е възможно новата линия се движи по полски път – извън сервитута на път II-56.  В гр. Брезово новото трасе минава по тротоарите на улиците и завършва в сградата на Поща, гр. Брезово. </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Освен основното направление на оптичното трасе са изградени и няколко отклонения на трасето : </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към ПОЩА в кв. Хр. Ботев, район Южен на гр. Пловдив - трасето започва от сградата на Областна администрация в съществуваща мрежа на БТК ЕАД до последната съществуваща шахта на БТК ЕАД преди бул. „6-ти септември“. Пресичането на булеварда е изпълнено през съществуваща мрежа на Община Пловдив, от която отново се връща в съществуващата шахта на БТК ЕАД, oт тук трасето продължава отново по съществуващата мрежа на БТК ЕАД и достига до последната съществуваща шахта на БТК ЕАД. От тук до сградата на ПОЩА се предвижда да се изгради ново трасе до влизането в сградата.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към сградата на ОУ „ Хр. Ботев“, кв. Секирово, гр. Раковски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към сградата на Дирекция „Бюро по труда“, Дирекция „Социално подпомагане“ и Общинска служба „Земеделие“ , кв. Генерал Николаево, гр. Раковски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към сградата на ПОЩА кв. Генерал Николаево, гр. Раковски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към сградата на ПГ „Петър Парчевич“ кв. Генерал Николаево, гр. Раковски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към сградите на УМБАЛ Раковски и РС“ ПБЗН“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към сградата на РУ „ПОЛИЦИЯ“  кв. Генерал Николаево, гр. Раковски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lastRenderedPageBreak/>
        <w:t xml:space="preserve">Отклонение към сградата на Обшина Раковски кв. Генерал Николаево, гр. Раковски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към сградата на ОУ „ Хр.Смирненски“ кв. Генерал Николаево, гр. Раковски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към сградите на  Община Брезово, Читалище „ Отец Паисий“ и СОУ „ Хр. Смирненски“, гр. Брезово, ПГ„ Златю Бояджиев” </w:t>
      </w:r>
    </w:p>
    <w:p w:rsidR="00312507" w:rsidRPr="00A472ED" w:rsidRDefault="00312507" w:rsidP="00312507">
      <w:pPr>
        <w:widowControl w:val="0"/>
        <w:spacing w:before="60" w:after="0" w:line="240" w:lineRule="auto"/>
        <w:ind w:right="4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 от сградата на ПОЩА гр. Брезово до сградата на Полиция и Соц. Подпомагане гр. Брезово </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Изкопите в урбанизираните територии са с габарити 0,8/0,4м, а извън урбанизираните територии с габарити 1,1/0,4м. използвани са три типа кабелни шахти – ШКС 02, ШКС 03, и ШКСР1.</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Извън урбанизираните територии, кабелните шахти са „покрити”, като земното  покритие върху тях в зависимост от категорията на почвата е 0,4м – 0,6м, като този тип шахти е маркиран с репер и с пасивен честотен маркер. В урбанизираните територии, шахтите са изградени, така че нивото на капаците да съвпада с нивото но тротоарната настилка.</w:t>
      </w:r>
    </w:p>
    <w:p w:rsidR="00312507" w:rsidRPr="00A472ED" w:rsidRDefault="00312507" w:rsidP="00312507">
      <w:pPr>
        <w:widowControl w:val="0"/>
        <w:spacing w:before="60" w:after="0" w:line="240" w:lineRule="auto"/>
        <w:ind w:right="40" w:firstLine="709"/>
        <w:jc w:val="both"/>
        <w:rPr>
          <w:rFonts w:ascii="Arial" w:eastAsia="Times New Roman" w:hAnsi="Arial" w:cs="Times New Roman"/>
          <w:b/>
          <w:snapToGrid w:val="0"/>
          <w:sz w:val="24"/>
          <w:szCs w:val="24"/>
          <w:u w:val="single"/>
        </w:rPr>
      </w:pPr>
      <w:r w:rsidRPr="00A472ED">
        <w:rPr>
          <w:rFonts w:ascii="Times New Roman" w:eastAsia="Times New Roman" w:hAnsi="Times New Roman" w:cs="Times New Roman"/>
          <w:snapToGrid w:val="0"/>
          <w:sz w:val="24"/>
          <w:szCs w:val="24"/>
        </w:rPr>
        <w:t>По основното трасе от областна администрация гр. Пловдив до поща гр. Брезово, както и за отклонението в гр.Пловдив е изтеглен хибриден оптичен кабел тип  FO Hybrid 48FO - Hybrid 36xG652D+12xG655. За отклоненията към сградите с обществено значение в гр. Раковски и гр. Брезово са изтеглени ОК 24FO, OK 12FO и OK4FO.</w:t>
      </w:r>
      <w:r w:rsidRPr="00A472ED">
        <w:rPr>
          <w:rFonts w:ascii="Arial" w:eastAsia="Times New Roman" w:hAnsi="Arial" w:cs="Times New Roman"/>
          <w:b/>
          <w:snapToGrid w:val="0"/>
          <w:sz w:val="24"/>
          <w:szCs w:val="24"/>
          <w:u w:val="single"/>
        </w:rPr>
        <w:t xml:space="preserve"> </w:t>
      </w: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312507">
      <w:pPr>
        <w:ind w:firstLine="720"/>
        <w:jc w:val="center"/>
        <w:rPr>
          <w:rFonts w:ascii="Times New Roman" w:eastAsiaTheme="minorEastAsia" w:hAnsi="Times New Roman" w:cs="Times New Roman"/>
          <w:b/>
          <w:sz w:val="28"/>
          <w:szCs w:val="28"/>
          <w:lang w:eastAsia="zh-CN"/>
        </w:rPr>
      </w:pPr>
      <w:r w:rsidRPr="00A472ED">
        <w:rPr>
          <w:rFonts w:ascii="Times New Roman" w:eastAsiaTheme="minorEastAsia" w:hAnsi="Times New Roman" w:cs="Times New Roman"/>
          <w:b/>
          <w:sz w:val="28"/>
          <w:szCs w:val="28"/>
          <w:lang w:eastAsia="zh-CN"/>
        </w:rPr>
        <w:t>Електронна съобщителна мрежа</w:t>
      </w:r>
    </w:p>
    <w:p w:rsidR="00312507" w:rsidRPr="00A472ED" w:rsidRDefault="00312507" w:rsidP="00312507">
      <w:pPr>
        <w:jc w:val="center"/>
        <w:rPr>
          <w:rFonts w:ascii="Times New Roman" w:eastAsiaTheme="minorEastAsia" w:hAnsi="Times New Roman" w:cs="Times New Roman"/>
          <w:b/>
          <w:sz w:val="24"/>
          <w:szCs w:val="24"/>
          <w:lang w:eastAsia="zh-CN"/>
        </w:rPr>
      </w:pPr>
      <w:r w:rsidRPr="00A472ED">
        <w:rPr>
          <w:rFonts w:ascii="Times New Roman" w:eastAsiaTheme="minorEastAsia" w:hAnsi="Times New Roman" w:cs="Times New Roman"/>
          <w:b/>
          <w:sz w:val="24"/>
          <w:szCs w:val="24"/>
          <w:lang w:eastAsia="zh-CN"/>
        </w:rPr>
        <w:t>Схема на свързаност - агрегиращ възел – Пловдив, агрегиращ възел – Брезово, агрегиращ възел – Раковски</w:t>
      </w:r>
    </w:p>
    <w:p w:rsidR="00312507" w:rsidRPr="00A472ED" w:rsidRDefault="00312507" w:rsidP="00312507">
      <w:pPr>
        <w:jc w:val="center"/>
        <w:rPr>
          <w:rFonts w:ascii="Times New Roman" w:eastAsiaTheme="minorEastAsia" w:hAnsi="Times New Roman" w:cs="Times New Roman"/>
          <w:sz w:val="24"/>
          <w:szCs w:val="24"/>
          <w:lang w:eastAsia="zh-CN"/>
        </w:rPr>
      </w:pPr>
    </w:p>
    <w:p w:rsidR="00312507" w:rsidRPr="00A472ED" w:rsidRDefault="00312507" w:rsidP="00312507">
      <w:pPr>
        <w:jc w:val="center"/>
        <w:rPr>
          <w:rFonts w:eastAsiaTheme="minorEastAsia"/>
          <w:lang w:eastAsia="zh-CN"/>
        </w:rPr>
      </w:pPr>
      <w:r w:rsidRPr="00A472ED">
        <w:rPr>
          <w:rFonts w:eastAsiaTheme="minorEastAsia"/>
          <w:lang w:val="en-US" w:eastAsia="zh-CN"/>
        </w:rPr>
        <w:object w:dxaOrig="13833" w:dyaOrig="5899">
          <v:shape id="_x0000_i1028" type="#_x0000_t75" style="width:469.8pt;height:199.8pt" o:ole="">
            <v:imagedata r:id="rId15" o:title=""/>
          </v:shape>
          <o:OLEObject Type="Embed" ProgID="Visio.Drawing.11" ShapeID="_x0000_i1028" DrawAspect="Content" ObjectID="_1592141382" r:id="rId16"/>
        </w:object>
      </w: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lastRenderedPageBreak/>
        <w:t>Агрегиращ възел – Пловдив</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Пловдив находящо се на адрес, ул.“Димитър Талев“ № 49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pStyle w:val="ListParagraph"/>
        <w:numPr>
          <w:ilvl w:val="1"/>
          <w:numId w:val="26"/>
        </w:numPr>
        <w:ind w:left="1418" w:hanging="284"/>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3"/>
          <w:numId w:val="6"/>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 от които:</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2 броя интерфейси за предоставяне услуги на държавната администрация;</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22 броя интерфейси за предоставяне на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Пловдив до  Български пощи  град Брезово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4G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4G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Пловдив до  Български пощи  град Раковски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4G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4G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spacing w:before="120" w:after="120" w:line="259" w:lineRule="auto"/>
        <w:ind w:firstLine="360"/>
        <w:contextualSpacing/>
        <w:jc w:val="both"/>
        <w:rPr>
          <w:rFonts w:ascii="Times New Roman" w:eastAsiaTheme="minorEastAsia" w:hAnsi="Times New Roman" w:cs="Times New Roman"/>
          <w:sz w:val="24"/>
          <w:szCs w:val="24"/>
          <w:lang w:eastAsia="zh-CN"/>
        </w:rPr>
      </w:pPr>
      <w:r w:rsidRPr="00A472ED">
        <w:rPr>
          <w:rFonts w:ascii="Times New Roman" w:hAnsi="Times New Roman" w:cs="Times New Roman"/>
          <w:sz w:val="24"/>
          <w:szCs w:val="24"/>
        </w:rPr>
        <w:t xml:space="preserve">Предоставяните услуги през ЕЕСМ ще са (Point-to-Point Layer2 VPN) от Български пощи </w:t>
      </w:r>
      <w:r w:rsidRPr="00A472ED">
        <w:rPr>
          <w:rFonts w:ascii="Times New Roman" w:eastAsiaTheme="minorEastAsia" w:hAnsi="Times New Roman" w:cs="Times New Roman"/>
          <w:sz w:val="24"/>
          <w:szCs w:val="24"/>
          <w:lang w:eastAsia="zh-CN"/>
        </w:rPr>
        <w:t>град Пловдив до  Български пощи  град Брезово и град Раковски.</w:t>
      </w:r>
    </w:p>
    <w:p w:rsidR="00312507" w:rsidRPr="00A472ED" w:rsidRDefault="00312507" w:rsidP="00312507">
      <w:pPr>
        <w:ind w:firstLine="720"/>
        <w:rPr>
          <w:rFonts w:ascii="Times New Roman" w:eastAsiaTheme="minorEastAsia" w:hAnsi="Times New Roman" w:cs="Times New Roman"/>
          <w:sz w:val="24"/>
          <w:szCs w:val="24"/>
          <w:lang w:eastAsia="zh-CN"/>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Брезово</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Брезово находящо се на адрес, бул.„Георги Димитров“ № 10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8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16 броя интерфейси за предоставяне на услуги на други потребители.</w:t>
      </w:r>
    </w:p>
    <w:p w:rsidR="00312507" w:rsidRPr="00A472ED" w:rsidRDefault="00312507" w:rsidP="00312507">
      <w:pPr>
        <w:spacing w:before="120" w:after="120" w:line="259" w:lineRule="auto"/>
        <w:ind w:firstLine="360"/>
        <w:contextualSpacing/>
        <w:jc w:val="both"/>
        <w:rPr>
          <w:rFonts w:ascii="Times New Roman" w:hAnsi="Times New Roman" w:cs="Times New Roman"/>
          <w:sz w:val="24"/>
          <w:szCs w:val="24"/>
        </w:rPr>
      </w:pP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lastRenderedPageBreak/>
        <w:t>Агрегиращ възел – Раковски</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Раковски находящо се на адрес, ул.“Г.С.Раковски“ № 100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12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12 броя интерфейси за предоставяне на услуги на други потребители.</w:t>
      </w:r>
    </w:p>
    <w:p w:rsidR="00312507" w:rsidRPr="00A472ED" w:rsidRDefault="00312507" w:rsidP="00312507">
      <w:pPr>
        <w:spacing w:before="120" w:after="120" w:line="259" w:lineRule="auto"/>
        <w:ind w:firstLine="360"/>
        <w:contextualSpacing/>
        <w:jc w:val="both"/>
        <w:rPr>
          <w:rFonts w:ascii="Times New Roman" w:hAnsi="Times New Roman" w:cs="Times New Roman"/>
          <w:sz w:val="24"/>
          <w:szCs w:val="24"/>
        </w:rPr>
      </w:pP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192B2E">
      <w:pPr>
        <w:pStyle w:val="ListParagraph"/>
        <w:widowControl w:val="0"/>
        <w:numPr>
          <w:ilvl w:val="0"/>
          <w:numId w:val="8"/>
        </w:numPr>
        <w:spacing w:after="0" w:line="240" w:lineRule="auto"/>
        <w:jc w:val="both"/>
        <w:rPr>
          <w:rFonts w:ascii="Times New Roman" w:eastAsia="Times New Roman" w:hAnsi="Times New Roman" w:cs="Times New Roman"/>
          <w:b/>
          <w:snapToGrid w:val="0"/>
          <w:sz w:val="28"/>
          <w:szCs w:val="28"/>
        </w:rPr>
      </w:pPr>
      <w:r w:rsidRPr="00A472ED">
        <w:rPr>
          <w:rFonts w:ascii="Times New Roman" w:eastAsia="Times New Roman" w:hAnsi="Times New Roman" w:cs="Times New Roman"/>
          <w:b/>
          <w:snapToGrid w:val="0"/>
          <w:sz w:val="28"/>
          <w:szCs w:val="28"/>
        </w:rPr>
        <w:t>Оптично кабелно трасе</w:t>
      </w:r>
      <w:r w:rsidRPr="00A472ED">
        <w:rPr>
          <w:rFonts w:ascii="Times New Roman" w:eastAsia="Times New Roman" w:hAnsi="Times New Roman" w:cs="Times New Roman"/>
          <w:snapToGrid w:val="0"/>
          <w:sz w:val="28"/>
          <w:szCs w:val="28"/>
        </w:rPr>
        <w:t xml:space="preserve"> </w:t>
      </w:r>
      <w:r w:rsidRPr="00A472ED">
        <w:rPr>
          <w:rFonts w:ascii="Times New Roman" w:eastAsia="Times New Roman" w:hAnsi="Times New Roman" w:cs="Times New Roman"/>
          <w:b/>
          <w:snapToGrid w:val="0"/>
          <w:sz w:val="28"/>
          <w:szCs w:val="28"/>
        </w:rPr>
        <w:t>„</w:t>
      </w:r>
      <w:r w:rsidRPr="00A472ED">
        <w:rPr>
          <w:rFonts w:ascii="Times New Roman" w:eastAsia="Times New Roman" w:hAnsi="Times New Roman" w:cs="Times New Roman"/>
          <w:b/>
          <w:bCs/>
          <w:snapToGrid w:val="0"/>
          <w:sz w:val="28"/>
          <w:szCs w:val="28"/>
        </w:rPr>
        <w:t>Смолян – Златоград”</w:t>
      </w: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snapToGrid w:val="0"/>
          <w:sz w:val="24"/>
          <w:szCs w:val="24"/>
        </w:rPr>
        <w:t>Трасето на ОКЛ преминава през землища в</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общини Смолян, Неделино, Мадан, Рудозем, Златоград.</w:t>
      </w:r>
    </w:p>
    <w:p w:rsidR="00312507" w:rsidRPr="00A472ED" w:rsidRDefault="00312507" w:rsidP="00312507">
      <w:pPr>
        <w:tabs>
          <w:tab w:val="left" w:pos="709"/>
        </w:tabs>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tabs>
          <w:tab w:val="left" w:pos="709"/>
        </w:tabs>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Местонахождение: </w:t>
      </w:r>
      <w:r w:rsidRPr="00A472ED">
        <w:rPr>
          <w:rFonts w:ascii="Times New Roman" w:eastAsia="Times New Roman" w:hAnsi="Times New Roman" w:cs="Times New Roman"/>
          <w:snapToGrid w:val="0"/>
          <w:sz w:val="24"/>
          <w:szCs w:val="24"/>
        </w:rPr>
        <w:t xml:space="preserve"> </w:t>
      </w:r>
    </w:p>
    <w:p w:rsidR="00312507" w:rsidRPr="00A472ED" w:rsidRDefault="00312507" w:rsidP="00192B2E">
      <w:pPr>
        <w:keepNext/>
        <w:widowControl w:val="0"/>
        <w:numPr>
          <w:ilvl w:val="0"/>
          <w:numId w:val="13"/>
        </w:numPr>
        <w:spacing w:before="60" w:after="0" w:line="240" w:lineRule="auto"/>
        <w:ind w:left="0" w:right="-23" w:firstLine="6"/>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Община Смолян:</w:t>
      </w:r>
      <w:r w:rsidRPr="00A472ED">
        <w:rPr>
          <w:rFonts w:ascii="Times New Roman" w:eastAsia="Times New Roman" w:hAnsi="Times New Roman" w:cs="Times New Roman"/>
          <w:snapToGrid w:val="0"/>
          <w:sz w:val="24"/>
          <w:szCs w:val="24"/>
        </w:rPr>
        <w:t xml:space="preserve"> гр. Смолян, землища на с. Влахово, с. Подвис, с. Търън</w:t>
      </w:r>
    </w:p>
    <w:p w:rsidR="00312507" w:rsidRPr="00A472ED" w:rsidRDefault="00312507" w:rsidP="00192B2E">
      <w:pPr>
        <w:keepNext/>
        <w:widowControl w:val="0"/>
        <w:numPr>
          <w:ilvl w:val="0"/>
          <w:numId w:val="13"/>
        </w:numPr>
        <w:spacing w:before="60" w:after="0" w:line="240" w:lineRule="auto"/>
        <w:ind w:left="0" w:right="-23" w:firstLine="6"/>
        <w:jc w:val="both"/>
        <w:outlineLvl w:val="0"/>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 xml:space="preserve">Община Неделино: </w:t>
      </w:r>
      <w:r w:rsidRPr="00A472ED">
        <w:rPr>
          <w:rFonts w:ascii="Times New Roman" w:eastAsia="Times New Roman" w:hAnsi="Times New Roman" w:cs="Times New Roman"/>
          <w:snapToGrid w:val="0"/>
          <w:sz w:val="24"/>
          <w:szCs w:val="24"/>
        </w:rPr>
        <w:t>гр. Неделино</w:t>
      </w:r>
    </w:p>
    <w:p w:rsidR="00312507" w:rsidRPr="00A472ED" w:rsidRDefault="00312507" w:rsidP="00192B2E">
      <w:pPr>
        <w:keepNext/>
        <w:widowControl w:val="0"/>
        <w:numPr>
          <w:ilvl w:val="0"/>
          <w:numId w:val="13"/>
        </w:numPr>
        <w:spacing w:before="60" w:after="0" w:line="240" w:lineRule="auto"/>
        <w:ind w:left="0" w:right="-23" w:firstLine="6"/>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Община Мадан: </w:t>
      </w:r>
      <w:r w:rsidRPr="00A472ED">
        <w:rPr>
          <w:rFonts w:ascii="Times New Roman" w:eastAsia="Times New Roman" w:hAnsi="Times New Roman" w:cs="Times New Roman"/>
          <w:snapToGrid w:val="0"/>
          <w:sz w:val="24"/>
          <w:szCs w:val="24"/>
        </w:rPr>
        <w:t xml:space="preserve">гр. Мадан, землища на </w:t>
      </w:r>
      <w:r w:rsidRPr="00A472ED">
        <w:rPr>
          <w:rFonts w:ascii="Times New Roman" w:eastAsia="Times New Roman" w:hAnsi="Times New Roman" w:cs="Times New Roman"/>
          <w:bCs/>
          <w:snapToGrid w:val="0"/>
          <w:sz w:val="24"/>
          <w:szCs w:val="24"/>
        </w:rPr>
        <w:t>с. Равнища, с. Средногорци,</w:t>
      </w:r>
      <w:r w:rsidRPr="00A472ED">
        <w:rPr>
          <w:rFonts w:ascii="Times New Roman" w:eastAsia="Times New Roman" w:hAnsi="Times New Roman" w:cs="Times New Roman"/>
          <w:snapToGrid w:val="0"/>
          <w:sz w:val="24"/>
          <w:szCs w:val="24"/>
        </w:rPr>
        <w:t xml:space="preserve"> с. Ловци, гр. Мадан, с. Бориново</w:t>
      </w:r>
    </w:p>
    <w:p w:rsidR="00312507" w:rsidRPr="00A472ED" w:rsidRDefault="00312507" w:rsidP="00192B2E">
      <w:pPr>
        <w:keepNext/>
        <w:widowControl w:val="0"/>
        <w:numPr>
          <w:ilvl w:val="0"/>
          <w:numId w:val="13"/>
        </w:numPr>
        <w:spacing w:before="60" w:after="0" w:line="240" w:lineRule="auto"/>
        <w:ind w:left="0" w:right="-23" w:firstLine="6"/>
        <w:jc w:val="both"/>
        <w:outlineLvl w:val="0"/>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
          <w:snapToGrid w:val="0"/>
          <w:sz w:val="24"/>
          <w:szCs w:val="24"/>
        </w:rPr>
        <w:t>Община Рудозем</w:t>
      </w:r>
      <w:r w:rsidRPr="00A472ED">
        <w:rPr>
          <w:rFonts w:ascii="Times New Roman" w:eastAsia="Times New Roman" w:hAnsi="Times New Roman" w:cs="Times New Roman"/>
          <w:snapToGrid w:val="0"/>
          <w:sz w:val="24"/>
          <w:szCs w:val="24"/>
        </w:rPr>
        <w:t>: гр. Рудозем, землище на гр. Рудозем</w:t>
      </w:r>
    </w:p>
    <w:p w:rsidR="00312507" w:rsidRPr="00A472ED" w:rsidRDefault="00312507" w:rsidP="00192B2E">
      <w:pPr>
        <w:keepNext/>
        <w:widowControl w:val="0"/>
        <w:numPr>
          <w:ilvl w:val="0"/>
          <w:numId w:val="13"/>
        </w:numPr>
        <w:spacing w:before="60" w:after="0" w:line="240" w:lineRule="auto"/>
        <w:ind w:left="0" w:right="-23" w:firstLine="6"/>
        <w:jc w:val="both"/>
        <w:outlineLvl w:val="0"/>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
          <w:snapToGrid w:val="0"/>
          <w:sz w:val="24"/>
          <w:szCs w:val="24"/>
        </w:rPr>
        <w:t>Община Златоград</w:t>
      </w:r>
      <w:r w:rsidRPr="00A472ED">
        <w:rPr>
          <w:rFonts w:ascii="Times New Roman" w:eastAsia="Times New Roman" w:hAnsi="Times New Roman" w:cs="Times New Roman"/>
          <w:snapToGrid w:val="0"/>
          <w:sz w:val="24"/>
          <w:szCs w:val="24"/>
        </w:rPr>
        <w:t>: гр.Златоград, землища на гр. Златоград, с. Старцево, с. Фабрика</w:t>
      </w: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snapToGrid w:val="0"/>
          <w:sz w:val="24"/>
          <w:szCs w:val="24"/>
          <w:u w:val="single"/>
          <w:lang w:val="en-US"/>
        </w:rPr>
      </w:pPr>
      <w:r w:rsidRPr="00A472ED">
        <w:rPr>
          <w:rFonts w:ascii="Times New Roman" w:eastAsia="Times New Roman" w:hAnsi="Times New Roman" w:cs="Times New Roman"/>
          <w:snapToGrid w:val="0"/>
          <w:sz w:val="24"/>
          <w:szCs w:val="24"/>
          <w:u w:val="single"/>
        </w:rPr>
        <w:t xml:space="preserve">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на опорни оптични кабели Областна Администрация</w:t>
      </w:r>
      <w:r w:rsidRPr="00A472ED">
        <w:rPr>
          <w:rFonts w:ascii="Times New Roman" w:eastAsia="Times New Roman" w:hAnsi="Times New Roman" w:cs="Times New Roman"/>
          <w:b/>
          <w:snapToGrid w:val="0"/>
          <w:sz w:val="24"/>
          <w:szCs w:val="24"/>
          <w:lang w:val="en-GB"/>
        </w:rPr>
        <w:t xml:space="preserve"> </w:t>
      </w:r>
      <w:r w:rsidRPr="00A472ED">
        <w:rPr>
          <w:rFonts w:ascii="Times New Roman" w:eastAsia="Times New Roman" w:hAnsi="Times New Roman" w:cs="Times New Roman"/>
          <w:b/>
          <w:snapToGrid w:val="0"/>
          <w:sz w:val="24"/>
          <w:szCs w:val="24"/>
        </w:rPr>
        <w:t>Смолян – Централна  поща</w:t>
      </w:r>
      <w:r w:rsidRPr="00A472ED">
        <w:rPr>
          <w:rFonts w:ascii="Times New Roman" w:eastAsia="Times New Roman" w:hAnsi="Times New Roman" w:cs="Times New Roman"/>
          <w:b/>
          <w:snapToGrid w:val="0"/>
          <w:sz w:val="24"/>
          <w:szCs w:val="24"/>
          <w:lang w:val="en-GB"/>
        </w:rPr>
        <w:t xml:space="preserve"> Смолян</w:t>
      </w:r>
      <w:r w:rsidRPr="00A472ED">
        <w:rPr>
          <w:rFonts w:ascii="Times New Roman" w:eastAsia="Times New Roman" w:hAnsi="Times New Roman" w:cs="Times New Roman"/>
          <w:b/>
          <w:snapToGrid w:val="0"/>
          <w:sz w:val="24"/>
          <w:szCs w:val="24"/>
        </w:rPr>
        <w:t>.</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Изградени са 2/два/бр. оптични кабела между Областна Администрация /ОПОРНА ТОЧКА 1/ и Централна Поща /АГРЕГИРАЩА ТОЧКА 1/. Оптичните кабели са тип ОК Hybrid 84</w:t>
      </w:r>
      <w:r w:rsidRPr="00A472ED">
        <w:rPr>
          <w:rFonts w:ascii="Times New Roman" w:eastAsia="Times New Roman" w:hAnsi="Times New Roman" w:cs="Times New Roman"/>
          <w:snapToGrid w:val="0"/>
          <w:sz w:val="24"/>
          <w:szCs w:val="24"/>
          <w:lang w:val="en-US"/>
        </w:rPr>
        <w:t>xSM</w:t>
      </w:r>
      <w:r w:rsidRPr="00A472ED">
        <w:rPr>
          <w:rFonts w:ascii="Times New Roman" w:eastAsia="Times New Roman" w:hAnsi="Times New Roman" w:cs="Times New Roman"/>
          <w:snapToGrid w:val="0"/>
          <w:sz w:val="24"/>
          <w:szCs w:val="24"/>
        </w:rPr>
        <w:t xml:space="preserve"> G652</w:t>
      </w:r>
      <w:r w:rsidRPr="00A472ED">
        <w:rPr>
          <w:rFonts w:ascii="Times New Roman" w:eastAsia="Times New Roman" w:hAnsi="Times New Roman" w:cs="Times New Roman"/>
          <w:snapToGrid w:val="0"/>
          <w:sz w:val="24"/>
          <w:szCs w:val="24"/>
          <w:lang w:val="en-US"/>
        </w:rPr>
        <w:t>D</w:t>
      </w:r>
      <w:r w:rsidRPr="00A472ED">
        <w:rPr>
          <w:rFonts w:ascii="Times New Roman" w:eastAsia="Times New Roman" w:hAnsi="Times New Roman" w:cs="Times New Roman"/>
          <w:snapToGrid w:val="0"/>
          <w:sz w:val="24"/>
          <w:szCs w:val="24"/>
        </w:rPr>
        <w:t>+12</w:t>
      </w:r>
      <w:r w:rsidRPr="00A472ED">
        <w:rPr>
          <w:rFonts w:ascii="Times New Roman" w:eastAsia="Times New Roman" w:hAnsi="Times New Roman" w:cs="Times New Roman"/>
          <w:snapToGrid w:val="0"/>
          <w:sz w:val="24"/>
          <w:szCs w:val="24"/>
          <w:lang w:val="en-US"/>
        </w:rPr>
        <w:t>x</w:t>
      </w:r>
      <w:r w:rsidRPr="00A472ED">
        <w:rPr>
          <w:rFonts w:ascii="Times New Roman" w:eastAsia="Times New Roman" w:hAnsi="Times New Roman" w:cs="Times New Roman"/>
          <w:snapToGrid w:val="0"/>
          <w:sz w:val="24"/>
          <w:szCs w:val="24"/>
        </w:rPr>
        <w:t>G655.</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Кабелите са изтеглени по трасето на съществуващ кабел на </w:t>
      </w:r>
      <w:r w:rsidR="00785BA5">
        <w:rPr>
          <w:rFonts w:ascii="Times New Roman" w:eastAsia="Times New Roman" w:hAnsi="Times New Roman" w:cs="Times New Roman"/>
          <w:snapToGrid w:val="0"/>
          <w:sz w:val="24"/>
          <w:szCs w:val="24"/>
        </w:rPr>
        <w:t>ДАЕУ</w:t>
      </w:r>
      <w:r w:rsidRPr="00A472ED">
        <w:rPr>
          <w:rFonts w:ascii="Times New Roman" w:eastAsia="Times New Roman" w:hAnsi="Times New Roman" w:cs="Times New Roman"/>
          <w:snapToGrid w:val="0"/>
          <w:sz w:val="24"/>
          <w:szCs w:val="24"/>
        </w:rPr>
        <w:t xml:space="preserve"> до пощата. </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Новите оптични кабели са изтеглени в защитни тръби HDPE ф40мм.</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кабелите е по бул. „България“. В крайните шахти пред двете сгради са монтирани крайни оптични муфи. Въвеждането в сградите е извършено с 2бр. станционни оптични кабела, като са използват съществуващите вертикални и хоризонтални трасета в сградите. </w:t>
      </w:r>
    </w:p>
    <w:p w:rsidR="00312507" w:rsidRPr="00A472ED" w:rsidRDefault="00312507" w:rsidP="00312507">
      <w:pPr>
        <w:widowControl w:val="0"/>
        <w:spacing w:before="60" w:after="0" w:line="240" w:lineRule="auto"/>
        <w:ind w:right="40"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на опорни оптични кабели Областна Администрация Смолян – поща Златоград.</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Изградената опорна мрежа представлява нова оптична подземна кабелна линия  /електронна съобщителна мрежа/, изградена с оптичен хибриден кабел тип:</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lastRenderedPageBreak/>
        <w:t xml:space="preserve">- ОК </w:t>
      </w:r>
      <w:r w:rsidRPr="00A472ED">
        <w:rPr>
          <w:rFonts w:ascii="Times New Roman" w:eastAsia="Times New Roman" w:hAnsi="Times New Roman" w:cs="Times New Roman"/>
          <w:snapToGrid w:val="0"/>
          <w:sz w:val="24"/>
          <w:szCs w:val="24"/>
          <w:lang w:val="en-GB"/>
        </w:rPr>
        <w:t>Hybrid</w:t>
      </w:r>
      <w:r w:rsidRPr="00A472ED">
        <w:rPr>
          <w:rFonts w:ascii="Times New Roman" w:eastAsia="Times New Roman" w:hAnsi="Times New Roman" w:cs="Times New Roman"/>
          <w:snapToGrid w:val="0"/>
          <w:sz w:val="24"/>
          <w:szCs w:val="24"/>
        </w:rPr>
        <w:t xml:space="preserve"> 84</w:t>
      </w:r>
      <w:r w:rsidRPr="00A472ED">
        <w:rPr>
          <w:rFonts w:ascii="Times New Roman" w:eastAsia="Times New Roman" w:hAnsi="Times New Roman" w:cs="Times New Roman"/>
          <w:snapToGrid w:val="0"/>
          <w:sz w:val="24"/>
          <w:szCs w:val="24"/>
          <w:lang w:val="en-US"/>
        </w:rPr>
        <w:t>xSM</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GB"/>
        </w:rPr>
        <w:t>G</w:t>
      </w:r>
      <w:r w:rsidRPr="00A472ED">
        <w:rPr>
          <w:rFonts w:ascii="Times New Roman" w:eastAsia="Times New Roman" w:hAnsi="Times New Roman" w:cs="Times New Roman"/>
          <w:snapToGrid w:val="0"/>
          <w:sz w:val="24"/>
          <w:szCs w:val="24"/>
        </w:rPr>
        <w:t>652</w:t>
      </w:r>
      <w:r w:rsidRPr="00A472ED">
        <w:rPr>
          <w:rFonts w:ascii="Times New Roman" w:eastAsia="Times New Roman" w:hAnsi="Times New Roman" w:cs="Times New Roman"/>
          <w:snapToGrid w:val="0"/>
          <w:sz w:val="24"/>
          <w:szCs w:val="24"/>
          <w:lang w:val="en-US"/>
        </w:rPr>
        <w:t>D</w:t>
      </w:r>
      <w:r w:rsidRPr="00A472ED">
        <w:rPr>
          <w:rFonts w:ascii="Times New Roman" w:eastAsia="Times New Roman" w:hAnsi="Times New Roman" w:cs="Times New Roman"/>
          <w:snapToGrid w:val="0"/>
          <w:sz w:val="24"/>
          <w:szCs w:val="24"/>
        </w:rPr>
        <w:t>+12</w:t>
      </w:r>
      <w:r w:rsidRPr="00A472ED">
        <w:rPr>
          <w:rFonts w:ascii="Times New Roman" w:eastAsia="Times New Roman" w:hAnsi="Times New Roman" w:cs="Times New Roman"/>
          <w:snapToGrid w:val="0"/>
          <w:sz w:val="24"/>
          <w:szCs w:val="24"/>
          <w:lang w:val="en-US"/>
        </w:rPr>
        <w:t>x</w:t>
      </w:r>
      <w:r w:rsidRPr="00A472ED">
        <w:rPr>
          <w:rFonts w:ascii="Times New Roman" w:eastAsia="Times New Roman" w:hAnsi="Times New Roman" w:cs="Times New Roman"/>
          <w:snapToGrid w:val="0"/>
          <w:sz w:val="24"/>
          <w:szCs w:val="24"/>
          <w:lang w:val="en-GB"/>
        </w:rPr>
        <w:t>G</w:t>
      </w:r>
      <w:r w:rsidRPr="00A472ED">
        <w:rPr>
          <w:rFonts w:ascii="Times New Roman" w:eastAsia="Times New Roman" w:hAnsi="Times New Roman" w:cs="Times New Roman"/>
          <w:snapToGrid w:val="0"/>
          <w:sz w:val="24"/>
          <w:szCs w:val="24"/>
        </w:rPr>
        <w:t>655, свързващ областна администрация Смолян и сградата на Български пощи в гр. Мадан.</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ОК </w:t>
      </w:r>
      <w:r w:rsidRPr="00A472ED">
        <w:rPr>
          <w:rFonts w:ascii="Times New Roman" w:eastAsia="Times New Roman" w:hAnsi="Times New Roman" w:cs="Times New Roman"/>
          <w:snapToGrid w:val="0"/>
          <w:sz w:val="24"/>
          <w:szCs w:val="24"/>
          <w:lang w:val="en-GB"/>
        </w:rPr>
        <w:t>Hybrid</w:t>
      </w:r>
      <w:r w:rsidRPr="00A472ED">
        <w:rPr>
          <w:rFonts w:ascii="Times New Roman" w:eastAsia="Times New Roman" w:hAnsi="Times New Roman" w:cs="Times New Roman"/>
          <w:snapToGrid w:val="0"/>
          <w:sz w:val="24"/>
          <w:szCs w:val="24"/>
        </w:rPr>
        <w:t xml:space="preserve"> 36</w:t>
      </w:r>
      <w:r w:rsidRPr="00A472ED">
        <w:rPr>
          <w:rFonts w:ascii="Times New Roman" w:eastAsia="Times New Roman" w:hAnsi="Times New Roman" w:cs="Times New Roman"/>
          <w:snapToGrid w:val="0"/>
          <w:sz w:val="24"/>
          <w:szCs w:val="24"/>
          <w:lang w:val="en-GB"/>
        </w:rPr>
        <w:t>xSM</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GB"/>
        </w:rPr>
        <w:t>G</w:t>
      </w:r>
      <w:r w:rsidRPr="00A472ED">
        <w:rPr>
          <w:rFonts w:ascii="Times New Roman" w:eastAsia="Times New Roman" w:hAnsi="Times New Roman" w:cs="Times New Roman"/>
          <w:snapToGrid w:val="0"/>
          <w:sz w:val="24"/>
          <w:szCs w:val="24"/>
        </w:rPr>
        <w:t>652</w:t>
      </w:r>
      <w:r w:rsidRPr="00A472ED">
        <w:rPr>
          <w:rFonts w:ascii="Times New Roman" w:eastAsia="Times New Roman" w:hAnsi="Times New Roman" w:cs="Times New Roman"/>
          <w:snapToGrid w:val="0"/>
          <w:sz w:val="24"/>
          <w:szCs w:val="24"/>
          <w:lang w:val="en-GB"/>
        </w:rPr>
        <w:t>D</w:t>
      </w:r>
      <w:r w:rsidRPr="00A472ED">
        <w:rPr>
          <w:rFonts w:ascii="Times New Roman" w:eastAsia="Times New Roman" w:hAnsi="Times New Roman" w:cs="Times New Roman"/>
          <w:snapToGrid w:val="0"/>
          <w:sz w:val="24"/>
          <w:szCs w:val="24"/>
        </w:rPr>
        <w:t>+12</w:t>
      </w:r>
      <w:r w:rsidRPr="00A472ED">
        <w:rPr>
          <w:rFonts w:ascii="Times New Roman" w:eastAsia="Times New Roman" w:hAnsi="Times New Roman" w:cs="Times New Roman"/>
          <w:snapToGrid w:val="0"/>
          <w:sz w:val="24"/>
          <w:szCs w:val="24"/>
          <w:lang w:val="en-GB"/>
        </w:rPr>
        <w:t>xG</w:t>
      </w:r>
      <w:r w:rsidRPr="00A472ED">
        <w:rPr>
          <w:rFonts w:ascii="Times New Roman" w:eastAsia="Times New Roman" w:hAnsi="Times New Roman" w:cs="Times New Roman"/>
          <w:snapToGrid w:val="0"/>
          <w:sz w:val="24"/>
          <w:szCs w:val="24"/>
        </w:rPr>
        <w:t>655, свързващ сградата на Български пощи в гр. Мадан до сградата на Български пощи в гр. Златоград.</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ОК Hybrid 12xSM G652D+12xG655 отклонение за Български пощи в гр. Рудозем.</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ОК Hybrid 12xSM G652D+12xG655 отклонение за Български пощи в гр. Неделино.</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 от опорната мрежа са изградени в сградите на кметствата в с. Влахово, с. Подвис, с. Средногорци и с.Равнища/ТОЧКИ ЗА ДОСТЪП ТИП 1/. Отклоненията към този тип точки е изградена чрез разклонителни муфи от опорното трасе с оптичен кабел ОК 12</w:t>
      </w:r>
      <w:r w:rsidRPr="00A472ED">
        <w:rPr>
          <w:rFonts w:ascii="Times New Roman" w:eastAsia="Times New Roman" w:hAnsi="Times New Roman" w:cs="Times New Roman"/>
          <w:snapToGrid w:val="0"/>
          <w:sz w:val="24"/>
          <w:szCs w:val="24"/>
          <w:lang w:val="en-US"/>
        </w:rPr>
        <w:t>xSM</w:t>
      </w:r>
      <w:r w:rsidRPr="00A472ED">
        <w:rPr>
          <w:rFonts w:ascii="Times New Roman" w:eastAsia="Times New Roman" w:hAnsi="Times New Roman" w:cs="Times New Roman"/>
          <w:snapToGrid w:val="0"/>
          <w:sz w:val="24"/>
          <w:szCs w:val="24"/>
        </w:rPr>
        <w:t xml:space="preserve"> G.652</w:t>
      </w:r>
      <w:r w:rsidRPr="00A472ED">
        <w:rPr>
          <w:rFonts w:ascii="Times New Roman" w:eastAsia="Times New Roman" w:hAnsi="Times New Roman" w:cs="Times New Roman"/>
          <w:snapToGrid w:val="0"/>
          <w:sz w:val="24"/>
          <w:szCs w:val="24"/>
          <w:lang w:val="en-US"/>
        </w:rPr>
        <w:t>D</w:t>
      </w:r>
      <w:r w:rsidRPr="00A472ED">
        <w:rPr>
          <w:rFonts w:ascii="Times New Roman" w:eastAsia="Times New Roman" w:hAnsi="Times New Roman" w:cs="Times New Roman"/>
          <w:snapToGrid w:val="0"/>
          <w:sz w:val="24"/>
          <w:szCs w:val="24"/>
        </w:rPr>
        <w:t>.</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е изградена на територията на гр. Неделино, гр. Рудозем, гр. Златоград, гр. Мадан, като началната точка е сградата на Български пощи/АГРЕГИРАЩА ТОЧКА ТИП 2/, а крайните точки/ ТОЧКИ ЗА ДОСТЪП ТИП 2/ са  сградите с обществено значение.</w:t>
      </w:r>
    </w:p>
    <w:p w:rsidR="00312507" w:rsidRPr="00A472ED" w:rsidRDefault="00312507" w:rsidP="00312507">
      <w:pPr>
        <w:widowControl w:val="0"/>
        <w:spacing w:before="120" w:after="0" w:line="240" w:lineRule="auto"/>
        <w:ind w:right="40" w:firstLine="709"/>
        <w:jc w:val="both"/>
        <w:rPr>
          <w:rFonts w:ascii="Times New Roman" w:eastAsia="Times New Roman" w:hAnsi="Times New Roman" w:cs="Times New Roman"/>
          <w:b/>
          <w:snapToGrid w:val="0"/>
          <w:sz w:val="24"/>
          <w:szCs w:val="24"/>
          <w:u w:val="single"/>
        </w:rPr>
      </w:pPr>
      <w:r w:rsidRPr="00A472ED">
        <w:rPr>
          <w:rFonts w:ascii="Times New Roman" w:eastAsia="Times New Roman" w:hAnsi="Times New Roman" w:cs="Times New Roman"/>
          <w:b/>
          <w:snapToGrid w:val="0"/>
          <w:sz w:val="24"/>
          <w:szCs w:val="24"/>
          <w:u w:val="single"/>
        </w:rPr>
        <w:t>Трасе : Областна Администрация Смолян – поща Златоград.</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Началната точка е сградата на Областна Администрация /ОПОРНА ТОЧКА 1/ бул. „България” № 14 в гр. Смолян,  а крайната точка /АГРЕГИРАЩА ТОЧКА ТИП 2/ -  сградата на Български пощи, ул. „Беловидово” №29 в гр. Златоград.</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u w:val="single"/>
        </w:rPr>
        <w:t>Трасе в гр.Смолян:</w:t>
      </w:r>
      <w:r w:rsidRPr="00A472ED">
        <w:rPr>
          <w:rFonts w:ascii="Times New Roman" w:eastAsia="Times New Roman" w:hAnsi="Times New Roman" w:cs="Times New Roman"/>
          <w:snapToGrid w:val="0"/>
          <w:sz w:val="24"/>
          <w:szCs w:val="24"/>
        </w:rPr>
        <w:t xml:space="preserve">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snapToGrid w:val="0"/>
          <w:sz w:val="24"/>
          <w:szCs w:val="24"/>
        </w:rPr>
        <w:t xml:space="preserve">Трасето </w:t>
      </w:r>
      <w:r w:rsidRPr="00A472ED">
        <w:rPr>
          <w:rFonts w:ascii="Times New Roman" w:eastAsia="Times New Roman" w:hAnsi="Times New Roman" w:cs="Times New Roman"/>
          <w:bCs/>
          <w:snapToGrid w:val="0"/>
          <w:sz w:val="24"/>
          <w:szCs w:val="24"/>
        </w:rPr>
        <w:t>на опорната оптична кабелна мрежа в урбанизираната територия на гр. Смолян е изградено в съществуващата тръбна кабелна мрежа по бул.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България“ (в съществуащия подземен колектор, между съществуващите шахти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110,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111,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112,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113,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118,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119,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120,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121 и след това в съществуващата тръбна мрежа между шахтите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122,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123,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124), следва по ул. „Родопи“( между съществуващите шахти: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125,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126,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127), по ул. “Наталия“(между съществуващите шахти: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128,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129,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130,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131,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132,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133,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134,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135,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135.1,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136,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136.1,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137,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138,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139,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140,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141,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142,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143,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14.01,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14.02,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14.03,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14.04,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14.05,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14.06), по ул. „Родопи“( между съществуващите шахти: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17.01,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17.02,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187), по ул.</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Тракия“  (между съществуващите шахти: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188,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189,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190,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191,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192,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193,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194,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195,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196,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197,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198,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199,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200,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201,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 202,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139,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138,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137,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136,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135,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134,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133,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132,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131,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130,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129,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128,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127,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126,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125,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124,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123,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122,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121,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120,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119,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118,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117,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116,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115,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116,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114, </w:t>
      </w:r>
      <w:r w:rsidRPr="00A472ED">
        <w:rPr>
          <w:rFonts w:ascii="Times New Roman" w:eastAsia="Times New Roman" w:hAnsi="Times New Roman" w:cs="Times New Roman"/>
          <w:bCs/>
          <w:snapToGrid w:val="0"/>
          <w:sz w:val="24"/>
          <w:szCs w:val="24"/>
          <w:lang w:val="en-US"/>
        </w:rPr>
        <w:t>IV</w:t>
      </w:r>
      <w:r w:rsidRPr="00A472ED">
        <w:rPr>
          <w:rFonts w:ascii="Times New Roman" w:eastAsia="Times New Roman" w:hAnsi="Times New Roman" w:cs="Times New Roman"/>
          <w:bCs/>
          <w:snapToGrid w:val="0"/>
          <w:sz w:val="24"/>
          <w:szCs w:val="24"/>
        </w:rPr>
        <w:t xml:space="preserve"> – 102,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101,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102,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103,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104,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105,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106,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106.1,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107,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108), по ул. „Васил Райдовски“(между съществуващите шахти: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109,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110,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111,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112,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113,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114,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115,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116,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117,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118,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119,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120,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121,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122,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123,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124,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125).</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Новите оптични кабели са изтеглени в защитни тръби </w:t>
      </w:r>
      <w:r w:rsidRPr="00A472ED">
        <w:rPr>
          <w:rFonts w:ascii="Times New Roman" w:eastAsia="Times New Roman" w:hAnsi="Times New Roman" w:cs="Times New Roman"/>
          <w:bCs/>
          <w:snapToGrid w:val="0"/>
          <w:sz w:val="24"/>
          <w:szCs w:val="24"/>
          <w:lang w:val="en-GB"/>
        </w:rPr>
        <w:t>HDPE</w:t>
      </w:r>
      <w:r w:rsidRPr="00A472ED">
        <w:rPr>
          <w:rFonts w:ascii="Times New Roman" w:eastAsia="Times New Roman" w:hAnsi="Times New Roman" w:cs="Times New Roman"/>
          <w:bCs/>
          <w:snapToGrid w:val="0"/>
          <w:sz w:val="24"/>
          <w:szCs w:val="24"/>
        </w:rPr>
        <w:t xml:space="preserve"> ф40мм.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От последната съществуваща шахта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 xml:space="preserve"> – 125, трасето продължава в нов изкоп 0,40</w:t>
      </w:r>
      <w:r w:rsidRPr="00A472ED">
        <w:rPr>
          <w:rFonts w:ascii="Times New Roman" w:eastAsia="Times New Roman" w:hAnsi="Times New Roman" w:cs="Times New Roman"/>
          <w:bCs/>
          <w:snapToGrid w:val="0"/>
          <w:sz w:val="24"/>
          <w:szCs w:val="24"/>
          <w:lang w:val="en-US"/>
        </w:rPr>
        <w:t>m</w:t>
      </w:r>
      <w:r w:rsidRPr="00A472ED">
        <w:rPr>
          <w:rFonts w:ascii="Times New Roman" w:eastAsia="Times New Roman" w:hAnsi="Times New Roman" w:cs="Times New Roman"/>
          <w:bCs/>
          <w:snapToGrid w:val="0"/>
          <w:sz w:val="24"/>
          <w:szCs w:val="24"/>
        </w:rPr>
        <w:t>/0,80</w:t>
      </w:r>
      <w:r w:rsidRPr="00A472ED">
        <w:rPr>
          <w:rFonts w:ascii="Times New Roman" w:eastAsia="Times New Roman" w:hAnsi="Times New Roman" w:cs="Times New Roman"/>
          <w:bCs/>
          <w:snapToGrid w:val="0"/>
          <w:sz w:val="24"/>
          <w:szCs w:val="24"/>
          <w:lang w:val="en-US"/>
        </w:rPr>
        <w:t>m</w:t>
      </w:r>
      <w:r w:rsidRPr="00A472ED">
        <w:rPr>
          <w:rFonts w:ascii="Times New Roman" w:eastAsia="Times New Roman" w:hAnsi="Times New Roman" w:cs="Times New Roman"/>
          <w:bCs/>
          <w:snapToGrid w:val="0"/>
          <w:sz w:val="24"/>
          <w:szCs w:val="24"/>
        </w:rPr>
        <w:t xml:space="preserve">.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Трасето на новата мрежа е в обхвата на третокласни и четвъртокласни пътища, стопанисвани от ОПУ гр. Смолян. Трасето на мрежата е изградено в обхвата на пътищата, основно в зоната на ограничителната ивица – ръб на изкоп или насип. Пресичането на общинските пътища с настилка е извършено без разкопаване с хоризонтален сондаж на дълочина 1.2 м от кота нивелета. Пресичането на общинските и полски  пътища без настилки е извършено с прокопаване и полагане на обсадна тръба.</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lastRenderedPageBreak/>
        <w:t xml:space="preserve">От първата нова кабелна шахта КШ 1, тип СМ2 е изградена на кабелен </w:t>
      </w:r>
      <w:r w:rsidRPr="00A472ED">
        <w:rPr>
          <w:rFonts w:ascii="Times New Roman" w:eastAsia="Times New Roman" w:hAnsi="Times New Roman" w:cs="Times New Roman"/>
          <w:bCs/>
          <w:snapToGrid w:val="0"/>
          <w:sz w:val="24"/>
          <w:szCs w:val="24"/>
          <w:lang w:val="en-US"/>
        </w:rPr>
        <w:t>km</w:t>
      </w:r>
      <w:r w:rsidRPr="00A472ED">
        <w:rPr>
          <w:rFonts w:ascii="Times New Roman" w:eastAsia="Times New Roman" w:hAnsi="Times New Roman" w:cs="Times New Roman"/>
          <w:bCs/>
          <w:snapToGrid w:val="0"/>
          <w:sz w:val="24"/>
          <w:szCs w:val="24"/>
        </w:rPr>
        <w:t xml:space="preserve"> 7+930, изкопът е с размери 0,4/1,1м, положени са две </w:t>
      </w:r>
      <w:r w:rsidRPr="00A472ED">
        <w:rPr>
          <w:rFonts w:ascii="Times New Roman" w:eastAsia="Times New Roman" w:hAnsi="Times New Roman" w:cs="Times New Roman"/>
          <w:bCs/>
          <w:snapToGrid w:val="0"/>
          <w:sz w:val="24"/>
          <w:szCs w:val="24"/>
          <w:lang w:val="en-US"/>
        </w:rPr>
        <w:t>HDPE</w:t>
      </w:r>
      <w:r w:rsidRPr="00A472ED">
        <w:rPr>
          <w:rFonts w:ascii="Times New Roman" w:eastAsia="Times New Roman" w:hAnsi="Times New Roman" w:cs="Times New Roman"/>
          <w:bCs/>
          <w:snapToGrid w:val="0"/>
          <w:sz w:val="24"/>
          <w:szCs w:val="24"/>
        </w:rPr>
        <w:t xml:space="preserve"> ф 40 тръби,</w:t>
      </w:r>
      <w:r w:rsidRPr="00A472ED">
        <w:rPr>
          <w:rFonts w:ascii="Times New Roman" w:eastAsia="Verdana" w:hAnsi="Times New Roman" w:cs="Times New Roman"/>
          <w:sz w:val="24"/>
          <w:szCs w:val="24"/>
          <w:lang w:eastAsia="bg-BG"/>
        </w:rPr>
        <w:t xml:space="preserve"> </w:t>
      </w:r>
      <w:r w:rsidRPr="00A472ED">
        <w:rPr>
          <w:rFonts w:ascii="Times New Roman" w:eastAsia="Times New Roman" w:hAnsi="Times New Roman" w:cs="Times New Roman"/>
          <w:bCs/>
          <w:snapToGrid w:val="0"/>
          <w:sz w:val="24"/>
          <w:szCs w:val="24"/>
        </w:rPr>
        <w:t xml:space="preserve">ОК е изтеглен в маркираната с червени ивици </w:t>
      </w:r>
      <w:r w:rsidRPr="00A472ED">
        <w:rPr>
          <w:rFonts w:ascii="Times New Roman" w:eastAsia="Times New Roman" w:hAnsi="Times New Roman" w:cs="Times New Roman"/>
          <w:bCs/>
          <w:snapToGrid w:val="0"/>
          <w:sz w:val="24"/>
          <w:szCs w:val="24"/>
          <w:lang w:val="en-GB"/>
        </w:rPr>
        <w:t>HDPE</w:t>
      </w:r>
      <w:r w:rsidRPr="00A472ED">
        <w:rPr>
          <w:rFonts w:ascii="Times New Roman" w:eastAsia="Times New Roman" w:hAnsi="Times New Roman" w:cs="Times New Roman"/>
          <w:bCs/>
          <w:snapToGrid w:val="0"/>
          <w:sz w:val="24"/>
          <w:szCs w:val="24"/>
        </w:rPr>
        <w:t xml:space="preserve"> тръба, втората тръба остава свободна.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В местата на преминаване през препятствия, двете тръби </w:t>
      </w:r>
      <w:r w:rsidRPr="00A472ED">
        <w:rPr>
          <w:rFonts w:ascii="Times New Roman" w:eastAsia="Times New Roman" w:hAnsi="Times New Roman" w:cs="Times New Roman"/>
          <w:bCs/>
          <w:snapToGrid w:val="0"/>
          <w:sz w:val="24"/>
          <w:szCs w:val="24"/>
          <w:lang w:val="en-US"/>
        </w:rPr>
        <w:t>HDPE</w:t>
      </w:r>
      <w:r w:rsidRPr="00A472ED">
        <w:rPr>
          <w:rFonts w:ascii="Times New Roman" w:eastAsia="Times New Roman" w:hAnsi="Times New Roman" w:cs="Times New Roman"/>
          <w:bCs/>
          <w:snapToGrid w:val="0"/>
          <w:sz w:val="24"/>
          <w:szCs w:val="24"/>
        </w:rPr>
        <w:t xml:space="preserve"> ф 40 се изтеглят в защитна метална тръба. Препядствията са:</w:t>
      </w:r>
    </w:p>
    <w:p w:rsidR="00312507" w:rsidRPr="00A472ED" w:rsidRDefault="00312507" w:rsidP="00192B2E">
      <w:pPr>
        <w:widowControl w:val="0"/>
        <w:numPr>
          <w:ilvl w:val="0"/>
          <w:numId w:val="14"/>
        </w:numPr>
        <w:tabs>
          <w:tab w:val="left" w:pos="993"/>
        </w:tabs>
        <w:spacing w:after="0" w:line="240" w:lineRule="auto"/>
        <w:ind w:left="0"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преминаване пред подпорни стени - </w:t>
      </w:r>
      <w:r w:rsidRPr="00A472ED">
        <w:rPr>
          <w:rFonts w:ascii="Times New Roman" w:eastAsia="Times New Roman" w:hAnsi="Times New Roman" w:cs="Times New Roman"/>
          <w:bCs/>
          <w:snapToGrid w:val="0"/>
          <w:sz w:val="24"/>
          <w:szCs w:val="24"/>
          <w:lang w:val="en-GB"/>
        </w:rPr>
        <w:t>HDPE</w:t>
      </w:r>
      <w:r w:rsidRPr="00A472ED">
        <w:rPr>
          <w:rFonts w:ascii="Times New Roman" w:eastAsia="Times New Roman" w:hAnsi="Times New Roman" w:cs="Times New Roman"/>
          <w:bCs/>
          <w:snapToGrid w:val="0"/>
          <w:sz w:val="24"/>
          <w:szCs w:val="24"/>
        </w:rPr>
        <w:t xml:space="preserve"> тръбите са изтеглени в стоманена тръба ф108/5, укрепена челно на метални конзоли на кота изкоп, която е замонолитена в двата края с бетон;</w:t>
      </w:r>
    </w:p>
    <w:p w:rsidR="00312507" w:rsidRPr="00A472ED" w:rsidRDefault="00312507" w:rsidP="00192B2E">
      <w:pPr>
        <w:widowControl w:val="0"/>
        <w:numPr>
          <w:ilvl w:val="0"/>
          <w:numId w:val="14"/>
        </w:numPr>
        <w:tabs>
          <w:tab w:val="left" w:pos="993"/>
        </w:tabs>
        <w:spacing w:after="0" w:line="240" w:lineRule="auto"/>
        <w:ind w:left="0"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в участъци с тесен банкет е отлят желязобетонен фундамент в ската, в които са замонолитени метални тръби в които се изтелят </w:t>
      </w:r>
      <w:r w:rsidRPr="00A472ED">
        <w:rPr>
          <w:rFonts w:ascii="Times New Roman" w:eastAsia="Times New Roman" w:hAnsi="Times New Roman" w:cs="Times New Roman"/>
          <w:bCs/>
          <w:snapToGrid w:val="0"/>
          <w:sz w:val="24"/>
          <w:szCs w:val="24"/>
          <w:lang w:val="en-GB"/>
        </w:rPr>
        <w:t>HDPE</w:t>
      </w:r>
      <w:r w:rsidRPr="00A472ED">
        <w:rPr>
          <w:rFonts w:ascii="Times New Roman" w:eastAsia="Times New Roman" w:hAnsi="Times New Roman" w:cs="Times New Roman"/>
          <w:bCs/>
          <w:snapToGrid w:val="0"/>
          <w:sz w:val="24"/>
          <w:szCs w:val="24"/>
        </w:rPr>
        <w:t xml:space="preserve"> тръбите;</w:t>
      </w:r>
    </w:p>
    <w:p w:rsidR="00312507" w:rsidRPr="00A472ED" w:rsidRDefault="00312507" w:rsidP="00192B2E">
      <w:pPr>
        <w:widowControl w:val="0"/>
        <w:numPr>
          <w:ilvl w:val="0"/>
          <w:numId w:val="14"/>
        </w:numPr>
        <w:tabs>
          <w:tab w:val="left" w:pos="993"/>
        </w:tabs>
        <w:spacing w:after="0" w:line="240" w:lineRule="auto"/>
        <w:ind w:left="0"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по зидани сводести мостове без тротоарна конзола - металната тръба в които е изтелена </w:t>
      </w:r>
      <w:r w:rsidRPr="00A472ED">
        <w:rPr>
          <w:rFonts w:ascii="Times New Roman" w:eastAsia="Times New Roman" w:hAnsi="Times New Roman" w:cs="Times New Roman"/>
          <w:bCs/>
          <w:snapToGrid w:val="0"/>
          <w:sz w:val="24"/>
          <w:szCs w:val="24"/>
          <w:lang w:val="en-GB"/>
        </w:rPr>
        <w:t>HDPE</w:t>
      </w:r>
      <w:r w:rsidRPr="00A472ED">
        <w:rPr>
          <w:rFonts w:ascii="Times New Roman" w:eastAsia="Times New Roman" w:hAnsi="Times New Roman" w:cs="Times New Roman"/>
          <w:bCs/>
          <w:snapToGrid w:val="0"/>
          <w:sz w:val="24"/>
          <w:szCs w:val="24"/>
        </w:rPr>
        <w:t xml:space="preserve"> тръбите е закрепена челно по стената (вток или отток); </w:t>
      </w:r>
    </w:p>
    <w:p w:rsidR="00312507" w:rsidRPr="00A472ED" w:rsidRDefault="00312507" w:rsidP="00192B2E">
      <w:pPr>
        <w:widowControl w:val="0"/>
        <w:numPr>
          <w:ilvl w:val="0"/>
          <w:numId w:val="14"/>
        </w:numPr>
        <w:tabs>
          <w:tab w:val="left" w:pos="993"/>
        </w:tabs>
        <w:spacing w:after="0" w:line="240" w:lineRule="auto"/>
        <w:ind w:left="0"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преодоляване на мостове с тротоарна конзола, плочо-гредови и метални мостове - защитната метална тръба с </w:t>
      </w:r>
      <w:r w:rsidRPr="00A472ED">
        <w:rPr>
          <w:rFonts w:ascii="Times New Roman" w:eastAsia="Times New Roman" w:hAnsi="Times New Roman" w:cs="Times New Roman"/>
          <w:bCs/>
          <w:snapToGrid w:val="0"/>
          <w:sz w:val="24"/>
          <w:szCs w:val="24"/>
          <w:lang w:val="en-GB"/>
        </w:rPr>
        <w:t>HDPE</w:t>
      </w:r>
      <w:r w:rsidRPr="00A472ED">
        <w:rPr>
          <w:rFonts w:ascii="Times New Roman" w:eastAsia="Times New Roman" w:hAnsi="Times New Roman" w:cs="Times New Roman"/>
          <w:bCs/>
          <w:snapToGrid w:val="0"/>
          <w:sz w:val="24"/>
          <w:szCs w:val="24"/>
        </w:rPr>
        <w:t xml:space="preserve"> тръбите, е закрепена под конзолата на моста; </w:t>
      </w:r>
    </w:p>
    <w:p w:rsidR="00312507" w:rsidRPr="00A472ED" w:rsidRDefault="00312507" w:rsidP="00192B2E">
      <w:pPr>
        <w:widowControl w:val="0"/>
        <w:numPr>
          <w:ilvl w:val="0"/>
          <w:numId w:val="14"/>
        </w:numPr>
        <w:tabs>
          <w:tab w:val="left" w:pos="993"/>
        </w:tabs>
        <w:spacing w:after="0" w:line="240" w:lineRule="auto"/>
        <w:ind w:left="0"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водостоци - тръбни или плочести с подпорна стена - метална тръба, в която са изтеглени </w:t>
      </w:r>
      <w:r w:rsidRPr="00A472ED">
        <w:rPr>
          <w:rFonts w:ascii="Times New Roman" w:eastAsia="Times New Roman" w:hAnsi="Times New Roman" w:cs="Times New Roman"/>
          <w:bCs/>
          <w:snapToGrid w:val="0"/>
          <w:sz w:val="24"/>
          <w:szCs w:val="24"/>
          <w:lang w:val="en-GB"/>
        </w:rPr>
        <w:t>HDPE</w:t>
      </w:r>
      <w:r w:rsidRPr="00A472ED">
        <w:rPr>
          <w:rFonts w:ascii="Times New Roman" w:eastAsia="Times New Roman" w:hAnsi="Times New Roman" w:cs="Times New Roman"/>
          <w:bCs/>
          <w:snapToGrid w:val="0"/>
          <w:sz w:val="24"/>
          <w:szCs w:val="24"/>
        </w:rPr>
        <w:t xml:space="preserve"> тръбите, укрепена челно по стената;</w:t>
      </w:r>
    </w:p>
    <w:p w:rsidR="00312507" w:rsidRPr="00A472ED" w:rsidRDefault="00312507" w:rsidP="00192B2E">
      <w:pPr>
        <w:widowControl w:val="0"/>
        <w:numPr>
          <w:ilvl w:val="0"/>
          <w:numId w:val="14"/>
        </w:numPr>
        <w:tabs>
          <w:tab w:val="left" w:pos="993"/>
        </w:tabs>
        <w:spacing w:after="0" w:line="240" w:lineRule="auto"/>
        <w:ind w:left="0"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тръбни водостоци без подпорна стена - защитната метална тръба е положена директно в изкоп;</w:t>
      </w:r>
    </w:p>
    <w:p w:rsidR="00312507" w:rsidRPr="00A472ED" w:rsidRDefault="00312507" w:rsidP="00192B2E">
      <w:pPr>
        <w:widowControl w:val="0"/>
        <w:numPr>
          <w:ilvl w:val="0"/>
          <w:numId w:val="14"/>
        </w:numPr>
        <w:tabs>
          <w:tab w:val="left" w:pos="993"/>
        </w:tabs>
        <w:spacing w:after="0" w:line="240" w:lineRule="auto"/>
        <w:ind w:left="0"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преминаване до фундаменти на ЖБ стълбове НН, пресичане на облицовани окопи, канавки и италиански улеи;</w:t>
      </w:r>
    </w:p>
    <w:p w:rsidR="00312507" w:rsidRPr="00A472ED" w:rsidRDefault="00312507" w:rsidP="00192B2E">
      <w:pPr>
        <w:widowControl w:val="0"/>
        <w:numPr>
          <w:ilvl w:val="0"/>
          <w:numId w:val="14"/>
        </w:numPr>
        <w:tabs>
          <w:tab w:val="left" w:pos="993"/>
        </w:tabs>
        <w:spacing w:after="0" w:line="240" w:lineRule="auto"/>
        <w:ind w:left="0" w:right="40" w:firstLine="709"/>
        <w:jc w:val="both"/>
        <w:rPr>
          <w:rFonts w:ascii="Times New Roman" w:eastAsia="Times New Roman" w:hAnsi="Times New Roman" w:cs="Times New Roman"/>
          <w:bCs/>
          <w:snapToGrid w:val="0"/>
          <w:sz w:val="24"/>
          <w:szCs w:val="24"/>
          <w:lang w:val="en-GB"/>
        </w:rPr>
      </w:pPr>
      <w:r w:rsidRPr="00A472ED">
        <w:rPr>
          <w:rFonts w:ascii="Times New Roman" w:eastAsia="Times New Roman" w:hAnsi="Times New Roman" w:cs="Times New Roman"/>
          <w:bCs/>
          <w:snapToGrid w:val="0"/>
          <w:sz w:val="24"/>
          <w:szCs w:val="24"/>
          <w:lang w:val="en-GB"/>
        </w:rPr>
        <w:t>преодоляване на габиони</w:t>
      </w:r>
      <w:r w:rsidRPr="00A472ED">
        <w:rPr>
          <w:rFonts w:ascii="Times New Roman" w:eastAsia="Times New Roman" w:hAnsi="Times New Roman" w:cs="Times New Roman"/>
          <w:bCs/>
          <w:snapToGrid w:val="0"/>
          <w:sz w:val="24"/>
          <w:szCs w:val="24"/>
        </w:rPr>
        <w:t>;</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lang w:val="en-GB"/>
        </w:rPr>
        <w:t xml:space="preserve">След шахта </w:t>
      </w:r>
      <w:r w:rsidRPr="00A472ED">
        <w:rPr>
          <w:rFonts w:ascii="Times New Roman" w:eastAsia="Times New Roman" w:hAnsi="Times New Roman" w:cs="Times New Roman"/>
          <w:bCs/>
          <w:snapToGrid w:val="0"/>
          <w:sz w:val="24"/>
          <w:szCs w:val="24"/>
          <w:lang w:val="en-US"/>
        </w:rPr>
        <w:t>КШ 1</w:t>
      </w:r>
      <w:r w:rsidRPr="00A472ED">
        <w:rPr>
          <w:rFonts w:ascii="Times New Roman" w:eastAsia="Times New Roman" w:hAnsi="Times New Roman" w:cs="Times New Roman"/>
          <w:bCs/>
          <w:snapToGrid w:val="0"/>
          <w:sz w:val="24"/>
          <w:szCs w:val="24"/>
          <w:lang w:val="en-GB"/>
        </w:rPr>
        <w:t xml:space="preserve"> </w:t>
      </w:r>
      <w:r w:rsidRPr="00A472ED">
        <w:rPr>
          <w:rFonts w:ascii="Times New Roman" w:eastAsia="Times New Roman" w:hAnsi="Times New Roman" w:cs="Times New Roman"/>
          <w:snapToGrid w:val="0"/>
          <w:sz w:val="24"/>
          <w:szCs w:val="24"/>
        </w:rPr>
        <w:t xml:space="preserve">трасето </w:t>
      </w:r>
      <w:r w:rsidRPr="00A472ED">
        <w:rPr>
          <w:rFonts w:ascii="Times New Roman" w:eastAsia="Times New Roman" w:hAnsi="Times New Roman" w:cs="Times New Roman"/>
          <w:snapToGrid w:val="0"/>
          <w:sz w:val="24"/>
          <w:szCs w:val="24"/>
          <w:lang w:val="en-GB"/>
        </w:rPr>
        <w:t xml:space="preserve">на новата мрежа </w:t>
      </w:r>
      <w:r w:rsidRPr="00A472ED">
        <w:rPr>
          <w:rFonts w:ascii="Times New Roman" w:eastAsia="Times New Roman" w:hAnsi="Times New Roman" w:cs="Times New Roman"/>
          <w:snapToGrid w:val="0"/>
          <w:sz w:val="24"/>
          <w:szCs w:val="24"/>
        </w:rPr>
        <w:t xml:space="preserve">е в извън урбанизираната територия на гр. Смолян и е в обхвата на републикански път </w:t>
      </w:r>
      <w:r w:rsidRPr="00A472ED">
        <w:rPr>
          <w:rFonts w:ascii="Times New Roman" w:eastAsia="Times New Roman" w:hAnsi="Times New Roman" w:cs="Times New Roman"/>
          <w:snapToGrid w:val="0"/>
          <w:sz w:val="24"/>
          <w:szCs w:val="24"/>
          <w:lang w:val="en-US"/>
        </w:rPr>
        <w:t>II</w:t>
      </w:r>
      <w:r w:rsidRPr="00A472ED">
        <w:rPr>
          <w:rFonts w:ascii="Times New Roman" w:eastAsia="Times New Roman" w:hAnsi="Times New Roman" w:cs="Times New Roman"/>
          <w:snapToGrid w:val="0"/>
          <w:sz w:val="24"/>
          <w:szCs w:val="24"/>
        </w:rPr>
        <w:t xml:space="preserve">-86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Смолян-Рудозем“ от км 107+065 до км 107+841 в дясната част на ограничителната ивица на пътното платно.</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snapToGrid w:val="0"/>
          <w:sz w:val="24"/>
          <w:szCs w:val="24"/>
        </w:rPr>
        <w:t xml:space="preserve">На </w:t>
      </w:r>
      <w:r w:rsidRPr="00A472ED">
        <w:rPr>
          <w:rFonts w:ascii="Times New Roman" w:eastAsia="Times New Roman" w:hAnsi="Times New Roman" w:cs="Times New Roman"/>
          <w:bCs/>
          <w:snapToGrid w:val="0"/>
          <w:sz w:val="24"/>
          <w:szCs w:val="24"/>
        </w:rPr>
        <w:t xml:space="preserve">кабелен </w:t>
      </w:r>
      <w:r w:rsidRPr="00A472ED">
        <w:rPr>
          <w:rFonts w:ascii="Times New Roman" w:eastAsia="Times New Roman" w:hAnsi="Times New Roman" w:cs="Times New Roman"/>
          <w:bCs/>
          <w:snapToGrid w:val="0"/>
          <w:sz w:val="24"/>
          <w:szCs w:val="24"/>
          <w:lang w:val="en-US"/>
        </w:rPr>
        <w:t>km</w:t>
      </w:r>
      <w:r w:rsidRPr="00A472ED">
        <w:rPr>
          <w:rFonts w:ascii="Times New Roman" w:eastAsia="Times New Roman" w:hAnsi="Times New Roman" w:cs="Times New Roman"/>
          <w:bCs/>
          <w:snapToGrid w:val="0"/>
          <w:sz w:val="24"/>
          <w:szCs w:val="24"/>
        </w:rPr>
        <w:t xml:space="preserve"> 9+146 е изградена кабелната шахта КШ 2, тип РМ1, чрез разклонителната муфа и сондаж на път </w:t>
      </w:r>
      <w:r w:rsidRPr="00A472ED">
        <w:rPr>
          <w:rFonts w:ascii="Times New Roman" w:eastAsia="Times New Roman" w:hAnsi="Times New Roman" w:cs="Times New Roman"/>
          <w:bCs/>
          <w:snapToGrid w:val="0"/>
          <w:sz w:val="24"/>
          <w:szCs w:val="24"/>
          <w:lang w:val="en-US"/>
        </w:rPr>
        <w:t>II</w:t>
      </w:r>
      <w:r w:rsidRPr="00A472ED">
        <w:rPr>
          <w:rFonts w:ascii="Times New Roman" w:eastAsia="Times New Roman" w:hAnsi="Times New Roman" w:cs="Times New Roman"/>
          <w:bCs/>
          <w:snapToGrid w:val="0"/>
          <w:sz w:val="24"/>
          <w:szCs w:val="24"/>
        </w:rPr>
        <w:t>-86 е направено отклонението за кметство с.Влахово, след това чрез хоризонтален сондаж на ул. „2-ра“ трасето е в дясната част на ограничителната ивица на пътното платно и е положен така до кметството на с.Влахово. Отклонението е направено с оптичен кабел ОК 12</w:t>
      </w:r>
      <w:r w:rsidRPr="00A472ED">
        <w:rPr>
          <w:rFonts w:ascii="Times New Roman" w:eastAsia="Times New Roman" w:hAnsi="Times New Roman" w:cs="Times New Roman"/>
          <w:bCs/>
          <w:snapToGrid w:val="0"/>
          <w:sz w:val="24"/>
          <w:szCs w:val="24"/>
          <w:lang w:val="en-US"/>
        </w:rPr>
        <w:t>xSM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GB"/>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 xml:space="preserve">След шахта КШ 2 </w:t>
      </w:r>
      <w:r w:rsidRPr="00A472ED">
        <w:rPr>
          <w:rFonts w:ascii="Times New Roman" w:eastAsia="Times New Roman" w:hAnsi="Times New Roman" w:cs="Times New Roman"/>
          <w:snapToGrid w:val="0"/>
          <w:sz w:val="24"/>
          <w:szCs w:val="24"/>
        </w:rPr>
        <w:t xml:space="preserve">трасето на новата мрежа се намира в лявата страна в обхвата на републикански път </w:t>
      </w:r>
      <w:r w:rsidRPr="00A472ED">
        <w:rPr>
          <w:rFonts w:ascii="Times New Roman" w:eastAsia="Times New Roman" w:hAnsi="Times New Roman" w:cs="Times New Roman"/>
          <w:snapToGrid w:val="0"/>
          <w:sz w:val="24"/>
          <w:szCs w:val="24"/>
          <w:lang w:val="en-US"/>
        </w:rPr>
        <w:t>II</w:t>
      </w:r>
      <w:r w:rsidRPr="00A472ED">
        <w:rPr>
          <w:rFonts w:ascii="Times New Roman" w:eastAsia="Times New Roman" w:hAnsi="Times New Roman" w:cs="Times New Roman"/>
          <w:snapToGrid w:val="0"/>
          <w:sz w:val="24"/>
          <w:szCs w:val="24"/>
        </w:rPr>
        <w:t xml:space="preserve">-86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Смолян-Рудозем“. На кабелен км 9+858 е изградена кабелна шахта КШ3,</w:t>
      </w:r>
      <w:r w:rsidRPr="00A472ED">
        <w:rPr>
          <w:rFonts w:ascii="Times New Roman" w:eastAsia="Times New Roman" w:hAnsi="Times New Roman" w:cs="Times New Roman"/>
          <w:b/>
          <w:snapToGrid w:val="0"/>
          <w:sz w:val="24"/>
          <w:szCs w:val="24"/>
        </w:rPr>
        <w:t xml:space="preserve"> </w:t>
      </w:r>
      <w:r w:rsidRPr="00A472ED">
        <w:rPr>
          <w:rFonts w:ascii="Times New Roman" w:eastAsia="Times New Roman" w:hAnsi="Times New Roman" w:cs="Times New Roman"/>
          <w:snapToGrid w:val="0"/>
          <w:sz w:val="24"/>
          <w:szCs w:val="24"/>
        </w:rPr>
        <w:t xml:space="preserve">тип ШКС – 03, след това трасето продължава да е в обхвата на път обхвата на републикански път </w:t>
      </w:r>
      <w:r w:rsidRPr="00A472ED">
        <w:rPr>
          <w:rFonts w:ascii="Times New Roman" w:eastAsia="Times New Roman" w:hAnsi="Times New Roman" w:cs="Times New Roman"/>
          <w:snapToGrid w:val="0"/>
          <w:sz w:val="24"/>
          <w:szCs w:val="24"/>
          <w:lang w:val="en-US"/>
        </w:rPr>
        <w:t>II</w:t>
      </w:r>
      <w:r w:rsidRPr="00A472ED">
        <w:rPr>
          <w:rFonts w:ascii="Times New Roman" w:eastAsia="Times New Roman" w:hAnsi="Times New Roman" w:cs="Times New Roman"/>
          <w:snapToGrid w:val="0"/>
          <w:sz w:val="24"/>
          <w:szCs w:val="24"/>
        </w:rPr>
        <w:t>-86. На кабелен км 11+876 е изградена кабелна шахта КШ4 – СМ 03,</w:t>
      </w:r>
      <w:r w:rsidRPr="00A472ED">
        <w:rPr>
          <w:rFonts w:ascii="Times New Roman" w:eastAsia="Times New Roman" w:hAnsi="Times New Roman" w:cs="Times New Roman"/>
          <w:b/>
          <w:snapToGrid w:val="0"/>
          <w:sz w:val="24"/>
          <w:szCs w:val="24"/>
        </w:rPr>
        <w:t xml:space="preserve"> </w:t>
      </w:r>
      <w:r w:rsidRPr="00A472ED">
        <w:rPr>
          <w:rFonts w:ascii="Times New Roman" w:eastAsia="Times New Roman" w:hAnsi="Times New Roman" w:cs="Times New Roman"/>
          <w:snapToGrid w:val="0"/>
          <w:sz w:val="24"/>
          <w:szCs w:val="24"/>
        </w:rPr>
        <w:t xml:space="preserve">тип ШКС03. Трасето на опорна мрежа продължава да е в южната страна в обхвата на републикански път </w:t>
      </w:r>
      <w:r w:rsidRPr="00A472ED">
        <w:rPr>
          <w:rFonts w:ascii="Times New Roman" w:eastAsia="Times New Roman" w:hAnsi="Times New Roman" w:cs="Times New Roman"/>
          <w:snapToGrid w:val="0"/>
          <w:sz w:val="24"/>
          <w:szCs w:val="24"/>
          <w:lang w:val="en-US"/>
        </w:rPr>
        <w:t>II</w:t>
      </w:r>
      <w:r w:rsidRPr="00A472ED">
        <w:rPr>
          <w:rFonts w:ascii="Times New Roman" w:eastAsia="Times New Roman" w:hAnsi="Times New Roman" w:cs="Times New Roman"/>
          <w:snapToGrid w:val="0"/>
          <w:sz w:val="24"/>
          <w:szCs w:val="24"/>
        </w:rPr>
        <w:t xml:space="preserve">-86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Смолян-Рудозем“.</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snapToGrid w:val="0"/>
          <w:sz w:val="24"/>
          <w:szCs w:val="24"/>
        </w:rPr>
        <w:t>На кабелен km 12+143 е изградена кабелната шахта КШ 5 - РМ1, тип ШКС - 03, чрез разклонителната муфа и сондаж на път II-86 е направено отклонението за кметство с. Подвис.</w:t>
      </w:r>
      <w:r w:rsidRPr="00A472ED">
        <w:rPr>
          <w:rFonts w:ascii="Times New Roman" w:eastAsia="Times New Roman" w:hAnsi="Times New Roman" w:cs="Times New Roman"/>
          <w:bCs/>
          <w:snapToGrid w:val="0"/>
          <w:sz w:val="24"/>
          <w:szCs w:val="24"/>
        </w:rPr>
        <w:t xml:space="preserve"> Отклонението е направено с оптичен кабел ОК 12</w:t>
      </w:r>
      <w:r w:rsidRPr="00A472ED">
        <w:rPr>
          <w:rFonts w:ascii="Times New Roman" w:eastAsia="Times New Roman" w:hAnsi="Times New Roman" w:cs="Times New Roman"/>
          <w:bCs/>
          <w:snapToGrid w:val="0"/>
          <w:sz w:val="24"/>
          <w:szCs w:val="24"/>
          <w:lang w:val="en-US"/>
        </w:rPr>
        <w:t>xSM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GB"/>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опорната мрежа продължава да е в южната страна в обхвата на републикански път II-86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 xml:space="preserve">Смолян-Рудозем“. На кабелен км 13+843 е изградена кабелната шахта КШ 6, тип ШКС – 02, след което опорното трасе продължава да е в южната част на обхвата на път </w:t>
      </w:r>
      <w:r w:rsidRPr="00A472ED">
        <w:rPr>
          <w:rFonts w:ascii="Times New Roman" w:eastAsia="Times New Roman" w:hAnsi="Times New Roman" w:cs="Times New Roman"/>
          <w:snapToGrid w:val="0"/>
          <w:sz w:val="24"/>
          <w:szCs w:val="24"/>
          <w:lang w:val="en-US"/>
        </w:rPr>
        <w:t>II</w:t>
      </w:r>
      <w:r w:rsidRPr="00A472ED">
        <w:rPr>
          <w:rFonts w:ascii="Times New Roman" w:eastAsia="Times New Roman" w:hAnsi="Times New Roman" w:cs="Times New Roman"/>
          <w:snapToGrid w:val="0"/>
          <w:sz w:val="24"/>
          <w:szCs w:val="24"/>
        </w:rPr>
        <w:t xml:space="preserve"> – 86. На кабелен км 15+851 е изградена кабелна шахта КШ7(СМ4), тип ШКС03, трасето продължава да е в обхвата на пътя </w:t>
      </w:r>
      <w:r w:rsidRPr="00A472ED">
        <w:rPr>
          <w:rFonts w:ascii="Times New Roman" w:eastAsia="Times New Roman" w:hAnsi="Times New Roman" w:cs="Times New Roman"/>
          <w:snapToGrid w:val="0"/>
          <w:sz w:val="24"/>
          <w:szCs w:val="24"/>
          <w:lang w:val="en-US"/>
        </w:rPr>
        <w:t>II</w:t>
      </w:r>
      <w:r w:rsidRPr="00A472ED">
        <w:rPr>
          <w:rFonts w:ascii="Times New Roman" w:eastAsia="Times New Roman" w:hAnsi="Times New Roman" w:cs="Times New Roman"/>
          <w:snapToGrid w:val="0"/>
          <w:sz w:val="24"/>
          <w:szCs w:val="24"/>
        </w:rPr>
        <w:t xml:space="preserve"> – 86. На кабелен км 17+434 е изградена кабелна шахта КШ8, тип ШКС 02, а на кабелен км 17+716 е изградена кабелна шахта КШ9, тип ШКС 02, а шахта КШ10(СМ5), тип ШКС 03 е изградена на кабелен км 19+899.</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 кабелен km 22+115 е изградена кабелната шахта КШ 11 – РМ3, тип ШКС - 03, чрез разклонителната муфа и сондаж на път II-86 е направено отклонението за кметство с. </w:t>
      </w:r>
      <w:r w:rsidRPr="00A472ED">
        <w:rPr>
          <w:rFonts w:ascii="Times New Roman" w:eastAsia="Times New Roman" w:hAnsi="Times New Roman" w:cs="Times New Roman"/>
          <w:snapToGrid w:val="0"/>
          <w:sz w:val="24"/>
          <w:szCs w:val="24"/>
        </w:rPr>
        <w:lastRenderedPageBreak/>
        <w:t>Равнища. Отклонението е напраено с оптичен кабел ОК 12xSM G.652D.</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отклонението за с. Равнища трасето на оптичния кабел продължава да е в обхвата на път </w:t>
      </w:r>
      <w:r w:rsidRPr="00A472ED">
        <w:rPr>
          <w:rFonts w:ascii="Times New Roman" w:eastAsia="Times New Roman" w:hAnsi="Times New Roman" w:cs="Times New Roman"/>
          <w:snapToGrid w:val="0"/>
          <w:sz w:val="24"/>
          <w:szCs w:val="24"/>
          <w:lang w:val="en-US"/>
        </w:rPr>
        <w:t>II</w:t>
      </w:r>
      <w:r w:rsidRPr="00A472ED">
        <w:rPr>
          <w:rFonts w:ascii="Times New Roman" w:eastAsia="Times New Roman" w:hAnsi="Times New Roman" w:cs="Times New Roman"/>
          <w:snapToGrid w:val="0"/>
          <w:sz w:val="24"/>
          <w:szCs w:val="24"/>
        </w:rPr>
        <w:t xml:space="preserve"> – 86 на кабелен км 24+250 е направен сондаж на пътя </w:t>
      </w:r>
      <w:r w:rsidRPr="00A472ED">
        <w:rPr>
          <w:rFonts w:ascii="Times New Roman" w:eastAsia="Times New Roman" w:hAnsi="Times New Roman" w:cs="Times New Roman"/>
          <w:snapToGrid w:val="0"/>
          <w:sz w:val="24"/>
          <w:szCs w:val="24"/>
          <w:lang w:val="en-GB"/>
        </w:rPr>
        <w:t>II</w:t>
      </w:r>
      <w:r w:rsidRPr="00A472ED">
        <w:rPr>
          <w:rFonts w:ascii="Times New Roman" w:eastAsia="Times New Roman" w:hAnsi="Times New Roman" w:cs="Times New Roman"/>
          <w:snapToGrid w:val="0"/>
          <w:sz w:val="24"/>
          <w:szCs w:val="24"/>
        </w:rPr>
        <w:t xml:space="preserve">-86 и е монтирана кабелна шахта КШ12, тип ШКС02. Трасето продължава в южната част на пътя </w:t>
      </w:r>
      <w:r w:rsidRPr="00A472ED">
        <w:rPr>
          <w:rFonts w:ascii="Times New Roman" w:eastAsia="Times New Roman" w:hAnsi="Times New Roman" w:cs="Times New Roman"/>
          <w:snapToGrid w:val="0"/>
          <w:sz w:val="24"/>
          <w:szCs w:val="24"/>
          <w:lang w:val="en-US"/>
        </w:rPr>
        <w:t>II</w:t>
      </w:r>
      <w:r w:rsidRPr="00A472ED">
        <w:rPr>
          <w:rFonts w:ascii="Times New Roman" w:eastAsia="Times New Roman" w:hAnsi="Times New Roman" w:cs="Times New Roman"/>
          <w:snapToGrid w:val="0"/>
          <w:sz w:val="24"/>
          <w:szCs w:val="24"/>
        </w:rPr>
        <w:t xml:space="preserve"> – 86  и на кабелен км 25+047 е монтирана КШ 13(РМ4), тип ШКС03. Чрез разклонителната муфа и хоризонтален сондаж на пътя е направено отклонението за Български пощи в гр. Рудозем. Отклонението продължава да е в обхвата на пътя </w:t>
      </w:r>
      <w:r w:rsidRPr="00A472ED">
        <w:rPr>
          <w:rFonts w:ascii="Times New Roman" w:eastAsia="Times New Roman" w:hAnsi="Times New Roman" w:cs="Times New Roman"/>
          <w:snapToGrid w:val="0"/>
          <w:sz w:val="24"/>
          <w:szCs w:val="24"/>
          <w:lang w:val="en-US"/>
        </w:rPr>
        <w:t>II</w:t>
      </w:r>
      <w:r w:rsidRPr="00A472ED">
        <w:rPr>
          <w:rFonts w:ascii="Times New Roman" w:eastAsia="Times New Roman" w:hAnsi="Times New Roman" w:cs="Times New Roman"/>
          <w:snapToGrid w:val="0"/>
          <w:sz w:val="24"/>
          <w:szCs w:val="24"/>
        </w:rPr>
        <w:t xml:space="preserve"> – 86 и е изградено с ОК </w:t>
      </w:r>
      <w:r w:rsidRPr="00A472ED">
        <w:rPr>
          <w:rFonts w:ascii="Times New Roman" w:eastAsia="Times New Roman" w:hAnsi="Times New Roman" w:cs="Times New Roman"/>
          <w:snapToGrid w:val="0"/>
          <w:sz w:val="24"/>
          <w:szCs w:val="24"/>
          <w:lang w:val="en-GB"/>
        </w:rPr>
        <w:t>Hybrid</w:t>
      </w:r>
      <w:r w:rsidRPr="00A472ED">
        <w:rPr>
          <w:rFonts w:ascii="Times New Roman" w:eastAsia="Times New Roman" w:hAnsi="Times New Roman" w:cs="Times New Roman"/>
          <w:snapToGrid w:val="0"/>
          <w:sz w:val="24"/>
          <w:szCs w:val="24"/>
        </w:rPr>
        <w:t xml:space="preserve"> 12</w:t>
      </w:r>
      <w:r w:rsidRPr="00A472ED">
        <w:rPr>
          <w:rFonts w:ascii="Times New Roman" w:eastAsia="Times New Roman" w:hAnsi="Times New Roman" w:cs="Times New Roman"/>
          <w:snapToGrid w:val="0"/>
          <w:sz w:val="24"/>
          <w:szCs w:val="24"/>
          <w:lang w:val="en-GB"/>
        </w:rPr>
        <w:t>xSM</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GB"/>
        </w:rPr>
        <w:t>G</w:t>
      </w:r>
      <w:r w:rsidRPr="00A472ED">
        <w:rPr>
          <w:rFonts w:ascii="Times New Roman" w:eastAsia="Times New Roman" w:hAnsi="Times New Roman" w:cs="Times New Roman"/>
          <w:snapToGrid w:val="0"/>
          <w:sz w:val="24"/>
          <w:szCs w:val="24"/>
        </w:rPr>
        <w:t>652</w:t>
      </w:r>
      <w:r w:rsidRPr="00A472ED">
        <w:rPr>
          <w:rFonts w:ascii="Times New Roman" w:eastAsia="Times New Roman" w:hAnsi="Times New Roman" w:cs="Times New Roman"/>
          <w:snapToGrid w:val="0"/>
          <w:sz w:val="24"/>
          <w:szCs w:val="24"/>
          <w:lang w:val="en-GB"/>
        </w:rPr>
        <w:t>D</w:t>
      </w:r>
      <w:r w:rsidRPr="00A472ED">
        <w:rPr>
          <w:rFonts w:ascii="Times New Roman" w:eastAsia="Times New Roman" w:hAnsi="Times New Roman" w:cs="Times New Roman"/>
          <w:snapToGrid w:val="0"/>
          <w:sz w:val="24"/>
          <w:szCs w:val="24"/>
        </w:rPr>
        <w:t>+12</w:t>
      </w:r>
      <w:r w:rsidRPr="00A472ED">
        <w:rPr>
          <w:rFonts w:ascii="Times New Roman" w:eastAsia="Times New Roman" w:hAnsi="Times New Roman" w:cs="Times New Roman"/>
          <w:snapToGrid w:val="0"/>
          <w:sz w:val="24"/>
          <w:szCs w:val="24"/>
          <w:lang w:val="en-GB"/>
        </w:rPr>
        <w:t>xG</w:t>
      </w:r>
      <w:r w:rsidRPr="00A472ED">
        <w:rPr>
          <w:rFonts w:ascii="Times New Roman" w:eastAsia="Times New Roman" w:hAnsi="Times New Roman" w:cs="Times New Roman"/>
          <w:snapToGrid w:val="0"/>
          <w:sz w:val="24"/>
          <w:szCs w:val="24"/>
        </w:rPr>
        <w:t xml:space="preserve">655.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 кабелен км 25+118 трасето на ОК Смолян – Златоград преминава в северната страна в обхвата на пътя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 867 до кабелен км 28+451, където чрез хоризонтален сондаж трасето преминава в дясната част на пътното платно. В този участък са изградени кабелни шахти КШ 14, тип ШКС02 и шахти КШ 15, тип ШКС03. На кабелен км 29+349 чрез хоризонтален сондаж трасето преминава от другата страна на пътното платно и на кабелен км 29+356 е монтирана КШ16, тип ШКС02.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КШ16 трасето е в урбанизираната територия на гр. Мадан в дясната част на пътното платно на ул. „Републиканска“, на кабелен км 29+911 чрез хоризонтален сондаж трасето преминава в лявата част на пътното платно на ул. „Републиканска“.</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На кабелен км 30+273 е направен сондаж на ул. „Републиканска“ и на кабелен км 30+322 е направен сондаж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Обединение“ и трасето е в левия сервитут на ул. „Обединение“ до поща гр. Мадан(ул.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 xml:space="preserve">Обединение“ №22 – агрегираща точка тип 2). До сградата на български пощи Мадан е изтеглен ОК </w:t>
      </w:r>
      <w:r w:rsidRPr="00A472ED">
        <w:rPr>
          <w:rFonts w:ascii="Times New Roman" w:eastAsia="Times New Roman" w:hAnsi="Times New Roman" w:cs="Times New Roman"/>
          <w:snapToGrid w:val="0"/>
          <w:sz w:val="24"/>
          <w:szCs w:val="24"/>
          <w:lang w:val="en-GB"/>
        </w:rPr>
        <w:t>Hybrid</w:t>
      </w:r>
      <w:r w:rsidRPr="00A472ED">
        <w:rPr>
          <w:rFonts w:ascii="Times New Roman" w:eastAsia="Times New Roman" w:hAnsi="Times New Roman" w:cs="Times New Roman"/>
          <w:snapToGrid w:val="0"/>
          <w:sz w:val="24"/>
          <w:szCs w:val="24"/>
        </w:rPr>
        <w:t xml:space="preserve"> 84</w:t>
      </w:r>
      <w:r w:rsidRPr="00A472ED">
        <w:rPr>
          <w:rFonts w:ascii="Times New Roman" w:eastAsia="Times New Roman" w:hAnsi="Times New Roman" w:cs="Times New Roman"/>
          <w:snapToGrid w:val="0"/>
          <w:sz w:val="24"/>
          <w:szCs w:val="24"/>
          <w:lang w:val="en-US"/>
        </w:rPr>
        <w:t>xSM</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GB"/>
        </w:rPr>
        <w:t>G</w:t>
      </w:r>
      <w:r w:rsidRPr="00A472ED">
        <w:rPr>
          <w:rFonts w:ascii="Times New Roman" w:eastAsia="Times New Roman" w:hAnsi="Times New Roman" w:cs="Times New Roman"/>
          <w:snapToGrid w:val="0"/>
          <w:sz w:val="24"/>
          <w:szCs w:val="24"/>
        </w:rPr>
        <w:t>652</w:t>
      </w:r>
      <w:r w:rsidRPr="00A472ED">
        <w:rPr>
          <w:rFonts w:ascii="Times New Roman" w:eastAsia="Times New Roman" w:hAnsi="Times New Roman" w:cs="Times New Roman"/>
          <w:snapToGrid w:val="0"/>
          <w:sz w:val="24"/>
          <w:szCs w:val="24"/>
          <w:lang w:val="en-US"/>
        </w:rPr>
        <w:t>D</w:t>
      </w:r>
      <w:r w:rsidRPr="00A472ED">
        <w:rPr>
          <w:rFonts w:ascii="Times New Roman" w:eastAsia="Times New Roman" w:hAnsi="Times New Roman" w:cs="Times New Roman"/>
          <w:snapToGrid w:val="0"/>
          <w:sz w:val="24"/>
          <w:szCs w:val="24"/>
        </w:rPr>
        <w:t>+12</w:t>
      </w:r>
      <w:r w:rsidRPr="00A472ED">
        <w:rPr>
          <w:rFonts w:ascii="Times New Roman" w:eastAsia="Times New Roman" w:hAnsi="Times New Roman" w:cs="Times New Roman"/>
          <w:snapToGrid w:val="0"/>
          <w:sz w:val="24"/>
          <w:szCs w:val="24"/>
          <w:lang w:val="en-US"/>
        </w:rPr>
        <w:t>x</w:t>
      </w:r>
      <w:r w:rsidRPr="00A472ED">
        <w:rPr>
          <w:rFonts w:ascii="Times New Roman" w:eastAsia="Times New Roman" w:hAnsi="Times New Roman" w:cs="Times New Roman"/>
          <w:snapToGrid w:val="0"/>
          <w:sz w:val="24"/>
          <w:szCs w:val="24"/>
          <w:lang w:val="en-GB"/>
        </w:rPr>
        <w:t>G</w:t>
      </w:r>
      <w:r w:rsidRPr="00A472ED">
        <w:rPr>
          <w:rFonts w:ascii="Times New Roman" w:eastAsia="Times New Roman" w:hAnsi="Times New Roman" w:cs="Times New Roman"/>
          <w:snapToGrid w:val="0"/>
          <w:sz w:val="24"/>
          <w:szCs w:val="24"/>
        </w:rPr>
        <w:t>655.</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 сградата на Български пощи в гр. Мадан е изтеглен ОК Hybrid 36xSM G652D+12xG655 до сградата на Български пощи в гр. Златоград. Трасето започва от пощата в гр. Мадан(ул.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 xml:space="preserve">Обединение“ №22, кабелен км 0+000) по левия тротоар на ул. „Обединение“, чрез хоризонтален сондаж трасето преминава по северния тротоар на ул. „Перелик“. На кабелен км 1+907 на ул.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 xml:space="preserve">Перелик“ е изградена КШ19, тип ШКС02, след нея трасето излиза извън урбанизираната територия на гр. Мадан и продължава да е в обхвата на пътя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867. На кабелен км 3+000(км 8+135 от републикански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867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Средногорци – Златоград“), чрез хоризонтален сондаж трасето преминава в дясната част на пътното платно по посока на нарастването на километрирането на пътя.</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 кабелен км 3+899 е изградена шахта КШ20, тип ШКС-03 със съдеинителна муфа СМ1 и кабелен резерв 52м, а на кабелен км 5+854 е шахта КШ21, тип ШКС-02  и кабелен резерв 66м ,трасето продължава да е в дясната част на пътното платно по посока на нарастването на километрирането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867.</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КШ22, тип ШКС03 със съединителна муфа СМ2 и кабелен резерв 55м е монтирана на кабелен км 7+846, а на кабелен км 9+882 е изградена кабелна шахта КШ23, тип ШКС02 с кабелен резерв 25м.</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с. Цацаровци е изградена кабелна шахта КШ24, тип ШКС03 със съединителна муфа СМ3 и кабелен резерв 130м (на кабелен км 11+787). След тази шахта трасето продължава да е в неурбанизираната територия в землището на с. Цацаровци в сервитута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867, в дясната част на пътното платно до км 25+270(разклона за гр. Неделино). До този участък са изградени кабелни шахти: КШ25, тип ШКС02 с кабелен резерв 30м, на кабелен км 13+841; КШ26, тип ШКС03 със съединителна муфа СМ4 и кабелен резерв 72м, на кабелен км 15+775; КШ27, тип ШКС02 със съединителна муфа СМ4.1 и кабелен резерв 63м, на кабелен км 17+775; КШ28, тип ШКС03 със съединителна муфа СМ5 и кабелен резерв 58м, на кабелен км 19+892;</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 разклона за гр. Неделино е изградена кабелна шахта КШ29, тип ШКС03 с </w:t>
      </w:r>
      <w:r w:rsidRPr="00A472ED">
        <w:rPr>
          <w:rFonts w:ascii="Times New Roman" w:eastAsia="Times New Roman" w:hAnsi="Times New Roman" w:cs="Times New Roman"/>
          <w:snapToGrid w:val="0"/>
          <w:sz w:val="24"/>
          <w:szCs w:val="24"/>
        </w:rPr>
        <w:lastRenderedPageBreak/>
        <w:t xml:space="preserve">разпределителна муфа РМ1 с кабелен резерв 20м. След тази шахта трасето се разклонява – едната част продължава по републикански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867 в посока гр. Златоград с ОК </w:t>
      </w:r>
      <w:r w:rsidRPr="00A472ED">
        <w:rPr>
          <w:rFonts w:ascii="Times New Roman" w:eastAsia="Times New Roman" w:hAnsi="Times New Roman" w:cs="Times New Roman"/>
          <w:snapToGrid w:val="0"/>
          <w:sz w:val="24"/>
          <w:szCs w:val="24"/>
          <w:lang w:val="en-GB"/>
        </w:rPr>
        <w:t>Hybrid</w:t>
      </w:r>
      <w:r w:rsidRPr="00A472ED">
        <w:rPr>
          <w:rFonts w:ascii="Times New Roman" w:eastAsia="Times New Roman" w:hAnsi="Times New Roman" w:cs="Times New Roman"/>
          <w:snapToGrid w:val="0"/>
          <w:sz w:val="24"/>
          <w:szCs w:val="24"/>
        </w:rPr>
        <w:t xml:space="preserve"> 36</w:t>
      </w:r>
      <w:r w:rsidRPr="00A472ED">
        <w:rPr>
          <w:rFonts w:ascii="Times New Roman" w:eastAsia="Times New Roman" w:hAnsi="Times New Roman" w:cs="Times New Roman"/>
          <w:snapToGrid w:val="0"/>
          <w:sz w:val="24"/>
          <w:szCs w:val="24"/>
          <w:lang w:val="en-GB"/>
        </w:rPr>
        <w:t>xSM</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GB"/>
        </w:rPr>
        <w:t>G</w:t>
      </w:r>
      <w:r w:rsidRPr="00A472ED">
        <w:rPr>
          <w:rFonts w:ascii="Times New Roman" w:eastAsia="Times New Roman" w:hAnsi="Times New Roman" w:cs="Times New Roman"/>
          <w:snapToGrid w:val="0"/>
          <w:sz w:val="24"/>
          <w:szCs w:val="24"/>
        </w:rPr>
        <w:t>652</w:t>
      </w:r>
      <w:r w:rsidRPr="00A472ED">
        <w:rPr>
          <w:rFonts w:ascii="Times New Roman" w:eastAsia="Times New Roman" w:hAnsi="Times New Roman" w:cs="Times New Roman"/>
          <w:snapToGrid w:val="0"/>
          <w:sz w:val="24"/>
          <w:szCs w:val="24"/>
          <w:lang w:val="en-GB"/>
        </w:rPr>
        <w:t>D</w:t>
      </w:r>
      <w:r w:rsidRPr="00A472ED">
        <w:rPr>
          <w:rFonts w:ascii="Times New Roman" w:eastAsia="Times New Roman" w:hAnsi="Times New Roman" w:cs="Times New Roman"/>
          <w:snapToGrid w:val="0"/>
          <w:sz w:val="24"/>
          <w:szCs w:val="24"/>
        </w:rPr>
        <w:t>+12</w:t>
      </w:r>
      <w:r w:rsidRPr="00A472ED">
        <w:rPr>
          <w:rFonts w:ascii="Times New Roman" w:eastAsia="Times New Roman" w:hAnsi="Times New Roman" w:cs="Times New Roman"/>
          <w:snapToGrid w:val="0"/>
          <w:sz w:val="24"/>
          <w:szCs w:val="24"/>
          <w:lang w:val="en-GB"/>
        </w:rPr>
        <w:t>xG</w:t>
      </w:r>
      <w:r w:rsidRPr="00A472ED">
        <w:rPr>
          <w:rFonts w:ascii="Times New Roman" w:eastAsia="Times New Roman" w:hAnsi="Times New Roman" w:cs="Times New Roman"/>
          <w:snapToGrid w:val="0"/>
          <w:sz w:val="24"/>
          <w:szCs w:val="24"/>
        </w:rPr>
        <w:t xml:space="preserve">655 до сградата на Български пощи в гр. Златоград, а другата част чрез хоризонтален сондаж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867 трасето преминава в обхвата на републикански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 8652 в посока Български пощи в гр. Неделино(ОК </w:t>
      </w:r>
      <w:r w:rsidRPr="00A472ED">
        <w:rPr>
          <w:rFonts w:ascii="Times New Roman" w:eastAsia="Times New Roman" w:hAnsi="Times New Roman" w:cs="Times New Roman"/>
          <w:snapToGrid w:val="0"/>
          <w:sz w:val="24"/>
          <w:szCs w:val="24"/>
          <w:lang w:val="en-GB"/>
        </w:rPr>
        <w:t>Hybrid</w:t>
      </w:r>
      <w:r w:rsidRPr="00A472ED">
        <w:rPr>
          <w:rFonts w:ascii="Times New Roman" w:eastAsia="Times New Roman" w:hAnsi="Times New Roman" w:cs="Times New Roman"/>
          <w:snapToGrid w:val="0"/>
          <w:sz w:val="24"/>
          <w:szCs w:val="24"/>
        </w:rPr>
        <w:t xml:space="preserve"> 12</w:t>
      </w:r>
      <w:r w:rsidRPr="00A472ED">
        <w:rPr>
          <w:rFonts w:ascii="Times New Roman" w:eastAsia="Times New Roman" w:hAnsi="Times New Roman" w:cs="Times New Roman"/>
          <w:snapToGrid w:val="0"/>
          <w:sz w:val="24"/>
          <w:szCs w:val="24"/>
          <w:lang w:val="en-GB"/>
        </w:rPr>
        <w:t>xSM</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GB"/>
        </w:rPr>
        <w:t>G</w:t>
      </w:r>
      <w:r w:rsidRPr="00A472ED">
        <w:rPr>
          <w:rFonts w:ascii="Times New Roman" w:eastAsia="Times New Roman" w:hAnsi="Times New Roman" w:cs="Times New Roman"/>
          <w:snapToGrid w:val="0"/>
          <w:sz w:val="24"/>
          <w:szCs w:val="24"/>
        </w:rPr>
        <w:t>652</w:t>
      </w:r>
      <w:r w:rsidRPr="00A472ED">
        <w:rPr>
          <w:rFonts w:ascii="Times New Roman" w:eastAsia="Times New Roman" w:hAnsi="Times New Roman" w:cs="Times New Roman"/>
          <w:snapToGrid w:val="0"/>
          <w:sz w:val="24"/>
          <w:szCs w:val="24"/>
          <w:lang w:val="en-GB"/>
        </w:rPr>
        <w:t>D</w:t>
      </w:r>
      <w:r w:rsidRPr="00A472ED">
        <w:rPr>
          <w:rFonts w:ascii="Times New Roman" w:eastAsia="Times New Roman" w:hAnsi="Times New Roman" w:cs="Times New Roman"/>
          <w:snapToGrid w:val="0"/>
          <w:sz w:val="24"/>
          <w:szCs w:val="24"/>
        </w:rPr>
        <w:t>+12</w:t>
      </w:r>
      <w:r w:rsidRPr="00A472ED">
        <w:rPr>
          <w:rFonts w:ascii="Times New Roman" w:eastAsia="Times New Roman" w:hAnsi="Times New Roman" w:cs="Times New Roman"/>
          <w:snapToGrid w:val="0"/>
          <w:sz w:val="24"/>
          <w:szCs w:val="24"/>
          <w:lang w:val="en-GB"/>
        </w:rPr>
        <w:t>xG</w:t>
      </w:r>
      <w:r w:rsidRPr="00A472ED">
        <w:rPr>
          <w:rFonts w:ascii="Times New Roman" w:eastAsia="Times New Roman" w:hAnsi="Times New Roman" w:cs="Times New Roman"/>
          <w:snapToGrid w:val="0"/>
          <w:sz w:val="24"/>
          <w:szCs w:val="24"/>
        </w:rPr>
        <w:t xml:space="preserve">655).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кабелна шахта КШ29 оптичното кабелно трасе продължава да е в дясната ограничителна ивица на пътното платно на републикански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867, с ОК </w:t>
      </w:r>
      <w:r w:rsidRPr="00A472ED">
        <w:rPr>
          <w:rFonts w:ascii="Times New Roman" w:eastAsia="Times New Roman" w:hAnsi="Times New Roman" w:cs="Times New Roman"/>
          <w:snapToGrid w:val="0"/>
          <w:sz w:val="24"/>
          <w:szCs w:val="24"/>
          <w:lang w:val="en-GB"/>
        </w:rPr>
        <w:t>Hybrid</w:t>
      </w:r>
      <w:r w:rsidRPr="00A472ED">
        <w:rPr>
          <w:rFonts w:ascii="Times New Roman" w:eastAsia="Times New Roman" w:hAnsi="Times New Roman" w:cs="Times New Roman"/>
          <w:snapToGrid w:val="0"/>
          <w:sz w:val="24"/>
          <w:szCs w:val="24"/>
        </w:rPr>
        <w:t xml:space="preserve"> 36</w:t>
      </w:r>
      <w:r w:rsidRPr="00A472ED">
        <w:rPr>
          <w:rFonts w:ascii="Times New Roman" w:eastAsia="Times New Roman" w:hAnsi="Times New Roman" w:cs="Times New Roman"/>
          <w:snapToGrid w:val="0"/>
          <w:sz w:val="24"/>
          <w:szCs w:val="24"/>
          <w:lang w:val="en-GB"/>
        </w:rPr>
        <w:t>xSM</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GB"/>
        </w:rPr>
        <w:t>G</w:t>
      </w:r>
      <w:r w:rsidRPr="00A472ED">
        <w:rPr>
          <w:rFonts w:ascii="Times New Roman" w:eastAsia="Times New Roman" w:hAnsi="Times New Roman" w:cs="Times New Roman"/>
          <w:snapToGrid w:val="0"/>
          <w:sz w:val="24"/>
          <w:szCs w:val="24"/>
        </w:rPr>
        <w:t>652</w:t>
      </w:r>
      <w:r w:rsidRPr="00A472ED">
        <w:rPr>
          <w:rFonts w:ascii="Times New Roman" w:eastAsia="Times New Roman" w:hAnsi="Times New Roman" w:cs="Times New Roman"/>
          <w:snapToGrid w:val="0"/>
          <w:sz w:val="24"/>
          <w:szCs w:val="24"/>
          <w:lang w:val="en-GB"/>
        </w:rPr>
        <w:t>D</w:t>
      </w:r>
      <w:r w:rsidRPr="00A472ED">
        <w:rPr>
          <w:rFonts w:ascii="Times New Roman" w:eastAsia="Times New Roman" w:hAnsi="Times New Roman" w:cs="Times New Roman"/>
          <w:snapToGrid w:val="0"/>
          <w:sz w:val="24"/>
          <w:szCs w:val="24"/>
        </w:rPr>
        <w:t>+12</w:t>
      </w:r>
      <w:r w:rsidRPr="00A472ED">
        <w:rPr>
          <w:rFonts w:ascii="Times New Roman" w:eastAsia="Times New Roman" w:hAnsi="Times New Roman" w:cs="Times New Roman"/>
          <w:snapToGrid w:val="0"/>
          <w:sz w:val="24"/>
          <w:szCs w:val="24"/>
          <w:lang w:val="en-GB"/>
        </w:rPr>
        <w:t>xG</w:t>
      </w:r>
      <w:r w:rsidRPr="00A472ED">
        <w:rPr>
          <w:rFonts w:ascii="Times New Roman" w:eastAsia="Times New Roman" w:hAnsi="Times New Roman" w:cs="Times New Roman"/>
          <w:snapToGrid w:val="0"/>
          <w:sz w:val="24"/>
          <w:szCs w:val="24"/>
        </w:rPr>
        <w:t>655 и положени 2бр.</w:t>
      </w:r>
      <w:r w:rsidRPr="00A472ED">
        <w:rPr>
          <w:rFonts w:ascii="Times New Roman" w:eastAsia="Times New Roman" w:hAnsi="Times New Roman" w:cs="Times New Roman"/>
          <w:b/>
          <w:snapToGrid w:val="0"/>
          <w:sz w:val="24"/>
          <w:szCs w:val="24"/>
        </w:rPr>
        <w:t xml:space="preserve"> </w:t>
      </w:r>
      <w:r w:rsidRPr="00A472ED">
        <w:rPr>
          <w:rFonts w:ascii="Times New Roman" w:eastAsia="Times New Roman" w:hAnsi="Times New Roman" w:cs="Times New Roman"/>
          <w:snapToGrid w:val="0"/>
          <w:sz w:val="24"/>
          <w:szCs w:val="24"/>
          <w:lang w:val="en-US"/>
        </w:rPr>
        <w:t>HDPE</w:t>
      </w:r>
      <w:r w:rsidRPr="00A472ED">
        <w:rPr>
          <w:rFonts w:ascii="Times New Roman" w:eastAsia="Times New Roman" w:hAnsi="Times New Roman" w:cs="Times New Roman"/>
          <w:snapToGrid w:val="0"/>
          <w:sz w:val="24"/>
          <w:szCs w:val="24"/>
          <w:lang w:val="ru-RU"/>
        </w:rPr>
        <w:t xml:space="preserve"> </w:t>
      </w:r>
      <w:r w:rsidRPr="00A472ED">
        <w:rPr>
          <w:rFonts w:ascii="Times New Roman" w:eastAsia="Times New Roman" w:hAnsi="Times New Roman" w:cs="Times New Roman"/>
          <w:snapToGrid w:val="0"/>
          <w:sz w:val="24"/>
          <w:szCs w:val="24"/>
        </w:rPr>
        <w:t>тръби Ø 40.</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 кабелен км 21+900 е изградена кабелна шахта КШ30, тип ШКС02 с кабелен резерв 47м, това е последната шахта извън регулацията на гр. Златоград.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Трасето на оптичната кабелна мрежа влиза в гр. Златоград по лявата/северна страна на ул. „България“, на кабелен км 23+895 е монтирана</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КШ31, тип ШКС03 със съединителна муфа СМ6 и кабелен резерв 84м. На кабелен км 24+614 оптичното кабелно трасе преминава по моста р.Върбица, стоманената тръба ф108, в която са положени двете тръби </w:t>
      </w:r>
      <w:r w:rsidRPr="00A472ED">
        <w:rPr>
          <w:rFonts w:ascii="Times New Roman" w:eastAsia="Times New Roman" w:hAnsi="Times New Roman" w:cs="Times New Roman"/>
          <w:bCs/>
          <w:snapToGrid w:val="0"/>
          <w:sz w:val="24"/>
          <w:szCs w:val="24"/>
          <w:lang w:val="en-US"/>
        </w:rPr>
        <w:t>HDPE</w:t>
      </w:r>
      <w:r w:rsidRPr="00A472ED">
        <w:rPr>
          <w:rFonts w:ascii="Times New Roman" w:eastAsia="Times New Roman" w:hAnsi="Times New Roman" w:cs="Times New Roman"/>
          <w:bCs/>
          <w:snapToGrid w:val="0"/>
          <w:sz w:val="24"/>
          <w:szCs w:val="24"/>
        </w:rPr>
        <w:t xml:space="preserve"> ф40 е укрепена на метална конструкция през 4м посредством анкерни болтове към мостовата стоманобетонна конструкция. След това чрез хоризонтален сондаж трасето преминава ул. „Стефан Стамболов“ и продължава по южния тротоар на ул. „Тракия“, след това продължава по източния тротоар ул. „Рожен“. На кабелен км 25+041 е направен хоризонтален сондаж на ул. „Първи май“ и продължаваме по източния тротоар ул. „Рожен“, след това по северния тротоар на ул. „Ахрида“. На кабелен км 25+293 трасето пресича чрез хоризонтален сондаж ул. „Първи май“, продължава по източния тротоар на ул. „Ахрида“, изградени са два хоризонтални сондажа на кабелен км 25+438 и км 25+465 на ул. „Ахрида“ преминава в западния тротоар, пресича ул. „Крайречна“ с хоризонтален сондаж на кабелен км 25+515, следва по подпорната стена на р. „Малка река“ след това по моста над река „Малка река“ по ул. „Стефан Стамболово“, след това по ул. „Беловидово“ чрез хоризонтален сондаж на улицата на кабелен км 25+732 до сградата на Български пощи гр. Златоград.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
          <w:bCs/>
          <w:snapToGrid w:val="0"/>
          <w:sz w:val="24"/>
          <w:szCs w:val="24"/>
          <w:u w:val="single"/>
        </w:rPr>
      </w:pP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
          <w:bCs/>
          <w:snapToGrid w:val="0"/>
          <w:sz w:val="24"/>
          <w:szCs w:val="24"/>
        </w:rPr>
      </w:pP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
          <w:bCs/>
          <w:snapToGrid w:val="0"/>
          <w:sz w:val="24"/>
          <w:szCs w:val="24"/>
        </w:rPr>
      </w:pPr>
      <w:r w:rsidRPr="00A472ED">
        <w:rPr>
          <w:rFonts w:ascii="Times New Roman" w:eastAsia="Times New Roman" w:hAnsi="Times New Roman" w:cs="Times New Roman"/>
          <w:b/>
          <w:bCs/>
          <w:snapToGrid w:val="0"/>
          <w:sz w:val="24"/>
          <w:szCs w:val="24"/>
        </w:rPr>
        <w:t>Разпределителна оптична мрежа на територията на гр. Златоград</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Разпределителната мрежа е изградена от сградата на пощата </w:t>
      </w:r>
      <w:r w:rsidRPr="00A472ED">
        <w:rPr>
          <w:rFonts w:ascii="Times New Roman" w:eastAsia="Times New Roman" w:hAnsi="Times New Roman" w:cs="Times New Roman"/>
          <w:bCs/>
          <w:snapToGrid w:val="0"/>
          <w:sz w:val="24"/>
          <w:szCs w:val="24"/>
        </w:rPr>
        <w:t xml:space="preserve">в гр. Златоград </w:t>
      </w:r>
      <w:r w:rsidRPr="00A472ED">
        <w:rPr>
          <w:rFonts w:ascii="Times New Roman" w:eastAsia="Times New Roman" w:hAnsi="Times New Roman" w:cs="Times New Roman"/>
          <w:snapToGrid w:val="0"/>
          <w:sz w:val="24"/>
          <w:szCs w:val="24"/>
        </w:rPr>
        <w:t>до точките за достъп тип 2, а именно:</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Граничен полицейски участък</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ОУ "Васил Левски"</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РУ "Полиция"</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Общинска служба "Земеделие“</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Дирекция "Бюро по труда"</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Дирекция "Социално подпомагане"</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Общинска администрация</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МБАЛ "Проф. д-р Асен Шопов" ЕООД</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РС "Пожарна безопасност и защита на населението"</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Районен съд</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Районна прокуратура</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СОУ "Антим I"</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ПГ "Хр. Ботев"</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u w:val="single"/>
        </w:rPr>
      </w:pPr>
      <w:r w:rsidRPr="00A472ED">
        <w:rPr>
          <w:rFonts w:ascii="Times New Roman" w:eastAsia="Times New Roman" w:hAnsi="Times New Roman" w:cs="Times New Roman"/>
          <w:bCs/>
          <w:snapToGrid w:val="0"/>
          <w:sz w:val="24"/>
          <w:szCs w:val="24"/>
        </w:rPr>
        <w:t xml:space="preserve">Пред сградата на пощата в гр. Златоград е изградена нова шахта КШ, тип ШКС-03, в която са разположени крайната муфа КМ2 за опорната мрежа и съединителна муфа за </w:t>
      </w:r>
      <w:r w:rsidRPr="00A472ED">
        <w:rPr>
          <w:rFonts w:ascii="Times New Roman" w:eastAsia="Times New Roman" w:hAnsi="Times New Roman" w:cs="Times New Roman"/>
          <w:bCs/>
          <w:snapToGrid w:val="0"/>
          <w:sz w:val="24"/>
          <w:szCs w:val="24"/>
        </w:rPr>
        <w:lastRenderedPageBreak/>
        <w:t xml:space="preserve">разпределителната мрежа.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За разпределителната мрежа тръгват два оптични кабела:</w:t>
      </w:r>
    </w:p>
    <w:p w:rsidR="00312507" w:rsidRPr="00A472ED" w:rsidRDefault="00312507" w:rsidP="00192B2E">
      <w:pPr>
        <w:widowControl w:val="0"/>
        <w:numPr>
          <w:ilvl w:val="0"/>
          <w:numId w:val="15"/>
        </w:numPr>
        <w:tabs>
          <w:tab w:val="left" w:pos="1134"/>
          <w:tab w:val="left" w:pos="1418"/>
        </w:tabs>
        <w:spacing w:after="0" w:line="240" w:lineRule="auto"/>
        <w:ind w:left="0" w:right="-22"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Кабел 01: ОК 48 </w:t>
      </w:r>
      <w:r w:rsidRPr="00A472ED">
        <w:rPr>
          <w:rFonts w:ascii="Times New Roman" w:eastAsia="Times New Roman" w:hAnsi="Times New Roman" w:cs="Times New Roman"/>
          <w:bCs/>
          <w:snapToGrid w:val="0"/>
          <w:sz w:val="24"/>
          <w:szCs w:val="24"/>
          <w:lang w:val="en-US"/>
        </w:rPr>
        <w:t>x</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655</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o</w:t>
      </w:r>
      <w:r w:rsidRPr="00A472ED">
        <w:rPr>
          <w:rFonts w:ascii="Times New Roman" w:eastAsia="Times New Roman" w:hAnsi="Times New Roman" w:cs="Times New Roman"/>
          <w:bCs/>
          <w:snapToGrid w:val="0"/>
          <w:sz w:val="24"/>
          <w:szCs w:val="24"/>
        </w:rPr>
        <w:t>т пощата в гр. Златоград (КШ)</w:t>
      </w:r>
      <w:r w:rsidRPr="00A472ED">
        <w:rPr>
          <w:rFonts w:ascii="Times New Roman" w:eastAsia="Times New Roman" w:hAnsi="Times New Roman" w:cs="Times New Roman"/>
          <w:b/>
          <w:bCs/>
          <w:snapToGrid w:val="0"/>
          <w:sz w:val="24"/>
          <w:szCs w:val="24"/>
        </w:rPr>
        <w:t xml:space="preserve"> </w:t>
      </w:r>
      <w:r w:rsidRPr="00A472ED">
        <w:rPr>
          <w:rFonts w:ascii="Times New Roman" w:eastAsia="Times New Roman" w:hAnsi="Times New Roman" w:cs="Times New Roman"/>
          <w:bCs/>
          <w:snapToGrid w:val="0"/>
          <w:sz w:val="24"/>
          <w:szCs w:val="24"/>
        </w:rPr>
        <w:t>до КШ1</w:t>
      </w:r>
      <w:r w:rsidRPr="00A472ED">
        <w:rPr>
          <w:rFonts w:ascii="Times New Roman" w:eastAsia="Times New Roman" w:hAnsi="Times New Roman" w:cs="Times New Roman"/>
          <w:b/>
          <w:bCs/>
          <w:snapToGrid w:val="0"/>
          <w:sz w:val="24"/>
          <w:szCs w:val="24"/>
        </w:rPr>
        <w:t xml:space="preserve"> </w:t>
      </w:r>
      <w:r w:rsidRPr="00A472ED">
        <w:rPr>
          <w:rFonts w:ascii="Times New Roman" w:eastAsia="Times New Roman" w:hAnsi="Times New Roman" w:cs="Times New Roman"/>
          <w:bCs/>
          <w:snapToGrid w:val="0"/>
          <w:sz w:val="24"/>
          <w:szCs w:val="24"/>
        </w:rPr>
        <w:t>– в този участък трасето съвпада с опорната мрежа(по ул. „Беловидово“, по моста над река „Малка река“, следва по подпорната стена на р. „Малка река“, през сондажа на ул. „Крайречна“, в левия тротоар на ул. „Ахрида“, преминава в десния по хоризонталния сондаж до КШ1). От КШ1 е изтеглен по 1 бр. ОК 4xSM G652D за Граничен полицейски участък, ОУ „Васил Левски“, РУ „Полиция“, Общинска служба „Земеделие“, Дирекция „Бюро по труда“, Дирекция „Социално подпомагане“, Общинска администрация.</w:t>
      </w:r>
    </w:p>
    <w:p w:rsidR="00312507" w:rsidRPr="00A472ED" w:rsidRDefault="00312507" w:rsidP="00312507">
      <w:pPr>
        <w:widowControl w:val="0"/>
        <w:tabs>
          <w:tab w:val="left" w:pos="709"/>
          <w:tab w:val="left" w:pos="7230"/>
        </w:tabs>
        <w:spacing w:after="0" w:line="240" w:lineRule="auto"/>
        <w:ind w:right="-28"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 xml:space="preserve">Трасето на ОК 1 е изградено по ул. „Беловидово”, ул.”Ахрида”, ул. ”Тракия”, и бул. „България”. </w:t>
      </w:r>
    </w:p>
    <w:p w:rsidR="00312507" w:rsidRPr="00A472ED" w:rsidRDefault="00312507" w:rsidP="00312507">
      <w:pPr>
        <w:widowControl w:val="0"/>
        <w:tabs>
          <w:tab w:val="left" w:pos="1134"/>
          <w:tab w:val="left" w:pos="1418"/>
        </w:tabs>
        <w:spacing w:after="0" w:line="240" w:lineRule="auto"/>
        <w:ind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Разклонителната муфа на К01 е монтирана в КШ 1, изградена на ул. „Ахрида” пред сградата на Общинска администрация. Дъжината на трасето, изградено с ОК 48хG652D е 352 м.</w:t>
      </w:r>
    </w:p>
    <w:p w:rsidR="00312507" w:rsidRPr="00A472ED" w:rsidRDefault="00312507" w:rsidP="00192B2E">
      <w:pPr>
        <w:widowControl w:val="0"/>
        <w:numPr>
          <w:ilvl w:val="0"/>
          <w:numId w:val="15"/>
        </w:numPr>
        <w:tabs>
          <w:tab w:val="left" w:pos="1134"/>
          <w:tab w:val="left" w:pos="1418"/>
        </w:tabs>
        <w:spacing w:after="0" w:line="240" w:lineRule="auto"/>
        <w:ind w:left="0" w:right="-22"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ОК 24 x SM G655D. Трасето е изградено по ул. „Хан Аспарух”, ул. „Хр. Смирненски” и ул. „Антим I”. Пресичането на платното за движение на бул. „България” е извършено с хоризонтален сондаж. Диаметърът на обсадната тръба на сондажа е ф.108. На кабел 02 има две разклонителни муфи. РМ1 е монтирана в КШ 2, изградена на ул. „Хан Аспарух”- пред сградата на МБАЛ. Разстоянието от КШ 0 до КШ 2 е 146 м. От РМ 1 с комбинирани ОК 4хG652D се захранват РСПБЗН и МБАЛ.  Втората разклонителна муфа е монтирана в КШ-3, изградена на кръстовището на бул. „България” и ул. „Антим I” - пред сградата на Районния съд. Междушахтно разстояние - 367м. Изтеглен ОК 24хG652D с дължина 415 м. </w:t>
      </w:r>
    </w:p>
    <w:p w:rsidR="00312507" w:rsidRPr="00A472ED" w:rsidRDefault="00312507" w:rsidP="00312507">
      <w:pPr>
        <w:widowControl w:val="0"/>
        <w:tabs>
          <w:tab w:val="left" w:pos="1134"/>
          <w:tab w:val="left" w:pos="1418"/>
        </w:tabs>
        <w:spacing w:after="0" w:line="240" w:lineRule="auto"/>
        <w:ind w:right="-22"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От КШ3 е изтеглен по 1 бр. ОК 4</w:t>
      </w:r>
      <w:r w:rsidRPr="00A472ED">
        <w:rPr>
          <w:rFonts w:ascii="Times New Roman" w:eastAsia="Times New Roman" w:hAnsi="Times New Roman" w:cs="Times New Roman"/>
          <w:bCs/>
          <w:snapToGrid w:val="0"/>
          <w:sz w:val="24"/>
          <w:szCs w:val="24"/>
          <w:lang w:val="en-GB"/>
        </w:rPr>
        <w:t>xSM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GB"/>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GB"/>
        </w:rPr>
        <w:t>D</w:t>
      </w:r>
      <w:r w:rsidRPr="00A472ED">
        <w:rPr>
          <w:rFonts w:ascii="Times New Roman" w:eastAsia="Times New Roman" w:hAnsi="Times New Roman" w:cs="Times New Roman"/>
          <w:bCs/>
          <w:snapToGrid w:val="0"/>
          <w:sz w:val="24"/>
          <w:szCs w:val="24"/>
        </w:rPr>
        <w:t xml:space="preserve"> за Районен съд, Районна прокуратура, СОУ „Антим </w:t>
      </w:r>
      <w:r w:rsidRPr="00A472ED">
        <w:rPr>
          <w:rFonts w:ascii="Times New Roman" w:eastAsia="Times New Roman" w:hAnsi="Times New Roman" w:cs="Times New Roman"/>
          <w:bCs/>
          <w:snapToGrid w:val="0"/>
          <w:sz w:val="24"/>
          <w:szCs w:val="24"/>
          <w:lang w:val="en-GB"/>
        </w:rPr>
        <w:t>I</w:t>
      </w:r>
      <w:r w:rsidRPr="00A472ED">
        <w:rPr>
          <w:rFonts w:ascii="Times New Roman" w:eastAsia="Times New Roman" w:hAnsi="Times New Roman" w:cs="Times New Roman"/>
          <w:bCs/>
          <w:snapToGrid w:val="0"/>
          <w:sz w:val="24"/>
          <w:szCs w:val="24"/>
        </w:rPr>
        <w:t>“, ПГ „Хр. Ботев“.</w:t>
      </w:r>
    </w:p>
    <w:p w:rsidR="00312507" w:rsidRPr="00A472ED" w:rsidRDefault="00312507" w:rsidP="00312507">
      <w:pPr>
        <w:widowControl w:val="0"/>
        <w:tabs>
          <w:tab w:val="left" w:pos="1134"/>
          <w:tab w:val="left" w:pos="1418"/>
        </w:tabs>
        <w:spacing w:after="0" w:line="240" w:lineRule="auto"/>
        <w:ind w:right="-22"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Габарита за изкопа на оптичната разпределителна мрежа е 0.8/0.4м. Кабелните шахти са изградени в тротоара, като капаците на шахтите са изградени наравно с тротоарната настилка. 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
          <w:snapToGrid w:val="0"/>
          <w:sz w:val="24"/>
          <w:szCs w:val="24"/>
          <w:u w:val="single"/>
        </w:rPr>
      </w:pP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Отклонение за Български пощи в гр. Рудозем с ОК Hybrid 12xSM G652D+12xG655</w:t>
      </w:r>
    </w:p>
    <w:p w:rsidR="00312507" w:rsidRPr="00A472ED" w:rsidRDefault="00312507" w:rsidP="00312507">
      <w:pPr>
        <w:widowControl w:val="0"/>
        <w:tabs>
          <w:tab w:val="left" w:pos="1134"/>
          <w:tab w:val="left" w:pos="1418"/>
        </w:tabs>
        <w:spacing w:after="0" w:line="240" w:lineRule="auto"/>
        <w:ind w:firstLine="709"/>
        <w:jc w:val="both"/>
        <w:rPr>
          <w:rFonts w:ascii="Times New Roman" w:eastAsia="Verdana" w:hAnsi="Times New Roman" w:cs="Times New Roman"/>
          <w:b/>
          <w:sz w:val="24"/>
          <w:szCs w:val="24"/>
          <w:lang w:eastAsia="bg-BG"/>
        </w:rPr>
      </w:pPr>
      <w:r w:rsidRPr="00A472ED">
        <w:rPr>
          <w:rFonts w:ascii="Times New Roman" w:eastAsia="Times New Roman" w:hAnsi="Times New Roman" w:cs="Times New Roman"/>
          <w:bCs/>
          <w:snapToGrid w:val="0"/>
          <w:sz w:val="24"/>
          <w:szCs w:val="24"/>
        </w:rPr>
        <w:t xml:space="preserve">На кабелен км 25+047 е монтирана КШ 13(РМ4), тип ШКС03. Чрез разклонителна муфа и хоризонтален сондаж на пътя е направено отклонението за Български пощи в гр. Рудозем (за трасе 3.10.1). Отклонението е в обхвата на пътя II – 86 Смолян-Рудозем и е изградено с ОК Hybrid 12xSM G652D+12xG655 за Български пощи в гр. Рудозем и ОК </w:t>
      </w:r>
      <w:r w:rsidRPr="00A472ED">
        <w:rPr>
          <w:rFonts w:ascii="Times New Roman" w:eastAsia="Times New Roman" w:hAnsi="Times New Roman" w:cs="Times New Roman"/>
          <w:bCs/>
          <w:snapToGrid w:val="0"/>
          <w:sz w:val="24"/>
          <w:szCs w:val="24"/>
          <w:lang w:val="en-GB"/>
        </w:rPr>
        <w:t>Hybrid</w:t>
      </w:r>
      <w:r w:rsidRPr="00A472ED">
        <w:rPr>
          <w:rFonts w:ascii="Times New Roman" w:eastAsia="Times New Roman" w:hAnsi="Times New Roman" w:cs="Times New Roman"/>
          <w:bCs/>
          <w:snapToGrid w:val="0"/>
          <w:sz w:val="24"/>
          <w:szCs w:val="24"/>
        </w:rPr>
        <w:t xml:space="preserve"> 12</w:t>
      </w:r>
      <w:r w:rsidRPr="00A472ED">
        <w:rPr>
          <w:rFonts w:ascii="Times New Roman" w:eastAsia="Times New Roman" w:hAnsi="Times New Roman" w:cs="Times New Roman"/>
          <w:bCs/>
          <w:snapToGrid w:val="0"/>
          <w:sz w:val="24"/>
          <w:szCs w:val="24"/>
          <w:lang w:val="en-GB"/>
        </w:rPr>
        <w:t>xSM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GB"/>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GB"/>
        </w:rPr>
        <w:t>D</w:t>
      </w:r>
      <w:r w:rsidRPr="00A472ED">
        <w:rPr>
          <w:rFonts w:ascii="Times New Roman" w:eastAsia="Times New Roman" w:hAnsi="Times New Roman" w:cs="Times New Roman"/>
          <w:bCs/>
          <w:snapToGrid w:val="0"/>
          <w:sz w:val="24"/>
          <w:szCs w:val="24"/>
        </w:rPr>
        <w:t xml:space="preserve"> за кметството в с. Средногорци. До отклонението за с. Средногорци двата кабела вървят в един изкоп, след това чрез хоризонтален сондаж на пътя за с. Средногорци трасето 3.10.1 с ОК </w:t>
      </w:r>
      <w:r w:rsidRPr="00A472ED">
        <w:rPr>
          <w:rFonts w:ascii="Times New Roman" w:eastAsia="Times New Roman" w:hAnsi="Times New Roman" w:cs="Times New Roman"/>
          <w:bCs/>
          <w:snapToGrid w:val="0"/>
          <w:sz w:val="24"/>
          <w:szCs w:val="24"/>
          <w:lang w:val="en-GB"/>
        </w:rPr>
        <w:t>Hybrid</w:t>
      </w:r>
      <w:r w:rsidRPr="00A472ED">
        <w:rPr>
          <w:rFonts w:ascii="Times New Roman" w:eastAsia="Times New Roman" w:hAnsi="Times New Roman" w:cs="Times New Roman"/>
          <w:bCs/>
          <w:snapToGrid w:val="0"/>
          <w:sz w:val="24"/>
          <w:szCs w:val="24"/>
        </w:rPr>
        <w:t xml:space="preserve"> 12</w:t>
      </w:r>
      <w:r w:rsidRPr="00A472ED">
        <w:rPr>
          <w:rFonts w:ascii="Times New Roman" w:eastAsia="Times New Roman" w:hAnsi="Times New Roman" w:cs="Times New Roman"/>
          <w:bCs/>
          <w:snapToGrid w:val="0"/>
          <w:sz w:val="24"/>
          <w:szCs w:val="24"/>
          <w:lang w:val="en-GB"/>
        </w:rPr>
        <w:t>xSM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GB"/>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GB"/>
        </w:rPr>
        <w:t>D</w:t>
      </w:r>
      <w:r w:rsidRPr="00A472ED">
        <w:rPr>
          <w:rFonts w:ascii="Times New Roman" w:eastAsia="Times New Roman" w:hAnsi="Times New Roman" w:cs="Times New Roman"/>
          <w:bCs/>
          <w:snapToGrid w:val="0"/>
          <w:sz w:val="24"/>
          <w:szCs w:val="24"/>
        </w:rPr>
        <w:t>+12</w:t>
      </w:r>
      <w:r w:rsidRPr="00A472ED">
        <w:rPr>
          <w:rFonts w:ascii="Times New Roman" w:eastAsia="Times New Roman" w:hAnsi="Times New Roman" w:cs="Times New Roman"/>
          <w:bCs/>
          <w:snapToGrid w:val="0"/>
          <w:sz w:val="24"/>
          <w:szCs w:val="24"/>
          <w:lang w:val="en-GB"/>
        </w:rPr>
        <w:t>xG</w:t>
      </w:r>
      <w:r w:rsidRPr="00A472ED">
        <w:rPr>
          <w:rFonts w:ascii="Times New Roman" w:eastAsia="Times New Roman" w:hAnsi="Times New Roman" w:cs="Times New Roman"/>
          <w:bCs/>
          <w:snapToGrid w:val="0"/>
          <w:sz w:val="24"/>
          <w:szCs w:val="24"/>
        </w:rPr>
        <w:t>655 продължава за гр.Рудозем. На кабелен км 8+872(кабелен км 0+000 поща гр. Рудозем) чрез хоризонтален сондаж трасето преминава в южната част в обхвата на пътя.</w:t>
      </w:r>
    </w:p>
    <w:p w:rsidR="00312507" w:rsidRPr="00A472ED" w:rsidRDefault="00312507" w:rsidP="00312507">
      <w:pPr>
        <w:widowControl w:val="0"/>
        <w:tabs>
          <w:tab w:val="left" w:pos="1134"/>
          <w:tab w:val="left" w:pos="1418"/>
        </w:tabs>
        <w:spacing w:after="0" w:line="240" w:lineRule="auto"/>
        <w:ind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На кабелен км 7+867 е изградена шахта КШ1, тип ШКС-02 с кабелен резерв 30м, трасето продължава да е в южната/дясната част на пътното платно по посока на нарастването на километрирането на път </w:t>
      </w:r>
      <w:r w:rsidRPr="00A472ED">
        <w:rPr>
          <w:rFonts w:ascii="Times New Roman" w:eastAsia="Times New Roman" w:hAnsi="Times New Roman" w:cs="Times New Roman"/>
          <w:bCs/>
          <w:snapToGrid w:val="0"/>
          <w:sz w:val="24"/>
          <w:szCs w:val="24"/>
          <w:lang w:val="en-GB"/>
        </w:rPr>
        <w:t>II</w:t>
      </w:r>
      <w:r w:rsidRPr="00A472ED">
        <w:rPr>
          <w:rFonts w:ascii="Times New Roman" w:eastAsia="Times New Roman" w:hAnsi="Times New Roman" w:cs="Times New Roman"/>
          <w:bCs/>
          <w:snapToGrid w:val="0"/>
          <w:sz w:val="24"/>
          <w:szCs w:val="24"/>
        </w:rPr>
        <w:t xml:space="preserve"> 86.</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bCs/>
          <w:snapToGrid w:val="0"/>
          <w:sz w:val="24"/>
          <w:szCs w:val="24"/>
        </w:rPr>
        <w:t xml:space="preserve">На кабелен км 5+794 е изградена шахта КШ2, тип ШКС-03 със съдеинителна муфа СМ1 и кабелен резерв 101м, трасето продължава да е в южната част в обхвата на пътя. Кабелна шахта КШ3, тип ШКС-02 с кабелен резерв 30м е </w:t>
      </w:r>
      <w:r w:rsidRPr="00A472ED">
        <w:rPr>
          <w:rFonts w:ascii="Times New Roman" w:eastAsia="Times New Roman" w:hAnsi="Times New Roman" w:cs="Times New Roman"/>
          <w:bCs/>
          <w:snapToGrid w:val="0"/>
          <w:sz w:val="24"/>
          <w:szCs w:val="24"/>
        </w:rPr>
        <w:lastRenderedPageBreak/>
        <w:t>изградена на кабелен км 4+281, а кабелен км 3+679 е изградена КШ4, тип ШКС-02 с кабелен резерв 30м. На кабелен км 1+698 е изградена шахта КШ5, тип ШКС-03 със съдеинителна муфа СМ2 и кабелен резерв 69м, а на кабелен км 0+485 е иградена КШ6, която е и от разпределителната мрежа.</w:t>
      </w:r>
    </w:p>
    <w:p w:rsidR="00312507" w:rsidRPr="00A472ED" w:rsidRDefault="00312507" w:rsidP="00312507">
      <w:pPr>
        <w:tabs>
          <w:tab w:val="left" w:pos="709"/>
        </w:tabs>
        <w:spacing w:before="120" w:after="0" w:line="271" w:lineRule="auto"/>
        <w:ind w:left="40" w:right="890" w:firstLine="680"/>
        <w:jc w:val="both"/>
        <w:rPr>
          <w:rFonts w:ascii="Times New Roman" w:eastAsia="Times New Roman" w:hAnsi="Times New Roman" w:cs="Times New Roman"/>
          <w:b/>
          <w:bCs/>
          <w:snapToGrid w:val="0"/>
          <w:sz w:val="24"/>
          <w:szCs w:val="24"/>
        </w:rPr>
      </w:pPr>
      <w:r w:rsidRPr="00A472ED">
        <w:rPr>
          <w:rFonts w:ascii="Times New Roman" w:eastAsia="Times New Roman" w:hAnsi="Times New Roman" w:cs="Times New Roman"/>
          <w:b/>
          <w:bCs/>
          <w:snapToGrid w:val="0"/>
          <w:sz w:val="24"/>
          <w:szCs w:val="24"/>
        </w:rPr>
        <w:t>Разпределителна мрежа на територията на гр. Рудозем</w:t>
      </w:r>
    </w:p>
    <w:p w:rsidR="00312507" w:rsidRPr="00A472ED" w:rsidRDefault="00312507" w:rsidP="00312507">
      <w:pPr>
        <w:widowControl w:val="0"/>
        <w:tabs>
          <w:tab w:val="left" w:pos="709"/>
        </w:tabs>
        <w:spacing w:after="0" w:line="240" w:lineRule="auto"/>
        <w:ind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Изгражда се с три типа кабели, обхващащи комуникационни точки в три направления:</w:t>
      </w:r>
    </w:p>
    <w:p w:rsidR="00312507" w:rsidRPr="00A472ED" w:rsidRDefault="00312507" w:rsidP="00312507">
      <w:pPr>
        <w:spacing w:after="0" w:line="270" w:lineRule="auto"/>
        <w:ind w:left="40" w:right="-22"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Кабел О1: ОК 12х</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Пред сградата на Общинска администрация на бул. ”България” е изградена ШКС02, тип КШ02, в нея е монтирана РМ2 до там е изтеглен: ОК 12х</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след шахтата са захранени: Дирекция  „Бюро по труда", Дирекция „Социално подпомагане”, Общинска  администрация с 3 бр. оптични кабели: ОК 4х</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Дъжината на трасето, изградено с ОК 12хG652D е 465м.</w:t>
      </w:r>
    </w:p>
    <w:p w:rsidR="00312507" w:rsidRPr="00A472ED" w:rsidRDefault="00312507" w:rsidP="00312507">
      <w:pPr>
        <w:spacing w:after="0" w:line="270" w:lineRule="auto"/>
        <w:ind w:left="40" w:right="-22"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Кабел О2: ОК 12х</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xml:space="preserve">  захранени са следните комуникационни точки: Полиция,</w:t>
      </w:r>
      <w:r w:rsidRPr="00A472ED">
        <w:rPr>
          <w:rFonts w:ascii="Times New Roman" w:eastAsia="Tahoma" w:hAnsi="Times New Roman" w:cs="Times New Roman"/>
          <w:sz w:val="24"/>
          <w:szCs w:val="24"/>
          <w:lang w:eastAsia="bg-BG"/>
        </w:rPr>
        <w:t xml:space="preserve"> </w:t>
      </w:r>
      <w:r w:rsidRPr="00A472ED">
        <w:rPr>
          <w:rFonts w:ascii="Times New Roman" w:eastAsia="Times New Roman" w:hAnsi="Times New Roman" w:cs="Times New Roman"/>
          <w:bCs/>
          <w:snapToGrid w:val="0"/>
          <w:sz w:val="24"/>
          <w:szCs w:val="24"/>
        </w:rPr>
        <w:t>МБАЛ – Рудозем;</w:t>
      </w:r>
    </w:p>
    <w:p w:rsidR="00312507" w:rsidRPr="00A472ED" w:rsidRDefault="00312507" w:rsidP="00312507">
      <w:pPr>
        <w:spacing w:after="0" w:line="270" w:lineRule="auto"/>
        <w:ind w:left="40" w:right="-22"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Трасето е изградено по ул. „В.Левски” , ул. „Ат. Буров” и ул. „Капитан Петко”. Разклонителната муфа РМ3 е монтирана в ШКС3, която е тип КШ 03, изградена на ул. „Ат. Буров” пред сградата на МБАЛ. Дъжината на трасето, изградено с ОК 12хG652D е 271 м. След КШ3 са изтеглени: 1бр. ОК 4х </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xml:space="preserve"> с дължина 112</w:t>
      </w:r>
      <w:r w:rsidRPr="00A472ED">
        <w:rPr>
          <w:rFonts w:ascii="Times New Roman" w:eastAsia="Times New Roman" w:hAnsi="Times New Roman" w:cs="Times New Roman"/>
          <w:bCs/>
          <w:snapToGrid w:val="0"/>
          <w:sz w:val="24"/>
          <w:szCs w:val="24"/>
          <w:lang w:val="en-US"/>
        </w:rPr>
        <w:t>m</w:t>
      </w:r>
      <w:r w:rsidRPr="00A472ED">
        <w:rPr>
          <w:rFonts w:ascii="Times New Roman" w:eastAsia="Times New Roman" w:hAnsi="Times New Roman" w:cs="Times New Roman"/>
          <w:bCs/>
          <w:snapToGrid w:val="0"/>
          <w:sz w:val="24"/>
          <w:szCs w:val="24"/>
        </w:rPr>
        <w:t xml:space="preserve"> до  МБАЛ – Рудозем и 1бр. ОК 4х </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xml:space="preserve"> с дължина 471</w:t>
      </w:r>
      <w:r w:rsidRPr="00A472ED">
        <w:rPr>
          <w:rFonts w:ascii="Times New Roman" w:eastAsia="Times New Roman" w:hAnsi="Times New Roman" w:cs="Times New Roman"/>
          <w:bCs/>
          <w:snapToGrid w:val="0"/>
          <w:sz w:val="24"/>
          <w:szCs w:val="24"/>
          <w:lang w:val="en-US"/>
        </w:rPr>
        <w:t>m</w:t>
      </w:r>
      <w:r w:rsidRPr="00A472ED">
        <w:rPr>
          <w:rFonts w:ascii="Times New Roman" w:eastAsia="Times New Roman" w:hAnsi="Times New Roman" w:cs="Times New Roman"/>
          <w:bCs/>
          <w:snapToGrid w:val="0"/>
          <w:sz w:val="24"/>
          <w:szCs w:val="24"/>
        </w:rPr>
        <w:t xml:space="preserve"> до  ПУ – Рудозем.</w:t>
      </w:r>
    </w:p>
    <w:p w:rsidR="00312507" w:rsidRPr="00A472ED" w:rsidRDefault="00312507" w:rsidP="00312507">
      <w:pPr>
        <w:spacing w:after="0" w:line="271" w:lineRule="auto"/>
        <w:ind w:left="40" w:right="-22"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Кабел О3: ОК 12х</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xml:space="preserve">  захранени са следните комуникационни точки: РС ПБЗН – Рудозем, НУ „Васил Априлов“, СОУ „Св.Св Кирил и Методий” с по 1бр. ОК 4х </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w:t>
      </w:r>
    </w:p>
    <w:p w:rsidR="00312507" w:rsidRPr="00A472ED" w:rsidRDefault="00312507" w:rsidP="00312507">
      <w:pPr>
        <w:spacing w:after="0" w:line="271" w:lineRule="auto"/>
        <w:ind w:left="40" w:right="-22"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Кабелното трасе изградено от Български пощи Рудозем по ул. „В. Левски”, ул. „Хан Аспарух“, ул. „Освобождение“. Пресичането на платното за движение на бул. „България” е извършено с хоризонтален сондаж. Диаметърът на обсадната тръба на сондажа е ф160, поради съвпадение с опрно трасе 3.10.1. Трасетата на К01 и опорна мрежа съвпадат в участък от 2055м. На ул. „Освобождение“на кабелен км 2+041 е изградена КШ4, тип ШКС02 с аванс 300м. </w:t>
      </w:r>
    </w:p>
    <w:p w:rsidR="00312507" w:rsidRPr="00A472ED" w:rsidRDefault="00312507" w:rsidP="00312507">
      <w:pPr>
        <w:spacing w:after="0" w:line="271" w:lineRule="auto"/>
        <w:ind w:left="40" w:right="-22"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Кабел 04: 4хG652D за директно захранване на НЧ „Христо Ботев 2000“. Трасето на ОК 04 съвпада изцяло ( 43 м.) с трасетата на ОК 1. </w:t>
      </w:r>
    </w:p>
    <w:p w:rsidR="00312507" w:rsidRPr="00A472ED" w:rsidRDefault="00312507" w:rsidP="00312507">
      <w:pPr>
        <w:spacing w:after="0" w:line="271" w:lineRule="auto"/>
        <w:ind w:left="40" w:right="-22"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Всички въводи в сгради от разпределителната мрежа с</w:t>
      </w:r>
      <w:r w:rsidRPr="00A472ED">
        <w:rPr>
          <w:rFonts w:ascii="Times New Roman" w:eastAsia="Times New Roman" w:hAnsi="Times New Roman" w:cs="Times New Roman"/>
          <w:bCs/>
          <w:snapToGrid w:val="0"/>
          <w:sz w:val="24"/>
          <w:szCs w:val="24"/>
          <w:lang w:val="en-US"/>
        </w:rPr>
        <w:t>a</w:t>
      </w:r>
      <w:r w:rsidRPr="00A472ED">
        <w:rPr>
          <w:rFonts w:ascii="Times New Roman" w:eastAsia="Times New Roman" w:hAnsi="Times New Roman" w:cs="Times New Roman"/>
          <w:bCs/>
          <w:snapToGrid w:val="0"/>
          <w:sz w:val="24"/>
          <w:szCs w:val="24"/>
        </w:rPr>
        <w:t xml:space="preserve"> изпълнени с тънкостенни метални тръби ф25, укрепени по фасадите на сградите със скоби за излазни тръби. За промяната на посоката на трасето по фасадата, въвеждането на кабела през външната стена и прехода от HDPE към метална тръба са предвидени колена с радиус на огъване 25см. В помещенията кабела е положен в PVC канал 45/75 мм. основа, промяната на посоката е извършена с монтаж на PVC ъгли.</w:t>
      </w:r>
    </w:p>
    <w:p w:rsidR="00312507" w:rsidRPr="00A472ED" w:rsidRDefault="00312507" w:rsidP="00312507">
      <w:pPr>
        <w:spacing w:after="0" w:line="271" w:lineRule="auto"/>
        <w:ind w:left="40" w:right="-22"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Габарита за изкопа на оптичната разпределителна мрежа е 0.8/0.4м. Кабелните шахти са изградени в тротоара, като капаците на шахтите са изградени наравно с тротоарната настилка. 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tabs>
          <w:tab w:val="left" w:pos="709"/>
        </w:tabs>
        <w:spacing w:before="120" w:after="0" w:line="271" w:lineRule="auto"/>
        <w:ind w:left="40" w:right="890" w:firstLine="709"/>
        <w:jc w:val="both"/>
        <w:rPr>
          <w:rFonts w:ascii="Times New Roman" w:eastAsia="Times New Roman" w:hAnsi="Times New Roman" w:cs="Times New Roman"/>
          <w:b/>
          <w:bCs/>
          <w:snapToGrid w:val="0"/>
          <w:sz w:val="24"/>
          <w:szCs w:val="24"/>
        </w:rPr>
      </w:pPr>
      <w:r w:rsidRPr="00A472ED">
        <w:rPr>
          <w:rFonts w:ascii="Times New Roman" w:eastAsia="Times New Roman" w:hAnsi="Times New Roman" w:cs="Times New Roman"/>
          <w:b/>
          <w:bCs/>
          <w:snapToGrid w:val="0"/>
          <w:sz w:val="24"/>
          <w:szCs w:val="24"/>
        </w:rPr>
        <w:t>Разпределителна мрежа на територията на гр. Мадан</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lastRenderedPageBreak/>
        <w:t>От пощата в гр. Мадан се изграждат два разпределителни кабела:</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Кабел 01: ОК 24хSM G652D  захранени са следните комуникационни точки: СОУ „Отец Паисий”, Районен съд, РУП – МАДАН, НЧ „Иван Вазов-1999”, Общинска администрация</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Трасето на ОК 1 е изградено по ул. „Обединение”, ул.”Република” и ул. „Паисий Хилендарски”. Пресичането на платното за движение на ул. „Република” е извършено с хоризонтален сондаж. Диаметърът на обсадната тръба на сондажа е ф160, поради съвпадение с опорното трасе. Трасетата на К01 и опорна мрежа съвпадат в участък от 895м. Разклонителната муфа на К01 е монтирана в КШ 1, изградена на ул.„ Обединение” пред сградата на Общинска администрация. </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Кабел 02: ОК 12хSM G652D  захранени са следните комуникационни точки: ПГ „Васил Димитров”, РСПБЗН, МБАЛ „Проф.д-р К.Чилов” ЕООД.</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Трасето се изгражда по ул.„Обединение” и ул. „Перелик”. Пресичането на платното за движение на ул. „Перелик” е извършено с хоризонтален сондаж. Диаметъра на обсадната тръба на сондажа е ф160, поради съвпадение с опорното трасе. Трасетата на К02 и опорната мрежа съвпадат в участък от 1186м. Разклонителната муфа на К02 е монтирана в КШ 2, изградена на ул. „Перелик” след отклонението за болницата. Дъжината на трасето изградено с ОК 12хG652D е 422 м.  </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След КШ2 3бр. ОК4х</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xml:space="preserve"> по един за комуникационна точка: ПГ „Васил Димитров”, РСПБЗН, МБАЛ „Проф.д-р К.Чилов” ЕООД.</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Всички въводи в сгради от разпределителната мрежа са изпълнени с тънкостенни метални тръби ф25, укрепени по фасадите на сградите със скоби за излазни тръби. За промяната на посоката на трасето по фасадата, въвеждането на кабела през външната стена и прехода от HDPE към метална тръба са предвидени колена с радиус на огъване 25 см. В помещенията кабелът е положен в PVC канал 45/75 мм. Промяната на посоката е извършена с монтаж на PVC ъгли. </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Габарита за изкопа на оптичната разпределителна мрежа е 0.8/0.4м. Кабелните шахти са изградени в тротоара, като капаците на шахтите са изградени наравно с тротоарната настилка. 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tabs>
          <w:tab w:val="left" w:pos="709"/>
        </w:tabs>
        <w:spacing w:before="120" w:after="0" w:line="271" w:lineRule="auto"/>
        <w:ind w:left="40" w:right="890" w:firstLine="680"/>
        <w:jc w:val="both"/>
        <w:rPr>
          <w:rFonts w:ascii="Times New Roman" w:eastAsia="Times New Roman" w:hAnsi="Times New Roman" w:cs="Times New Roman"/>
          <w:b/>
          <w:bCs/>
          <w:snapToGrid w:val="0"/>
          <w:sz w:val="24"/>
          <w:szCs w:val="24"/>
        </w:rPr>
      </w:pPr>
      <w:r w:rsidRPr="00A472ED">
        <w:rPr>
          <w:rFonts w:ascii="Times New Roman" w:eastAsia="Times New Roman" w:hAnsi="Times New Roman" w:cs="Times New Roman"/>
          <w:b/>
          <w:bCs/>
          <w:snapToGrid w:val="0"/>
          <w:sz w:val="24"/>
          <w:szCs w:val="24"/>
        </w:rPr>
        <w:t>Отклонение за Български пощи в гр. Неделино с ОК Hybrid 12xSM G652D+12xG655</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На разклона за гр. Неделино е изградена кабелна шахта КШ29, тип ШКС03 с разпределителна муфа РМ1 с кабелен резерв 20м, след тази шахта чрез хоризонтален сондаж на път III 867 трасето преминава в обхвата на републикански път III – 8652 в посока Български пощи в гр. Неделино с ОК Hybrid 12xSM G652D+12xG655, трасето е в западната/лявата част на пътното палатно на републикански път Неделино – (Мадан – Златоград). Първата кабелна шахта КШ01, тип ШКС02 с кабелен резерв 30м е изградена на кабелен км 9+304м, а на кабелен км 7+300 е изградена шахта КШ2, тип ШКС-03 със съдеинителна муфа СМ1 и кабелен резерв 50м, трасето продължава да е в дясната част на пътното платно по посока на намаляване на километрирането на път III 8652. Шахта КШ3, </w:t>
      </w:r>
      <w:r w:rsidRPr="00A472ED">
        <w:rPr>
          <w:rFonts w:ascii="Times New Roman" w:eastAsia="Times New Roman" w:hAnsi="Times New Roman" w:cs="Times New Roman"/>
          <w:bCs/>
          <w:snapToGrid w:val="0"/>
          <w:sz w:val="24"/>
          <w:szCs w:val="24"/>
        </w:rPr>
        <w:lastRenderedPageBreak/>
        <w:t xml:space="preserve">тип ШКС-02 с кабелен резерв 28м е изградена на кабелен км 5+299м, трсето продължава да е в обхвата на път </w:t>
      </w:r>
      <w:r w:rsidRPr="00A472ED">
        <w:rPr>
          <w:rFonts w:ascii="Times New Roman" w:eastAsia="Times New Roman" w:hAnsi="Times New Roman" w:cs="Times New Roman"/>
          <w:bCs/>
          <w:snapToGrid w:val="0"/>
          <w:sz w:val="24"/>
          <w:szCs w:val="24"/>
          <w:lang w:val="en-US"/>
        </w:rPr>
        <w:t>III</w:t>
      </w:r>
      <w:r w:rsidRPr="00A472ED">
        <w:rPr>
          <w:rFonts w:ascii="Times New Roman" w:eastAsia="Times New Roman" w:hAnsi="Times New Roman" w:cs="Times New Roman"/>
          <w:bCs/>
          <w:snapToGrid w:val="0"/>
          <w:sz w:val="24"/>
          <w:szCs w:val="24"/>
        </w:rPr>
        <w:t xml:space="preserve"> 8652 в южната част на пътното платно, на кабелен км 3+249 е изградена  шахта КШ4, тип ШКС-03 със съединителна муфа СМ1 и кабелен резерв 41м. Чрез хоризонтален сондаж на кабелен км1+445м и кабелна шахта КШ5, тип ШКС-03 с кабелен резерв 117м трасето на оптичния кабел влиза в урбанизираната територия на гр. Неделино.</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Кабелна шахта КШ6, тип ШКС-03 с крайна муфа КМ3 и кабелен резерв 34м е изградена пред Български пощи в гр. Неделино.</w:t>
      </w:r>
    </w:p>
    <w:p w:rsidR="00312507" w:rsidRPr="00A472ED" w:rsidRDefault="00312507" w:rsidP="00312507">
      <w:pPr>
        <w:widowControl w:val="0"/>
        <w:spacing w:after="0" w:line="240" w:lineRule="auto"/>
        <w:ind w:right="40" w:firstLine="669"/>
        <w:jc w:val="both"/>
        <w:rPr>
          <w:rFonts w:ascii="Times New Roman" w:eastAsia="Times New Roman" w:hAnsi="Times New Roman" w:cs="Times New Roman"/>
          <w:bCs/>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bCs/>
          <w:snapToGrid w:val="0"/>
          <w:sz w:val="24"/>
          <w:szCs w:val="24"/>
        </w:rPr>
      </w:pPr>
      <w:r w:rsidRPr="00A472ED">
        <w:rPr>
          <w:rFonts w:ascii="Times New Roman" w:eastAsia="Times New Roman" w:hAnsi="Times New Roman" w:cs="Times New Roman"/>
          <w:b/>
          <w:bCs/>
          <w:snapToGrid w:val="0"/>
          <w:sz w:val="24"/>
          <w:szCs w:val="24"/>
        </w:rPr>
        <w:t>Разпределителна мрежа на територията на гр. Неделино</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Разпределителна мрежа на територията на гр. Неделино е изградена с три кабела обхващащи комуникационни точки в три направления:</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Кабел 01: ОК 48хSM G652D захранени са следните комуникационни точки: Читалище „Светлина“, РС ПБЗН - Неделино, Общинска администрация. Трасето се изгражда по ул. „Ал. Стамолийски”. Пресичането на платното за движение на тази улица е извършено с хоризонтален сондаж - диаметърът на обсадната тръба на сондажа е ф108, а преминаването по моста е извършено със защитна метална тръба HDPE, закрепена под конзолата на моста. РМ1 е монтирана в КШ 1, изградена на ул. „Ал.Стамолийски” - пред сградата на Общинска администрация. Разстоянието от КШ 0 до КШ 1 е 105 м.  До Общинска администрация е изтеглен кабел ОК 48</w:t>
      </w:r>
      <w:r w:rsidRPr="00A472ED">
        <w:rPr>
          <w:rFonts w:ascii="Times New Roman" w:eastAsia="Times New Roman" w:hAnsi="Times New Roman" w:cs="Times New Roman"/>
          <w:bCs/>
          <w:snapToGrid w:val="0"/>
          <w:sz w:val="24"/>
          <w:szCs w:val="24"/>
          <w:lang w:val="en-US"/>
        </w:rPr>
        <w:t>xSM</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bCs/>
          <w:snapToGrid w:val="0"/>
          <w:sz w:val="24"/>
          <w:szCs w:val="24"/>
          <w:lang w:val="en-US"/>
        </w:rPr>
        <w:t>G</w:t>
      </w:r>
      <w:r w:rsidRPr="00A472ED">
        <w:rPr>
          <w:rFonts w:ascii="Times New Roman" w:eastAsia="Times New Roman" w:hAnsi="Times New Roman" w:cs="Times New Roman"/>
          <w:bCs/>
          <w:snapToGrid w:val="0"/>
          <w:sz w:val="24"/>
          <w:szCs w:val="24"/>
        </w:rPr>
        <w:t>652</w:t>
      </w:r>
      <w:r w:rsidRPr="00A472ED">
        <w:rPr>
          <w:rFonts w:ascii="Times New Roman" w:eastAsia="Times New Roman" w:hAnsi="Times New Roman" w:cs="Times New Roman"/>
          <w:bCs/>
          <w:snapToGrid w:val="0"/>
          <w:sz w:val="24"/>
          <w:szCs w:val="24"/>
          <w:lang w:val="en-US"/>
        </w:rPr>
        <w:t>D</w:t>
      </w:r>
      <w:r w:rsidRPr="00A472ED">
        <w:rPr>
          <w:rFonts w:ascii="Times New Roman" w:eastAsia="Times New Roman" w:hAnsi="Times New Roman" w:cs="Times New Roman"/>
          <w:bCs/>
          <w:snapToGrid w:val="0"/>
          <w:sz w:val="24"/>
          <w:szCs w:val="24"/>
        </w:rPr>
        <w:t xml:space="preserve">, а до Читалище „Светлина“, РС ПБЗН- Неделино по един ОК 4хSM G652D.  </w:t>
      </w:r>
    </w:p>
    <w:p w:rsidR="00312507" w:rsidRPr="00A472ED" w:rsidRDefault="00312507" w:rsidP="00312507">
      <w:pPr>
        <w:spacing w:after="0" w:line="271" w:lineRule="auto"/>
        <w:ind w:left="40" w:right="119" w:firstLine="66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Кабел 02: ОК 4х</w:t>
      </w:r>
      <w:r w:rsidRPr="00A472ED">
        <w:rPr>
          <w:rFonts w:ascii="Times New Roman" w:eastAsia="Times New Roman" w:hAnsi="Times New Roman" w:cs="Times New Roman"/>
          <w:bCs/>
          <w:snapToGrid w:val="0"/>
          <w:sz w:val="24"/>
          <w:szCs w:val="24"/>
          <w:lang w:val="en-US"/>
        </w:rPr>
        <w:t>SM</w:t>
      </w:r>
      <w:r w:rsidRPr="00A472ED">
        <w:rPr>
          <w:rFonts w:ascii="Times New Roman" w:eastAsia="Times New Roman" w:hAnsi="Times New Roman" w:cs="Times New Roman"/>
          <w:bCs/>
          <w:snapToGrid w:val="0"/>
          <w:sz w:val="24"/>
          <w:szCs w:val="24"/>
        </w:rPr>
        <w:t xml:space="preserve"> G652D за директно захранване на СОУ „Св. Св. Кирил и Методий“. </w:t>
      </w:r>
    </w:p>
    <w:p w:rsidR="00312507" w:rsidRPr="00A472ED" w:rsidRDefault="00312507" w:rsidP="00312507">
      <w:pPr>
        <w:widowControl w:val="0"/>
        <w:spacing w:after="0" w:line="240" w:lineRule="auto"/>
        <w:ind w:right="40"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Габарита на изкопа за оптичната разпределителна мрежа е 0.8/0.4м. Кабелните шахти са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ind w:right="4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right="4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w:t>
      </w:r>
    </w:p>
    <w:p w:rsidR="00312507" w:rsidRPr="00A472ED" w:rsidRDefault="00312507" w:rsidP="00312507">
      <w:pPr>
        <w:ind w:firstLine="720"/>
        <w:jc w:val="center"/>
        <w:rPr>
          <w:rFonts w:ascii="Times New Roman" w:eastAsiaTheme="minorEastAsia" w:hAnsi="Times New Roman" w:cs="Times New Roman"/>
          <w:b/>
          <w:sz w:val="28"/>
          <w:szCs w:val="28"/>
          <w:lang w:eastAsia="zh-CN"/>
        </w:rPr>
      </w:pPr>
      <w:r w:rsidRPr="00A472ED">
        <w:rPr>
          <w:rFonts w:ascii="Times New Roman" w:eastAsiaTheme="minorEastAsia" w:hAnsi="Times New Roman" w:cs="Times New Roman"/>
          <w:b/>
          <w:sz w:val="28"/>
          <w:szCs w:val="28"/>
          <w:lang w:eastAsia="zh-CN"/>
        </w:rPr>
        <w:t>Електронна съобщителна мрежа</w:t>
      </w:r>
    </w:p>
    <w:p w:rsidR="00312507" w:rsidRPr="00A472ED" w:rsidRDefault="00312507" w:rsidP="00312507">
      <w:pPr>
        <w:jc w:val="center"/>
        <w:rPr>
          <w:rFonts w:ascii="Times New Roman" w:eastAsiaTheme="minorEastAsia" w:hAnsi="Times New Roman" w:cs="Times New Roman"/>
          <w:b/>
          <w:sz w:val="24"/>
          <w:szCs w:val="24"/>
          <w:lang w:eastAsia="zh-CN"/>
        </w:rPr>
      </w:pPr>
      <w:r w:rsidRPr="00A472ED">
        <w:rPr>
          <w:rFonts w:ascii="Times New Roman" w:eastAsiaTheme="minorEastAsia" w:hAnsi="Times New Roman" w:cs="Times New Roman"/>
          <w:b/>
          <w:sz w:val="24"/>
          <w:szCs w:val="24"/>
          <w:lang w:eastAsia="zh-CN"/>
        </w:rPr>
        <w:t>Схема на свързаност - агрегиращ възел – Смолян, агрегиращ възел – Рудозем, агрегиращ възел – Неделино, агрегиращ възел – Златоград, агрегиращ възел – Мадан</w:t>
      </w:r>
    </w:p>
    <w:p w:rsidR="00312507" w:rsidRPr="00A472ED" w:rsidRDefault="00312507" w:rsidP="00312507">
      <w:pPr>
        <w:jc w:val="center"/>
        <w:rPr>
          <w:rFonts w:ascii="Times New Roman" w:eastAsiaTheme="minorEastAsia" w:hAnsi="Times New Roman" w:cs="Times New Roman"/>
          <w:sz w:val="24"/>
          <w:szCs w:val="24"/>
          <w:lang w:eastAsia="zh-CN"/>
        </w:rPr>
      </w:pPr>
    </w:p>
    <w:p w:rsidR="00312507" w:rsidRPr="00A472ED" w:rsidRDefault="00312507" w:rsidP="00312507">
      <w:pPr>
        <w:jc w:val="center"/>
        <w:rPr>
          <w:rFonts w:eastAsiaTheme="minorEastAsia"/>
          <w:lang w:eastAsia="zh-CN"/>
        </w:rPr>
      </w:pPr>
      <w:r w:rsidRPr="00A472ED">
        <w:rPr>
          <w:rFonts w:eastAsiaTheme="minorEastAsia"/>
          <w:lang w:val="en-US" w:eastAsia="zh-CN"/>
        </w:rPr>
        <w:object w:dxaOrig="14570" w:dyaOrig="7892">
          <v:shape id="_x0000_i1029" type="#_x0000_t75" style="width:470.4pt;height:255pt" o:ole="">
            <v:imagedata r:id="rId17" o:title=""/>
          </v:shape>
          <o:OLEObject Type="Embed" ProgID="Visio.Drawing.11" ShapeID="_x0000_i1029" DrawAspect="Content" ObjectID="_1592141383" r:id="rId18"/>
        </w:object>
      </w: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Смолян</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Смолян находящо се на адрес, бул.„България“ №16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pStyle w:val="ListParagraph"/>
        <w:numPr>
          <w:ilvl w:val="1"/>
          <w:numId w:val="26"/>
        </w:numPr>
        <w:ind w:left="1418" w:hanging="284"/>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3"/>
          <w:numId w:val="6"/>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 от които:</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4 броя интерфейси за предоставяне услуги на държавната администрация;</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20 броя интерфейси за предоставяне на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Смолян до  Български пощи  град Рудозем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8G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Смолян до  Български пощи  град Неделино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lastRenderedPageBreak/>
        <w:t>8G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Смолян до  Български пощи  град Златоград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8G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Смолян до  Български пощи  град Мадан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8G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spacing w:before="120" w:after="120" w:line="259" w:lineRule="auto"/>
        <w:ind w:firstLine="360"/>
        <w:contextualSpacing/>
        <w:jc w:val="both"/>
        <w:rPr>
          <w:rFonts w:ascii="Times New Roman" w:eastAsiaTheme="minorEastAsia" w:hAnsi="Times New Roman" w:cs="Times New Roman"/>
          <w:sz w:val="24"/>
          <w:szCs w:val="24"/>
          <w:lang w:eastAsia="zh-CN"/>
        </w:rPr>
      </w:pPr>
      <w:r w:rsidRPr="00A472ED">
        <w:rPr>
          <w:rFonts w:ascii="Times New Roman" w:hAnsi="Times New Roman" w:cs="Times New Roman"/>
          <w:sz w:val="24"/>
          <w:szCs w:val="24"/>
        </w:rPr>
        <w:t xml:space="preserve">Предоставяните услуги през ЕЕСМ ще са (Point-to-Point Layer2 VPN) от Български пощи </w:t>
      </w:r>
      <w:r w:rsidRPr="00A472ED">
        <w:rPr>
          <w:rFonts w:ascii="Times New Roman" w:eastAsiaTheme="minorEastAsia" w:hAnsi="Times New Roman" w:cs="Times New Roman"/>
          <w:sz w:val="24"/>
          <w:szCs w:val="24"/>
          <w:lang w:eastAsia="zh-CN"/>
        </w:rPr>
        <w:t>град Смолян до  Български пощи  гр.Рудозем, гр.Неделино, гр.Златоград и гр.Мадан.</w:t>
      </w:r>
    </w:p>
    <w:p w:rsidR="00312507" w:rsidRPr="00A472ED" w:rsidRDefault="00312507" w:rsidP="00312507">
      <w:pPr>
        <w:spacing w:before="120" w:after="120" w:line="259" w:lineRule="auto"/>
        <w:ind w:firstLine="360"/>
        <w:contextualSpacing/>
        <w:jc w:val="both"/>
        <w:rPr>
          <w:rFonts w:ascii="Times New Roman" w:eastAsiaTheme="minorEastAsia" w:hAnsi="Times New Roman" w:cs="Times New Roman"/>
          <w:sz w:val="24"/>
          <w:szCs w:val="24"/>
          <w:lang w:eastAsia="zh-CN"/>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Рудозем</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Рудозем находящо се на адрес, ул. „България“ № 10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13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11 броя интерфейси за предоставяне на услуги на други потребители.</w:t>
      </w:r>
    </w:p>
    <w:p w:rsidR="00312507" w:rsidRPr="00A472ED" w:rsidRDefault="00312507" w:rsidP="00312507">
      <w:pPr>
        <w:spacing w:before="120" w:after="120" w:line="259" w:lineRule="auto"/>
        <w:ind w:left="1800"/>
        <w:contextualSpacing/>
        <w:jc w:val="both"/>
        <w:rPr>
          <w:rFonts w:ascii="Times New Roman" w:hAnsi="Times New Roman" w:cs="Times New Roman"/>
          <w:sz w:val="24"/>
          <w:szCs w:val="24"/>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Неделино</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Неделино находящо се на адрес, ул.“Васил Коларов“ № 4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8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16 броя интерфейси за предоставяне на услуги на други потребители.</w:t>
      </w:r>
    </w:p>
    <w:p w:rsidR="00312507" w:rsidRPr="00A472ED" w:rsidRDefault="00312507" w:rsidP="00312507">
      <w:pPr>
        <w:spacing w:before="120" w:after="120" w:line="259" w:lineRule="auto"/>
        <w:ind w:left="1800"/>
        <w:contextualSpacing/>
        <w:jc w:val="both"/>
        <w:rPr>
          <w:rFonts w:ascii="Times New Roman" w:hAnsi="Times New Roman" w:cs="Times New Roman"/>
          <w:sz w:val="24"/>
          <w:szCs w:val="24"/>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Златоград</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lastRenderedPageBreak/>
        <w:t xml:space="preserve">В обособено помещение собственост на Български пощи в  град Златоград находящо се на адрес, ул.“Беловидово“ № 29 10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14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10 броя интерфейси за предоставяне на услуги на други потребители.</w:t>
      </w:r>
    </w:p>
    <w:p w:rsidR="00312507" w:rsidRPr="00A472ED" w:rsidRDefault="00312507" w:rsidP="00312507">
      <w:pPr>
        <w:spacing w:before="120" w:after="120" w:line="259" w:lineRule="auto"/>
        <w:ind w:left="1800"/>
        <w:contextualSpacing/>
        <w:jc w:val="both"/>
        <w:rPr>
          <w:rFonts w:ascii="Times New Roman" w:hAnsi="Times New Roman" w:cs="Times New Roman"/>
          <w:sz w:val="24"/>
          <w:szCs w:val="24"/>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Мадан</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Мадан находящо се на адрес , ул.“Обединение“ № 22 10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10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14 броя интерфейси за предоставяне на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p>
    <w:p w:rsidR="00312507" w:rsidRPr="00A472ED" w:rsidRDefault="00312507" w:rsidP="00192B2E">
      <w:pPr>
        <w:pStyle w:val="ListParagraph"/>
        <w:widowControl w:val="0"/>
        <w:numPr>
          <w:ilvl w:val="0"/>
          <w:numId w:val="8"/>
        </w:numPr>
        <w:spacing w:after="0" w:line="240" w:lineRule="auto"/>
        <w:jc w:val="both"/>
        <w:rPr>
          <w:rFonts w:ascii="Times New Roman" w:eastAsia="Times New Roman" w:hAnsi="Times New Roman" w:cs="Times New Roman"/>
          <w:b/>
          <w:snapToGrid w:val="0"/>
          <w:sz w:val="28"/>
          <w:szCs w:val="28"/>
        </w:rPr>
      </w:pPr>
      <w:r w:rsidRPr="00A472ED">
        <w:rPr>
          <w:rFonts w:ascii="Times New Roman" w:eastAsia="Times New Roman" w:hAnsi="Times New Roman" w:cs="Times New Roman"/>
          <w:b/>
          <w:snapToGrid w:val="0"/>
          <w:sz w:val="28"/>
          <w:szCs w:val="28"/>
        </w:rPr>
        <w:t>Оптично кабелно трасе</w:t>
      </w:r>
      <w:r w:rsidRPr="00A472ED">
        <w:rPr>
          <w:rFonts w:ascii="Times New Roman" w:eastAsia="Times New Roman" w:hAnsi="Times New Roman" w:cs="Times New Roman"/>
          <w:snapToGrid w:val="0"/>
          <w:sz w:val="28"/>
          <w:szCs w:val="28"/>
        </w:rPr>
        <w:t xml:space="preserve"> </w:t>
      </w:r>
      <w:r w:rsidRPr="00A472ED">
        <w:rPr>
          <w:rFonts w:ascii="Times New Roman" w:eastAsia="Times New Roman" w:hAnsi="Times New Roman" w:cs="Times New Roman"/>
          <w:b/>
          <w:snapToGrid w:val="0"/>
          <w:sz w:val="28"/>
          <w:szCs w:val="28"/>
        </w:rPr>
        <w:t>„</w:t>
      </w:r>
      <w:r w:rsidRPr="00A472ED">
        <w:rPr>
          <w:rFonts w:ascii="Times New Roman" w:eastAsia="Times New Roman" w:hAnsi="Times New Roman" w:cs="Times New Roman"/>
          <w:b/>
          <w:bCs/>
          <w:snapToGrid w:val="0"/>
          <w:sz w:val="28"/>
          <w:szCs w:val="28"/>
        </w:rPr>
        <w:t xml:space="preserve">Стара Загора – Братя Даскалови“ и </w:t>
      </w:r>
      <w:r w:rsidRPr="00A472ED">
        <w:rPr>
          <w:rFonts w:ascii="Times New Roman" w:eastAsia="Times New Roman" w:hAnsi="Times New Roman" w:cs="Times New Roman"/>
          <w:b/>
          <w:snapToGrid w:val="0"/>
          <w:sz w:val="28"/>
          <w:szCs w:val="28"/>
        </w:rPr>
        <w:t>“</w:t>
      </w:r>
      <w:r w:rsidRPr="00A472ED">
        <w:rPr>
          <w:rFonts w:ascii="Times New Roman" w:eastAsia="Times New Roman" w:hAnsi="Times New Roman" w:cs="Times New Roman"/>
          <w:b/>
          <w:bCs/>
          <w:snapToGrid w:val="0"/>
          <w:sz w:val="28"/>
          <w:szCs w:val="28"/>
        </w:rPr>
        <w:t>Стара Загора – Павел баня”</w:t>
      </w: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По своята същност представлява техническа инфраструктура: „електронни съобщителни мрежи и съоръжения“ – ОКЛ </w:t>
      </w:r>
      <w:r w:rsidRPr="00A472ED">
        <w:rPr>
          <w:rFonts w:ascii="Times New Roman" w:eastAsia="Times New Roman" w:hAnsi="Times New Roman" w:cs="Times New Roman"/>
          <w:b/>
          <w:snapToGrid w:val="0"/>
          <w:sz w:val="24"/>
          <w:szCs w:val="24"/>
        </w:rPr>
        <w:t>“</w:t>
      </w:r>
      <w:r w:rsidRPr="00A472ED">
        <w:rPr>
          <w:rFonts w:ascii="Times New Roman" w:eastAsia="Times New Roman" w:hAnsi="Times New Roman" w:cs="Times New Roman"/>
          <w:snapToGrid w:val="0"/>
          <w:sz w:val="24"/>
          <w:szCs w:val="24"/>
        </w:rPr>
        <w:t>Стара Загора – Павел баня” и „Стара Загора – Братя Даскалови“.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bookmarkStart w:id="7" w:name="OLE_LINK18"/>
      <w:bookmarkStart w:id="8" w:name="OLE_LINK19"/>
      <w:bookmarkStart w:id="9" w:name="OLE_LINK20"/>
      <w:r w:rsidRPr="00A472ED">
        <w:rPr>
          <w:rFonts w:ascii="Times New Roman" w:eastAsia="Times New Roman" w:hAnsi="Times New Roman" w:cs="Times New Roman"/>
          <w:snapToGrid w:val="0"/>
          <w:sz w:val="24"/>
          <w:szCs w:val="24"/>
        </w:rPr>
        <w:t xml:space="preserve">Трасетата на ОКЛ преминават през землищата на Община Стара Загора, Община Мъглиж, Община Казанлък, Община Павел баня и Община Братя Даскалови. </w:t>
      </w:r>
      <w:bookmarkStart w:id="10" w:name="OLE_LINK4"/>
      <w:bookmarkStart w:id="11" w:name="OLE_LINK5"/>
      <w:bookmarkStart w:id="12" w:name="OLE_LINK6"/>
    </w:p>
    <w:bookmarkEnd w:id="7"/>
    <w:bookmarkEnd w:id="8"/>
    <w:bookmarkEnd w:id="9"/>
    <w:bookmarkEnd w:id="10"/>
    <w:bookmarkEnd w:id="11"/>
    <w:bookmarkEnd w:id="12"/>
    <w:p w:rsidR="00312507" w:rsidRPr="00A472ED" w:rsidRDefault="00312507" w:rsidP="00312507">
      <w:pPr>
        <w:widowControl w:val="0"/>
        <w:spacing w:after="0" w:line="240" w:lineRule="auto"/>
        <w:jc w:val="both"/>
        <w:rPr>
          <w:rFonts w:ascii="Times New Roman" w:eastAsia="Times New Roman" w:hAnsi="Times New Roman" w:cs="Times New Roman"/>
          <w:b/>
          <w:snapToGrid w:val="0"/>
          <w:sz w:val="24"/>
          <w:szCs w:val="24"/>
        </w:rPr>
      </w:pPr>
    </w:p>
    <w:p w:rsidR="00312507" w:rsidRPr="00A472ED" w:rsidRDefault="00312507" w:rsidP="00312507">
      <w:pPr>
        <w:tabs>
          <w:tab w:val="left" w:pos="709"/>
        </w:tabs>
        <w:spacing w:after="0" w:line="240" w:lineRule="auto"/>
        <w:jc w:val="both"/>
        <w:rPr>
          <w:rFonts w:ascii="Times New Roman" w:eastAsia="Times New Roman" w:hAnsi="Times New Roman" w:cs="Times New Roman"/>
          <w:snapToGrid w:val="0"/>
          <w:sz w:val="24"/>
          <w:szCs w:val="24"/>
        </w:rPr>
      </w:pPr>
      <w:bookmarkStart w:id="13" w:name="OLE_LINK24"/>
      <w:bookmarkStart w:id="14" w:name="OLE_LINK25"/>
      <w:r w:rsidRPr="00A472ED">
        <w:rPr>
          <w:rFonts w:ascii="Times New Roman" w:eastAsia="Times New Roman" w:hAnsi="Times New Roman" w:cs="Times New Roman"/>
          <w:b/>
          <w:snapToGrid w:val="0"/>
          <w:sz w:val="24"/>
          <w:szCs w:val="24"/>
        </w:rPr>
        <w:t xml:space="preserve">Местонахождение: </w:t>
      </w:r>
      <w:r w:rsidRPr="00A472ED">
        <w:rPr>
          <w:rFonts w:ascii="Times New Roman" w:eastAsia="Times New Roman" w:hAnsi="Times New Roman" w:cs="Times New Roman"/>
          <w:snapToGrid w:val="0"/>
          <w:sz w:val="24"/>
          <w:szCs w:val="24"/>
        </w:rPr>
        <w:t xml:space="preserve"> </w:t>
      </w:r>
    </w:p>
    <w:p w:rsidR="00312507" w:rsidRPr="00A472ED" w:rsidRDefault="00312507" w:rsidP="00192B2E">
      <w:pPr>
        <w:keepNext/>
        <w:widowControl w:val="0"/>
        <w:numPr>
          <w:ilvl w:val="0"/>
          <w:numId w:val="2"/>
        </w:numPr>
        <w:tabs>
          <w:tab w:val="left" w:pos="720"/>
        </w:tabs>
        <w:spacing w:after="0" w:line="240" w:lineRule="auto"/>
        <w:ind w:left="0" w:firstLine="0"/>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Община Стара Загора:</w:t>
      </w:r>
    </w:p>
    <w:p w:rsidR="00312507" w:rsidRPr="00A472ED" w:rsidRDefault="00312507" w:rsidP="00192B2E">
      <w:pPr>
        <w:keepNext/>
        <w:widowControl w:val="0"/>
        <w:numPr>
          <w:ilvl w:val="1"/>
          <w:numId w:val="2"/>
        </w:numPr>
        <w:spacing w:after="0" w:line="240" w:lineRule="auto"/>
        <w:ind w:left="0" w:firstLine="0"/>
        <w:jc w:val="both"/>
        <w:outlineLvl w:val="0"/>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snapToGrid w:val="0"/>
          <w:sz w:val="24"/>
          <w:szCs w:val="24"/>
        </w:rPr>
        <w:t xml:space="preserve">За оптично трасе </w:t>
      </w:r>
      <w:r w:rsidRPr="00A472ED">
        <w:rPr>
          <w:rFonts w:ascii="Times New Roman" w:eastAsia="Times New Roman" w:hAnsi="Times New Roman" w:cs="Times New Roman"/>
          <w:b/>
          <w:snapToGrid w:val="0"/>
          <w:sz w:val="24"/>
          <w:szCs w:val="24"/>
        </w:rPr>
        <w:t>“</w:t>
      </w:r>
      <w:r w:rsidRPr="00A472ED">
        <w:rPr>
          <w:rFonts w:ascii="Times New Roman" w:eastAsia="Times New Roman" w:hAnsi="Times New Roman" w:cs="Times New Roman"/>
          <w:bCs/>
          <w:snapToGrid w:val="0"/>
          <w:sz w:val="24"/>
          <w:szCs w:val="24"/>
        </w:rPr>
        <w:t xml:space="preserve">Стара Загора – Павел баня”– </w:t>
      </w:r>
    </w:p>
    <w:p w:rsidR="00312507" w:rsidRPr="00A472ED" w:rsidRDefault="00312507" w:rsidP="00312507">
      <w:pPr>
        <w:keepNext/>
        <w:widowControl w:val="0"/>
        <w:spacing w:after="0" w:line="240" w:lineRule="auto"/>
        <w:ind w:firstLine="90"/>
        <w:jc w:val="both"/>
        <w:outlineLvl w:val="0"/>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гр. Стара Загора, с. Борилово, с.Змейово</w:t>
      </w:r>
    </w:p>
    <w:p w:rsidR="00312507" w:rsidRPr="00A472ED" w:rsidRDefault="00312507" w:rsidP="00192B2E">
      <w:pPr>
        <w:keepNext/>
        <w:widowControl w:val="0"/>
        <w:numPr>
          <w:ilvl w:val="1"/>
          <w:numId w:val="2"/>
        </w:numPr>
        <w:spacing w:after="0" w:line="240" w:lineRule="auto"/>
        <w:ind w:left="0" w:firstLine="0"/>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За оптично трасе “Стара Загора – Братя Даскалови” – </w:t>
      </w:r>
    </w:p>
    <w:p w:rsidR="00312507" w:rsidRPr="00A472ED" w:rsidRDefault="00312507" w:rsidP="00312507">
      <w:pPr>
        <w:keepNext/>
        <w:widowControl w:val="0"/>
        <w:spacing w:after="0" w:line="240" w:lineRule="auto"/>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гр. Стара Загора, с. Малка Верея, с. Богомилово, с. Кирилово, с. Лясково, с. Елхово, с. </w:t>
      </w:r>
      <w:r w:rsidRPr="00A472ED">
        <w:rPr>
          <w:rFonts w:ascii="Times New Roman" w:eastAsia="Times New Roman" w:hAnsi="Times New Roman" w:cs="Times New Roman"/>
          <w:snapToGrid w:val="0"/>
          <w:sz w:val="24"/>
          <w:szCs w:val="24"/>
        </w:rPr>
        <w:lastRenderedPageBreak/>
        <w:t>Сладък кладенец, с. Пъстрово</w:t>
      </w:r>
    </w:p>
    <w:p w:rsidR="00312507" w:rsidRPr="00A472ED" w:rsidRDefault="00312507" w:rsidP="00192B2E">
      <w:pPr>
        <w:keepNext/>
        <w:widowControl w:val="0"/>
        <w:numPr>
          <w:ilvl w:val="0"/>
          <w:numId w:val="2"/>
        </w:numPr>
        <w:spacing w:after="0" w:line="240" w:lineRule="auto"/>
        <w:ind w:left="0" w:firstLine="0"/>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Община Мъглиж:</w:t>
      </w:r>
      <w:r w:rsidRPr="00A472ED">
        <w:rPr>
          <w:rFonts w:ascii="Times New Roman" w:eastAsia="Times New Roman" w:hAnsi="Times New Roman" w:cs="Times New Roman"/>
          <w:snapToGrid w:val="0"/>
          <w:sz w:val="24"/>
          <w:szCs w:val="24"/>
        </w:rPr>
        <w:t xml:space="preserve"> За оптично трасе “</w:t>
      </w:r>
      <w:r w:rsidRPr="00A472ED">
        <w:rPr>
          <w:rFonts w:ascii="Times New Roman" w:eastAsia="Times New Roman" w:hAnsi="Times New Roman" w:cs="Times New Roman"/>
          <w:bCs/>
          <w:snapToGrid w:val="0"/>
          <w:sz w:val="24"/>
          <w:szCs w:val="24"/>
        </w:rPr>
        <w:t>Стара Загора – Павел баня” –</w:t>
      </w:r>
    </w:p>
    <w:p w:rsidR="00312507" w:rsidRPr="00A472ED" w:rsidRDefault="00312507" w:rsidP="00312507">
      <w:pPr>
        <w:keepNext/>
        <w:widowControl w:val="0"/>
        <w:spacing w:after="0" w:line="240" w:lineRule="auto"/>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с. Ягода, с. Тулово</w:t>
      </w:r>
    </w:p>
    <w:p w:rsidR="00312507" w:rsidRPr="00A472ED" w:rsidRDefault="00312507" w:rsidP="00192B2E">
      <w:pPr>
        <w:keepNext/>
        <w:widowControl w:val="0"/>
        <w:numPr>
          <w:ilvl w:val="0"/>
          <w:numId w:val="2"/>
        </w:numPr>
        <w:spacing w:after="0" w:line="240" w:lineRule="auto"/>
        <w:ind w:left="0" w:firstLine="0"/>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Община Казанлък:</w:t>
      </w:r>
      <w:r w:rsidRPr="00A472ED">
        <w:rPr>
          <w:rFonts w:ascii="Times New Roman" w:eastAsia="Times New Roman" w:hAnsi="Times New Roman" w:cs="Times New Roman"/>
          <w:snapToGrid w:val="0"/>
          <w:sz w:val="24"/>
          <w:szCs w:val="24"/>
        </w:rPr>
        <w:t xml:space="preserve"> За оптично трасе “</w:t>
      </w:r>
      <w:r w:rsidRPr="00A472ED">
        <w:rPr>
          <w:rFonts w:ascii="Times New Roman" w:eastAsia="Times New Roman" w:hAnsi="Times New Roman" w:cs="Times New Roman"/>
          <w:bCs/>
          <w:snapToGrid w:val="0"/>
          <w:sz w:val="24"/>
          <w:szCs w:val="24"/>
        </w:rPr>
        <w:t xml:space="preserve">Стара Загора – Павел баня” – </w:t>
      </w:r>
    </w:p>
    <w:p w:rsidR="00312507" w:rsidRPr="00A472ED" w:rsidRDefault="00312507" w:rsidP="00312507">
      <w:pPr>
        <w:keepNext/>
        <w:widowControl w:val="0"/>
        <w:spacing w:after="0" w:line="240" w:lineRule="auto"/>
        <w:jc w:val="both"/>
        <w:outlineLvl w:val="0"/>
        <w:rPr>
          <w:rFonts w:ascii="Times New Roman" w:eastAsia="Times New Roman" w:hAnsi="Times New Roman" w:cs="Times New Roman"/>
          <w:snapToGrid w:val="0"/>
          <w:sz w:val="24"/>
          <w:szCs w:val="24"/>
        </w:rPr>
      </w:pPr>
      <w:r w:rsidRPr="00A472ED">
        <w:rPr>
          <w:rFonts w:ascii="Times New Roman" w:eastAsia="Times New Roman" w:hAnsi="Times New Roman" w:cs="Times New Roman"/>
          <w:bCs/>
          <w:snapToGrid w:val="0"/>
          <w:sz w:val="24"/>
          <w:szCs w:val="24"/>
        </w:rPr>
        <w:t>с. Ръжена, с. Кънчево, с. Розово, с. Бузовград, с. Горно Черковище</w:t>
      </w:r>
    </w:p>
    <w:p w:rsidR="00312507" w:rsidRPr="00A472ED" w:rsidRDefault="00312507" w:rsidP="00192B2E">
      <w:pPr>
        <w:keepNext/>
        <w:widowControl w:val="0"/>
        <w:numPr>
          <w:ilvl w:val="0"/>
          <w:numId w:val="2"/>
        </w:numPr>
        <w:spacing w:after="0" w:line="240" w:lineRule="auto"/>
        <w:ind w:left="0" w:firstLine="0"/>
        <w:jc w:val="both"/>
        <w:outlineLvl w:val="0"/>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
          <w:snapToGrid w:val="0"/>
          <w:sz w:val="24"/>
          <w:szCs w:val="24"/>
        </w:rPr>
        <w:t>Община Павел баня:</w:t>
      </w:r>
      <w:r w:rsidRPr="00A472ED">
        <w:rPr>
          <w:rFonts w:ascii="Times New Roman" w:eastAsia="Times New Roman" w:hAnsi="Times New Roman" w:cs="Times New Roman"/>
          <w:snapToGrid w:val="0"/>
          <w:sz w:val="24"/>
          <w:szCs w:val="24"/>
        </w:rPr>
        <w:t xml:space="preserve"> За оптично трасе “</w:t>
      </w:r>
      <w:r w:rsidRPr="00A472ED">
        <w:rPr>
          <w:rFonts w:ascii="Times New Roman" w:eastAsia="Times New Roman" w:hAnsi="Times New Roman" w:cs="Times New Roman"/>
          <w:bCs/>
          <w:snapToGrid w:val="0"/>
          <w:sz w:val="24"/>
          <w:szCs w:val="24"/>
        </w:rPr>
        <w:t xml:space="preserve">Стара Загора – Павел баня” – </w:t>
      </w:r>
    </w:p>
    <w:p w:rsidR="00312507" w:rsidRPr="00A472ED" w:rsidRDefault="00312507" w:rsidP="00312507">
      <w:pPr>
        <w:keepNext/>
        <w:widowControl w:val="0"/>
        <w:spacing w:after="0" w:line="240" w:lineRule="auto"/>
        <w:jc w:val="both"/>
        <w:outlineLvl w:val="0"/>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с. Виден, гр. Павел баня</w:t>
      </w:r>
    </w:p>
    <w:bookmarkEnd w:id="13"/>
    <w:bookmarkEnd w:id="14"/>
    <w:p w:rsidR="00312507" w:rsidRPr="00A472ED" w:rsidRDefault="00312507" w:rsidP="00192B2E">
      <w:pPr>
        <w:keepNext/>
        <w:widowControl w:val="0"/>
        <w:numPr>
          <w:ilvl w:val="0"/>
          <w:numId w:val="2"/>
        </w:numPr>
        <w:spacing w:after="0" w:line="240" w:lineRule="auto"/>
        <w:ind w:left="0" w:firstLine="0"/>
        <w:jc w:val="both"/>
        <w:outlineLvl w:val="0"/>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
          <w:snapToGrid w:val="0"/>
          <w:sz w:val="24"/>
          <w:szCs w:val="24"/>
        </w:rPr>
        <w:t xml:space="preserve">Община Братя Даскалови: За </w:t>
      </w:r>
      <w:r w:rsidRPr="00A472ED">
        <w:rPr>
          <w:rFonts w:ascii="Times New Roman" w:eastAsia="Times New Roman" w:hAnsi="Times New Roman" w:cs="Times New Roman"/>
          <w:snapToGrid w:val="0"/>
          <w:sz w:val="24"/>
          <w:szCs w:val="24"/>
        </w:rPr>
        <w:t xml:space="preserve">оптично трасе “Стара Загора – Братя Даскалови” – </w:t>
      </w:r>
    </w:p>
    <w:p w:rsidR="00312507" w:rsidRPr="00A472ED" w:rsidRDefault="00312507" w:rsidP="00312507">
      <w:pPr>
        <w:keepNext/>
        <w:widowControl w:val="0"/>
        <w:spacing w:after="0" w:line="240" w:lineRule="auto"/>
        <w:jc w:val="both"/>
        <w:outlineLvl w:val="0"/>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с. Сърневец, с. Съединение, с. Найденово, с. Марково, с. Голям дол, с. Братя Даскалови</w:t>
      </w:r>
    </w:p>
    <w:p w:rsidR="00312507" w:rsidRPr="00A472ED" w:rsidRDefault="00312507" w:rsidP="00312507">
      <w:pPr>
        <w:widowControl w:val="0"/>
        <w:spacing w:after="0" w:line="240" w:lineRule="auto"/>
        <w:ind w:firstLine="709"/>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Изградени са три оптични трасета:</w:t>
      </w:r>
    </w:p>
    <w:p w:rsidR="00312507" w:rsidRPr="00A472ED" w:rsidRDefault="00312507" w:rsidP="00192B2E">
      <w:pPr>
        <w:widowControl w:val="0"/>
        <w:numPr>
          <w:ilvl w:val="0"/>
          <w:numId w:val="16"/>
        </w:numPr>
        <w:spacing w:after="0" w:line="240" w:lineRule="auto"/>
        <w:ind w:left="0" w:firstLine="425"/>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на опорни оптични кабели Областна Администрация</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Стара Загора – Централна  поща</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 xml:space="preserve">Стара Загора   </w:t>
      </w:r>
    </w:p>
    <w:p w:rsidR="00312507" w:rsidRPr="00A472ED" w:rsidRDefault="00312507" w:rsidP="00192B2E">
      <w:pPr>
        <w:widowControl w:val="0"/>
        <w:numPr>
          <w:ilvl w:val="0"/>
          <w:numId w:val="16"/>
        </w:numPr>
        <w:spacing w:after="0" w:line="240" w:lineRule="auto"/>
        <w:ind w:left="0" w:firstLine="425"/>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на опорен оптичен кабел Областна Администрация</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Стара Загора –  поща с.</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Братя Даскалови</w:t>
      </w:r>
    </w:p>
    <w:p w:rsidR="00312507" w:rsidRPr="00A472ED" w:rsidRDefault="00312507" w:rsidP="00192B2E">
      <w:pPr>
        <w:widowControl w:val="0"/>
        <w:numPr>
          <w:ilvl w:val="0"/>
          <w:numId w:val="16"/>
        </w:numPr>
        <w:spacing w:after="0" w:line="240" w:lineRule="auto"/>
        <w:ind w:left="0" w:firstLine="425"/>
        <w:jc w:val="both"/>
        <w:rPr>
          <w:rFonts w:ascii="Times New Roman" w:eastAsia="Times New Roman" w:hAnsi="Times New Roman" w:cs="Times New Roman"/>
          <w:snapToGrid w:val="0"/>
          <w:sz w:val="24"/>
          <w:szCs w:val="24"/>
          <w:lang w:val="en-GB"/>
        </w:rPr>
      </w:pPr>
      <w:r w:rsidRPr="00A472ED">
        <w:rPr>
          <w:rFonts w:ascii="Times New Roman" w:eastAsia="Times New Roman" w:hAnsi="Times New Roman" w:cs="Times New Roman"/>
          <w:snapToGrid w:val="0"/>
          <w:sz w:val="24"/>
          <w:szCs w:val="24"/>
        </w:rPr>
        <w:t xml:space="preserve">Трасе на опорен оптичен кабел Областна Администрация Стара Загора – поща гр. </w:t>
      </w:r>
      <w:r w:rsidRPr="00A472ED">
        <w:rPr>
          <w:rFonts w:ascii="Times New Roman" w:eastAsia="Times New Roman" w:hAnsi="Times New Roman" w:cs="Times New Roman"/>
          <w:snapToGrid w:val="0"/>
          <w:sz w:val="24"/>
          <w:szCs w:val="24"/>
          <w:lang w:val="en-GB"/>
        </w:rPr>
        <w:t>Павел баня</w:t>
      </w:r>
    </w:p>
    <w:p w:rsidR="00312507" w:rsidRPr="00A472ED" w:rsidRDefault="00312507" w:rsidP="00312507">
      <w:pPr>
        <w:widowControl w:val="0"/>
        <w:spacing w:after="0" w:line="240" w:lineRule="auto"/>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20"/>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на опорни оптични кабели Областна Администрация</w:t>
      </w:r>
      <w:r w:rsidRPr="00A472ED">
        <w:rPr>
          <w:rFonts w:ascii="Times New Roman" w:eastAsia="Times New Roman" w:hAnsi="Times New Roman" w:cs="Times New Roman"/>
          <w:b/>
          <w:i/>
          <w:snapToGrid w:val="0"/>
          <w:sz w:val="24"/>
          <w:szCs w:val="24"/>
        </w:rPr>
        <w:t xml:space="preserve"> </w:t>
      </w:r>
      <w:r w:rsidRPr="00A472ED">
        <w:rPr>
          <w:rFonts w:ascii="Times New Roman" w:eastAsia="Times New Roman" w:hAnsi="Times New Roman" w:cs="Times New Roman"/>
          <w:b/>
          <w:snapToGrid w:val="0"/>
          <w:sz w:val="24"/>
          <w:szCs w:val="24"/>
        </w:rPr>
        <w:t>Стара Загора – Централна  поща</w:t>
      </w:r>
      <w:r w:rsidRPr="00A472ED">
        <w:rPr>
          <w:rFonts w:ascii="Times New Roman" w:eastAsia="Times New Roman" w:hAnsi="Times New Roman" w:cs="Times New Roman"/>
          <w:b/>
          <w:i/>
          <w:snapToGrid w:val="0"/>
          <w:sz w:val="24"/>
          <w:szCs w:val="24"/>
        </w:rPr>
        <w:t xml:space="preserve"> </w:t>
      </w:r>
      <w:r w:rsidRPr="00A472ED">
        <w:rPr>
          <w:rFonts w:ascii="Times New Roman" w:eastAsia="Times New Roman" w:hAnsi="Times New Roman" w:cs="Times New Roman"/>
          <w:b/>
          <w:snapToGrid w:val="0"/>
          <w:sz w:val="24"/>
          <w:szCs w:val="24"/>
        </w:rPr>
        <w:t>Стара Загора.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Изградени са 2/два/бр. оптични кабела между Областна Администрация /ОПОРНА ТОЧКА 1/ и Централна Поща /АГРЕГИРАЩА ТОЧКА 1/. Оптичните кабели са тип FO Hybrid 60G.652+12G.655.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Кабелите са изтеглени по трасето на съществуващ кабел на </w:t>
      </w:r>
      <w:r w:rsidR="00785BA5">
        <w:rPr>
          <w:rFonts w:ascii="Times New Roman" w:eastAsia="Times New Roman" w:hAnsi="Times New Roman" w:cs="Times New Roman"/>
          <w:snapToGrid w:val="0"/>
          <w:sz w:val="24"/>
          <w:szCs w:val="24"/>
        </w:rPr>
        <w:t>ДАЕУ</w:t>
      </w:r>
      <w:r w:rsidRPr="00A472ED">
        <w:rPr>
          <w:rFonts w:ascii="Times New Roman" w:eastAsia="Times New Roman" w:hAnsi="Times New Roman" w:cs="Times New Roman"/>
          <w:snapToGrid w:val="0"/>
          <w:sz w:val="24"/>
          <w:szCs w:val="24"/>
        </w:rPr>
        <w:t xml:space="preserve"> до пощата.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Новите оптични кабели са изтеглени в 2 бр. защитни тръби HDPE.</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кабелите е по бул.”Цар Симеон Велики”, ул. ”Кольо Ганчев” и ул.”Свети Княз Борис”. Дължината на трасето е 670м. В крайните шахти пред двете сгради се  монтирани крайни оптични муфи. Въвеждането в сградите е извършено с 2 бр. станционни оптични кабели FOC SM 72G.652, като са използват съществуващите вертикални и хоризонтални трасета в сградите. Оптичните кабели са развити на нови оптични разпределители /ODF/.</w:t>
      </w:r>
    </w:p>
    <w:p w:rsidR="00312507" w:rsidRPr="00A472ED" w:rsidRDefault="00312507" w:rsidP="00312507">
      <w:pPr>
        <w:widowControl w:val="0"/>
        <w:spacing w:after="0" w:line="240" w:lineRule="auto"/>
        <w:ind w:firstLine="720"/>
        <w:jc w:val="both"/>
        <w:rPr>
          <w:rFonts w:ascii="Times New Roman" w:eastAsia="Times New Roman" w:hAnsi="Times New Roman" w:cs="Times New Roman"/>
          <w:b/>
          <w:bCs/>
          <w:snapToGrid w:val="0"/>
          <w:sz w:val="24"/>
          <w:szCs w:val="24"/>
        </w:rPr>
      </w:pPr>
    </w:p>
    <w:p w:rsidR="00312507" w:rsidRPr="00A472ED" w:rsidRDefault="00312507" w:rsidP="00312507">
      <w:pPr>
        <w:widowControl w:val="0"/>
        <w:spacing w:after="0" w:line="240" w:lineRule="auto"/>
        <w:ind w:firstLine="720"/>
        <w:jc w:val="both"/>
        <w:rPr>
          <w:rFonts w:ascii="Times New Roman" w:eastAsia="Times New Roman" w:hAnsi="Times New Roman" w:cs="Times New Roman"/>
          <w:b/>
          <w:bCs/>
          <w:snapToGrid w:val="0"/>
          <w:sz w:val="24"/>
          <w:szCs w:val="24"/>
        </w:rPr>
      </w:pPr>
      <w:r w:rsidRPr="00A472ED">
        <w:rPr>
          <w:rFonts w:ascii="Times New Roman" w:eastAsia="Times New Roman" w:hAnsi="Times New Roman" w:cs="Times New Roman"/>
          <w:b/>
          <w:bCs/>
          <w:snapToGrid w:val="0"/>
          <w:sz w:val="24"/>
          <w:szCs w:val="24"/>
        </w:rPr>
        <w:t>Трасе на оптичната кабелна линия Стара Загора – поща Братя Даскалови.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Изградената опорна мрежа представлява нова оптична подземна кабелна линия  /електронна съобщителна мрежа/, изградена с оптичен кабел FO Hybrid 60G.652+12G.655, свързващ областна администрация Стара Загора и сградата на Български пощи в с. Братя Даскалови.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Началната точка е сградата на Областна Администрация /ОПОРНА ТОЧКА 1/ бул. „Цар Симеон Велики” № 108, гр. Ст. Загора,  а крайната точка /АГРЕГИРАЩА ТОЧКА ТИП 2/ -  сградата на Български пощи, ул.”Генерал Столетов” №1 в с. Братя Даскалови.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 от опорната мрежа са в сградите на кметствата в с.Найденово и с.Голям дол /ТОЧКИ ЗА ДОСТЪП ТИП 1/. Отклоненията към този тип точки е изградена с оптичен кабел FO SM 12G.652.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Разпределителната мрежа е изградена на територията на с. Братя Даскалови, като началната точка е сградата на Български пощи, ул.”Генерал Столетов” №1 /АГРЕГИРАЩА </w:t>
      </w:r>
      <w:r w:rsidRPr="00A472ED">
        <w:rPr>
          <w:rFonts w:ascii="Times New Roman" w:eastAsia="Times New Roman" w:hAnsi="Times New Roman" w:cs="Times New Roman"/>
          <w:snapToGrid w:val="0"/>
          <w:sz w:val="24"/>
          <w:szCs w:val="24"/>
        </w:rPr>
        <w:lastRenderedPageBreak/>
        <w:t>ТОЧКА ТИП 2/, а крайните точки/ ТОЧКИ ЗА ДОСТЪП ТИП 2/ са  сградите:</w:t>
      </w:r>
    </w:p>
    <w:p w:rsidR="00312507" w:rsidRPr="00A472ED" w:rsidRDefault="00312507" w:rsidP="00192B2E">
      <w:pPr>
        <w:widowControl w:val="0"/>
        <w:numPr>
          <w:ilvl w:val="0"/>
          <w:numId w:val="17"/>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Общинска администрация - ул.”Септемврийци” 55</w:t>
      </w:r>
    </w:p>
    <w:p w:rsidR="00312507" w:rsidRPr="00A472ED" w:rsidRDefault="00312507" w:rsidP="00192B2E">
      <w:pPr>
        <w:widowControl w:val="0"/>
        <w:numPr>
          <w:ilvl w:val="0"/>
          <w:numId w:val="17"/>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РПУ Братя Даскалови – ул.”Септемврийци”  55</w:t>
      </w:r>
    </w:p>
    <w:p w:rsidR="00312507" w:rsidRPr="00A472ED" w:rsidRDefault="00312507" w:rsidP="00192B2E">
      <w:pPr>
        <w:widowControl w:val="0"/>
        <w:numPr>
          <w:ilvl w:val="0"/>
          <w:numId w:val="17"/>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Общинска служба „Земеделие” - ул.”Септемврийци”  55</w:t>
      </w:r>
    </w:p>
    <w:p w:rsidR="00312507" w:rsidRPr="00A472ED" w:rsidRDefault="00312507" w:rsidP="00192B2E">
      <w:pPr>
        <w:widowControl w:val="0"/>
        <w:numPr>
          <w:ilvl w:val="0"/>
          <w:numId w:val="17"/>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Дирекция „Социално подпомагане” - ул.”Септемврийци”  55</w:t>
      </w:r>
    </w:p>
    <w:p w:rsidR="00312507" w:rsidRPr="00A472ED" w:rsidRDefault="00312507" w:rsidP="00192B2E">
      <w:pPr>
        <w:widowControl w:val="0"/>
        <w:numPr>
          <w:ilvl w:val="0"/>
          <w:numId w:val="17"/>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Младежки център - ул.”Септемврийци”  55</w:t>
      </w:r>
    </w:p>
    <w:p w:rsidR="00312507" w:rsidRPr="00A472ED" w:rsidRDefault="00312507" w:rsidP="00192B2E">
      <w:pPr>
        <w:widowControl w:val="0"/>
        <w:numPr>
          <w:ilvl w:val="0"/>
          <w:numId w:val="17"/>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Народно читалище</w:t>
      </w:r>
    </w:p>
    <w:p w:rsidR="00312507" w:rsidRPr="00A472ED" w:rsidRDefault="00312507" w:rsidP="00192B2E">
      <w:pPr>
        <w:widowControl w:val="0"/>
        <w:numPr>
          <w:ilvl w:val="0"/>
          <w:numId w:val="17"/>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СОУ „Христо Ботев” – ул.”Камено” №20</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е изградена подземно с оптични кабели FO SM 24G.652, FO SM 12G.652 и FO SM 4G.652 до всяка крайна точка.</w:t>
      </w:r>
    </w:p>
    <w:p w:rsidR="00312507" w:rsidRPr="00A472ED" w:rsidRDefault="00312507" w:rsidP="00312507">
      <w:pPr>
        <w:widowControl w:val="0"/>
        <w:spacing w:after="0" w:line="240" w:lineRule="auto"/>
        <w:ind w:firstLine="619"/>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ind w:firstLine="61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на опорен оптичен кабел Областна Администрация</w:t>
      </w:r>
      <w:r w:rsidRPr="00A472ED">
        <w:rPr>
          <w:rFonts w:ascii="Times New Roman" w:eastAsia="Times New Roman" w:hAnsi="Times New Roman" w:cs="Times New Roman"/>
          <w:b/>
          <w:i/>
          <w:snapToGrid w:val="0"/>
          <w:sz w:val="24"/>
          <w:szCs w:val="24"/>
        </w:rPr>
        <w:t xml:space="preserve"> </w:t>
      </w:r>
      <w:r w:rsidRPr="00A472ED">
        <w:rPr>
          <w:rFonts w:ascii="Times New Roman" w:eastAsia="Times New Roman" w:hAnsi="Times New Roman" w:cs="Times New Roman"/>
          <w:b/>
          <w:snapToGrid w:val="0"/>
          <w:sz w:val="24"/>
          <w:szCs w:val="24"/>
        </w:rPr>
        <w:t>Стара Загора – Братя Даскалови</w:t>
      </w:r>
    </w:p>
    <w:p w:rsidR="00312507" w:rsidRPr="00A472ED" w:rsidRDefault="00312507" w:rsidP="00312507">
      <w:pPr>
        <w:widowControl w:val="0"/>
        <w:spacing w:after="0" w:line="240" w:lineRule="auto"/>
        <w:ind w:firstLine="61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в гр.Стара Загора:</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 xml:space="preserve">Трасето в града е по следните улици: Областна управа бул.”Цар Симеон Велики”, бул. ”Руски”, ул.”Свети княз Борис”, ул.”Цар Иван Шишман”, ул.”Боруйград”, ул.”Св. Отец Паисий”, ул.„Васил Левски”, ул. ”Тодор Стоянович”, ул.„Ген. Столетов”, ул. П. Яворов, ул.„Мусала”, ул. „Никола Икономов”, ул. „Сърнена гора”, ул. „арх. Христо Димов”, ул. „Ген.Иван Пашинов”, ул.„Алеко Константинов”, бул.”Цар Симеон Велики” /изход за с. Богомилово/.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в града минава по съществуващите тротоари и през проходим колектор в кв. Железник, собственост на Община Стара Загора, съобразено е със съществуваща мрежа на </w:t>
      </w:r>
      <w:r w:rsidR="00785BA5">
        <w:rPr>
          <w:rFonts w:ascii="Times New Roman" w:eastAsia="Times New Roman" w:hAnsi="Times New Roman" w:cs="Times New Roman"/>
          <w:snapToGrid w:val="0"/>
          <w:sz w:val="24"/>
          <w:szCs w:val="24"/>
        </w:rPr>
        <w:t>ДАЕУ</w:t>
      </w:r>
      <w:r w:rsidRPr="00A472ED">
        <w:rPr>
          <w:rFonts w:ascii="Times New Roman" w:eastAsia="Times New Roman" w:hAnsi="Times New Roman" w:cs="Times New Roman"/>
          <w:snapToGrid w:val="0"/>
          <w:sz w:val="24"/>
          <w:szCs w:val="24"/>
        </w:rPr>
        <w:t xml:space="preserve"> по улиците Цар Симеон Велики, бул. Руски  и ул. Св. княз Борис.</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Общата дължина на трасето през съществуващите шахти е 1018м.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последната съществуващата шахта Ш 401/</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-23.10, трасето е изградено в нов изкоп с габарити 0.8/0.4 м и 4 бр. защитни HDPE тръби ф40мм,  в северния тротоар на ул. Боруйград до кръстовището с ул. Отец Пайсий. В участъка от Областна администрация до шахта Ш 1.02 е изтеглен оптичен кабел Стара Загора – Братя Даскалови и Стара Загора – Павел баня. От шахта Ш 1.02, трасето за Павел баня продължава на север в източния тротоар на ул. Отец Паисий, а трасето за Братя Даскалови продължава на юг в източния тротоар на ул. Отец Паисий.</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Всички пресичания на асфалтовите улици са извършени със сондиране на дълбочина 1.10 - 1.20 м и с обсадна тръба ф110мм. Изкопите са направени ръчно, след трасиране и маркиране на съществуващите подземни комуникации.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шахтата, трасето продължава с пресичане на ул. Боруйград и в изкоп на източния тротоар на ул. Отец Паисий., преминава по южния тротоар на ул. Васил Левски до кръстовището с ул.Илия Куртев, с габарит на изкопа 0.8/0.4м и е изградено с 2 бр. защитни тръби HDPE ф40мм. Пресичанията на асфалтовите улици е извършено с хоризонтален сондаж на дълбочина 1.10 – 1.20 м. и обсадна тръба ф110мм.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следва по южния тротоар по ул. Васил Левски на кръстовището на ул. Васил Левски и ул. д-р Тодор Стоянович, продължава с пресичане на ул. Васил Левски  и пресичане на ул.Илия Куртев, трасето продължава в южна посока по западния тротоар на ул. И.Куртев и с пресичане със сондаж под ул. Пейо Яворов, по южния тротоар по ул. П. Яворов, до кръстовището с ул. д-р Т. Стоянович, по западния тротоар на ул. д-р Тодор Стоянович до кръстовището с ул. Ген. Столетов.</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Пресичането на ул. Ген. Столетов е извършено с хоризонтален сондаж на дълбочина 1.10 – 1.20 м. и обсадна тръба ф110мм. След това трасето е по източния тротоар по ул. Ген. Столетов до кръстовището с ул. Армейска и ул. Мусала. Следва по източния тротоар на ул. </w:t>
      </w:r>
      <w:r w:rsidRPr="00A472ED">
        <w:rPr>
          <w:rFonts w:ascii="Times New Roman" w:eastAsia="Times New Roman" w:hAnsi="Times New Roman" w:cs="Times New Roman"/>
          <w:snapToGrid w:val="0"/>
          <w:sz w:val="24"/>
          <w:szCs w:val="24"/>
        </w:rPr>
        <w:lastRenderedPageBreak/>
        <w:t>Мусала до кръстовището с ул. Капитан Петко войвода и ул.Никола Икономов. Пресичането на улиците е извършено със сондаж на дълбочина 1.10-1.20м. и с обсадна тръба ф110мм, продължава в източния тротоар по улица Никола Икономов и през кв. Три чучура, оптичния кабел продължава в колектора през кв. Три чучура.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колектора, трасето продължава в западния тротоар на ул. Ал. Константинов, до пресичането с бул. Цар Симеон Велики, след това продължава в северния тротоар на бул. Цар Симеон Велики и по път III – 6602 към с. Богомилово.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 параметри натрасето за оптичната  мрежа в гр.Стара Загора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/от Областна управа до края на Ст.Загора по бул.Цар Симеон Велики /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в съществуваща мрежа – до шахта Ш 401/</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-23.10 – 1018м.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Общата дължина на изкопа на трасето в гр. Стара Загора – 3,988км.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Обща дължина на трасето в колектор – 1,340км.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 брой нови кабелни шахти  - 5бр.</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извън Стара Загора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е през териториите на общините Стара Загора и Братя Даскалови. Населените места през които преминава оптичния кабел са: с. Богомилово, с. Кирилово, с. Елхово, с. Сладък кладенец, с. Сърневец, с. Съединение, с. Найденово, с. Голям  дол и с. Братя Даскалови /крайна точка/.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извън урбанизираните територии, трасето на новата мрежа е в обхвата на третокласни и четвъртокласни пътища, стопанисвани от ОПУ гр. Стара Загора. Трасето на мрежата е изградено в обхвата на пътищата, основно в зоната на ограничителната ивица – ръб на изкоп или насип. Пресичането на общинските пътища с настилка е извършено без разкопаване с хоризонтален сондаж на дълбочина 1.2 м от кота нивелета. Пресичането на общинските и полски  пътища без настилки е извършено с прокопаване и полагане на обсадна тръба.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Пресичането на третокласните пътища е извършено със сондиране с пневматично торпедо на дълбочина 1,2м от кота нивелета и обсадна тръба ф110мм.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Пътищата в обхвата на които се изгражда оптичната мрежа са: </w:t>
      </w:r>
    </w:p>
    <w:p w:rsidR="00312507" w:rsidRPr="00A472ED" w:rsidRDefault="00312507" w:rsidP="00192B2E">
      <w:pPr>
        <w:widowControl w:val="0"/>
        <w:numPr>
          <w:ilvl w:val="0"/>
          <w:numId w:val="18"/>
        </w:numPr>
        <w:spacing w:after="0" w:line="240" w:lineRule="auto"/>
        <w:ind w:left="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път III – 6602  в участъка от Стара Загора – с. Богомилово от км.1+163 до км. 3+100 в ляво</w:t>
      </w:r>
    </w:p>
    <w:p w:rsidR="00312507" w:rsidRPr="00A472ED" w:rsidRDefault="00312507" w:rsidP="00192B2E">
      <w:pPr>
        <w:widowControl w:val="0"/>
        <w:numPr>
          <w:ilvl w:val="0"/>
          <w:numId w:val="18"/>
        </w:numPr>
        <w:spacing w:after="0" w:line="240" w:lineRule="auto"/>
        <w:ind w:left="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четвъртокласен път от с.Богомилово – с. Сладък кладенец</w:t>
      </w:r>
    </w:p>
    <w:p w:rsidR="00312507" w:rsidRPr="00A472ED" w:rsidRDefault="00312507" w:rsidP="00192B2E">
      <w:pPr>
        <w:widowControl w:val="0"/>
        <w:numPr>
          <w:ilvl w:val="0"/>
          <w:numId w:val="18"/>
        </w:numPr>
        <w:spacing w:after="0" w:line="240" w:lineRule="auto"/>
        <w:ind w:left="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 Богомилово – с. Кирилово – вляво</w:t>
      </w:r>
    </w:p>
    <w:p w:rsidR="00312507" w:rsidRPr="00A472ED" w:rsidRDefault="00312507" w:rsidP="00192B2E">
      <w:pPr>
        <w:widowControl w:val="0"/>
        <w:numPr>
          <w:ilvl w:val="0"/>
          <w:numId w:val="18"/>
        </w:numPr>
        <w:spacing w:after="0" w:line="240" w:lineRule="auto"/>
        <w:ind w:left="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 Кирилово – с. Елхово – вляво</w:t>
      </w:r>
    </w:p>
    <w:p w:rsidR="00312507" w:rsidRPr="00A472ED" w:rsidRDefault="00312507" w:rsidP="00192B2E">
      <w:pPr>
        <w:widowControl w:val="0"/>
        <w:numPr>
          <w:ilvl w:val="0"/>
          <w:numId w:val="18"/>
        </w:numPr>
        <w:spacing w:after="0" w:line="240" w:lineRule="auto"/>
        <w:ind w:left="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 Елхово – с. Сл.кладенец – ляво</w:t>
      </w:r>
    </w:p>
    <w:p w:rsidR="00312507" w:rsidRPr="00A472ED" w:rsidRDefault="00312507" w:rsidP="00192B2E">
      <w:pPr>
        <w:widowControl w:val="0"/>
        <w:numPr>
          <w:ilvl w:val="0"/>
          <w:numId w:val="18"/>
        </w:numPr>
        <w:spacing w:after="0" w:line="240" w:lineRule="auto"/>
        <w:ind w:left="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път III – 6602  в участъка от с. Сладък кладенец – с. Пъстрово от км.28+041 до км. 31+963 в ляво</w:t>
      </w:r>
    </w:p>
    <w:p w:rsidR="00312507" w:rsidRPr="00A472ED" w:rsidRDefault="00312507" w:rsidP="00192B2E">
      <w:pPr>
        <w:widowControl w:val="0"/>
        <w:numPr>
          <w:ilvl w:val="0"/>
          <w:numId w:val="18"/>
        </w:numPr>
        <w:spacing w:after="0" w:line="240" w:lineRule="auto"/>
        <w:ind w:left="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по път III – 608  в участъка от с. Пъстрово – с. Съединение: </w:t>
      </w:r>
    </w:p>
    <w:p w:rsidR="00312507" w:rsidRPr="00A472ED" w:rsidRDefault="00312507" w:rsidP="00192B2E">
      <w:pPr>
        <w:widowControl w:val="0"/>
        <w:numPr>
          <w:ilvl w:val="0"/>
          <w:numId w:val="18"/>
        </w:numPr>
        <w:spacing w:after="0" w:line="240" w:lineRule="auto"/>
        <w:ind w:left="0" w:firstLine="1134"/>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км.39+000 до км. 37+190</w:t>
      </w:r>
    </w:p>
    <w:p w:rsidR="00312507" w:rsidRPr="00A472ED" w:rsidRDefault="00312507" w:rsidP="00192B2E">
      <w:pPr>
        <w:widowControl w:val="0"/>
        <w:numPr>
          <w:ilvl w:val="0"/>
          <w:numId w:val="18"/>
        </w:numPr>
        <w:spacing w:after="0" w:line="240" w:lineRule="auto"/>
        <w:ind w:left="0" w:firstLine="1134"/>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км.37+190 до км. 27+790</w:t>
      </w:r>
    </w:p>
    <w:p w:rsidR="00312507" w:rsidRPr="00A472ED" w:rsidRDefault="00312507" w:rsidP="00192B2E">
      <w:pPr>
        <w:widowControl w:val="0"/>
        <w:numPr>
          <w:ilvl w:val="0"/>
          <w:numId w:val="18"/>
        </w:numPr>
        <w:spacing w:after="0" w:line="240" w:lineRule="auto"/>
        <w:ind w:left="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четвъртокласен път от с. Съединение – с. Найденово – вляво</w:t>
      </w:r>
    </w:p>
    <w:p w:rsidR="00312507" w:rsidRPr="00A472ED" w:rsidRDefault="00312507" w:rsidP="00192B2E">
      <w:pPr>
        <w:widowControl w:val="0"/>
        <w:numPr>
          <w:ilvl w:val="0"/>
          <w:numId w:val="18"/>
        </w:numPr>
        <w:spacing w:after="0" w:line="240" w:lineRule="auto"/>
        <w:ind w:left="0" w:firstLine="567"/>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път III – 5603  в участъка от с. Найденово – с. Братя Даскалови от км.18+970 до км. 29+410 – вляво по посока на нарастващия километраж;</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Преминаването по мостове, водостоци, канали и други съоръжения е извършено без да се засягат конструктивните елементи на съоръженията.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 урбанизираните територии, мрежата е изградена под терени публична      собственост.</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Дължина на трасето на оптичния кабел Стара Загора – Братя Даскалови  е 56,874км.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Оптичната линия е изградена с оптичен кабел FO Hybrid 60G.652+12G.655 и 2 бр. защитни тръби HDPEф40мм. По цялата си дължина, оптичният кабел е изтеглен  в едната защитна тръба, като другата се оставя резервна за бъдещо ползване.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 от опорният оптичен кабел към точки за достъп /тип 1/ е предвиден за кметствата в с. Найденово и с. Голям дол.</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Отклоненията са изградени с оптични разклонителни муфи, защитни тръби HDPE ф40мм и оптичен кабел FOC 12G.652.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 през с.Богомилово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началото на селото със сондаж е пресечена улицата и трасето преминава в южния тротоар, по ул. „Йорданка Терзиева“ до нова шахта Ш5, изградена срещу кметството. След това, чрез сондаж по северния тротоар до края на селото, изхода за с. Кирилово. Габарита за изкопа за оптичната мрежа е 0.8/0.4м.</w:t>
      </w:r>
      <w:r w:rsidRPr="00A472ED">
        <w:rPr>
          <w:rFonts w:ascii="Times New Roman" w:eastAsia="Times New Roman" w:hAnsi="Times New Roman" w:cs="Times New Roman"/>
          <w:snapToGrid w:val="0"/>
          <w:sz w:val="24"/>
          <w:szCs w:val="24"/>
        </w:rPr>
        <w:tab/>
        <w:t>Кабелната шахта е тип ШКС – 2К, с два капака и е изградена в тротоара, като капаците на шахтите са изградени наравно с тротоарната настилка. 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ab/>
      </w:r>
      <w:r w:rsidRPr="00A472ED">
        <w:rPr>
          <w:rFonts w:ascii="Times New Roman" w:eastAsia="Times New Roman" w:hAnsi="Times New Roman" w:cs="Times New Roman"/>
          <w:snapToGrid w:val="0"/>
          <w:sz w:val="24"/>
          <w:szCs w:val="24"/>
        </w:rPr>
        <w:t xml:space="preserve">Трасе през с.Кирилово </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 началото на селото, трасето е разположено по южния тротоар на улицата, посока с.Елхово, след това чрез хоризонтален сондаж трасето премина по северния тротоар до края на селото. В края на селото чрез хоризонтален сондаж преминава по южния тротоар.  Габарита за изкопа за оптичната мрежа е 0.8/0.4м. Кабелната шахта е тип ШКС – 2К, с два капака и е изградена в тротоара, като капаците на шахтите са изградени наравно с тротоарната настилка. 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Трасе през с. Елхово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През цялата територия на селото, трасето е разположено в южния тротоар на основната улица. Пред кметството е изградена кабелна шахта Ш 12. Шахтата е тип ШКС-2К, като в нея е оставен кабелен резерв на оптичния кабел с дължина 30м. След шахта, трасето продължава в южния тротоар посока с.Сладък кладенец. Габарита за изкопа за оптичната мрежа е 0.8/0.4м. Кабелните шахти са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Трасе през с. Сладък кладенец</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началото на селото е изградена нова шахта Ш15(СМ7),след нея оптичното трасе е разположено в северния тротоар на пътя от с. Елхово. Пред кметството е изградена кабелна шахта Ш 16. Шахтата е тип ШКС-2К, като в нея е оставен кабелен резерв на оптичния кабел с дължина 31м. След шахта Ш 16, оптичното трасе е разположено в източния тротоар на улицата, след което е направено пресичане под улицата и, трасето продължава в югозападния тротоар на пътя посока с.Сърневец. Габарита на изкопа за оптичната мрежа е 0.8/0.4м. Кабелните шахти са изградени в тротоарите, като капаците на шахтите са </w:t>
      </w:r>
      <w:r w:rsidRPr="00A472ED">
        <w:rPr>
          <w:rFonts w:ascii="Times New Roman" w:eastAsia="Times New Roman" w:hAnsi="Times New Roman" w:cs="Times New Roman"/>
          <w:snapToGrid w:val="0"/>
          <w:sz w:val="24"/>
          <w:szCs w:val="24"/>
        </w:rPr>
        <w:lastRenderedPageBreak/>
        <w:t>изградени наравно с тротоарната настилка.</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ab/>
      </w:r>
      <w:r w:rsidRPr="00A472ED">
        <w:rPr>
          <w:rFonts w:ascii="Times New Roman" w:eastAsia="Times New Roman" w:hAnsi="Times New Roman" w:cs="Times New Roman"/>
          <w:snapToGrid w:val="0"/>
          <w:sz w:val="24"/>
          <w:szCs w:val="24"/>
        </w:rPr>
        <w:t>Трасе през с. Сърневец</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През цялата територия на селото, трасето е разположено в южния тротоар на основната улица. Пред кметството е изградена кабелна Ш 21. Шахтата е тип ШКС – 3К. Габарита за изкопа за оптичната мрежа е 0.8/0.4м. Кабелните шахти са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u w:val="single"/>
        </w:rPr>
        <w:tab/>
      </w:r>
      <w:r w:rsidRPr="00A472ED">
        <w:rPr>
          <w:rFonts w:ascii="Times New Roman" w:eastAsia="Times New Roman" w:hAnsi="Times New Roman" w:cs="Times New Roman"/>
          <w:snapToGrid w:val="0"/>
          <w:sz w:val="24"/>
          <w:szCs w:val="24"/>
        </w:rPr>
        <w:t>Трасе през с. Съединение</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началото на селото, трасето е разположено в западния тротоар на основната улица. Пред кметството е изградена кабелна Ш 25. Шахтата е тип ШКС – 2К, като в нея е оставен резерв на оптичния кабел с дължина 28м. След шахта Ш 28, трасето продължава в северния тротоар на улицата,  изпълнено е пресичане на пътя към с дълина 8м. След това трасето продължава в южния тротоар на улицата към изхода на селото, посока с. Найденово. Габарита за изкопа за оптичната мрежа е 0.8/0.4м. Кабелните шахти са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през с.Найденово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началото на селото, трасето е разположено от северната страна на пътя от с.Съединение, като след първото кръстовище, е направено сондиране и трасето на оптичния кабел е изграден в южния тротоар на улицата.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На кръстовището на пътя от с.Съединение и от с.Голям дол е изградена шахта Ш 27. Шахтата се явява разклонителна, като основното трасе продължава в северния тротоар на пътя за с. Голям дол, а разклонението за кметството на с.Найденово продължава със сондаж под пътя и в западния тротоар на улицата към кметството. Шахта Ш 27 е тип ШКС -3К, като в нея е монтирана разкронителна оптична муфа РМ1, като от нея е изградено отклонението за кметството за с.Найденово. Габарита за изкопа за оптичната мрежа е 0.8/0.4м.</w:t>
      </w:r>
      <w:r w:rsidRPr="00A472ED">
        <w:rPr>
          <w:rFonts w:ascii="Times New Roman" w:eastAsia="Times New Roman" w:hAnsi="Times New Roman" w:cs="Times New Roman"/>
          <w:snapToGrid w:val="0"/>
          <w:sz w:val="24"/>
          <w:szCs w:val="24"/>
        </w:rPr>
        <w:tab/>
        <w:t>Кабелните шахти са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Трасе през с.Голям дол</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През цялата територия на  селото, трасето на оптичната мрежа е разположено от източната страна на пътя за Братя Даскалови. Пред кметството е изградена кабелна шахта Ш 30. Шахтата е тип ШКС – 3К  и в нея е монтирана оптична муфа РМ2, като от нея е изградено отклонението за кметството за с.Голям дол. Габарита за изкопа за оптичната мрежа е 0.8/0.4м. Кабелните шахти са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Трасе през Братя Даскалови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началото на Братя Даскалови, трасето е разположено по източния тротоар на пътя от с. Голям дол. В тротоара е изградена кабелна шахта Ш 34. Шахтата е тип ШКС -3К и в нея е монтирана съединителна оптична муфа СМ 14. След шахта Ш 34, трасето продължава по тротоара минавайки покрай парка, след това трасето преминава по западния тротоар на улицата. Пресичането под улицата е изградено със сондаж, преди моста на реката, трасето на мрежата преминава по южния тротоар. Преминаване по моста е извършено с укрепване на метална защитна тръба по конструкцията, в лявата тротоарна конзола. Дължината на моста е 72м. След моста, трасето продължава с пресичане на пътя и в южния тротоар на улицата към пощата, където е монтирана крайна оптична муфа КМ в Ш37.</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ab/>
      </w:r>
      <w:r w:rsidRPr="00A472ED">
        <w:rPr>
          <w:rFonts w:ascii="Times New Roman" w:eastAsia="Times New Roman" w:hAnsi="Times New Roman" w:cs="Times New Roman"/>
          <w:snapToGrid w:val="0"/>
          <w:sz w:val="24"/>
          <w:szCs w:val="24"/>
        </w:rPr>
        <w:t>Отклонения от опорен оптичен кабел Стара Загора – Братя Даскалови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 от опорният оптичен кабел Стара Загора – Братя Даскалови са към кметствата на с. Найденово и с. Голям дол.</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Отклонението за кметството на с. Найденово е изградено от шахта Ш27/ разклонителна оптична муфа РМ1/, разположена в с. Найденово. То е изградено с оптичен кабел FOC SM 12G652 и 2бр. защитни тръби HDPE ф40мм. Дължината на отклонението на тръбната мрежа е 395м.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Отклонението за кметството на с. Голям дол е изградено от шахта Ш30/ съединителна оптична муфа РМ2/, разположена в с. Голям дол. Изградено е с оптичен кабел FOC SM 12G652 и 2бр. защитни тръби HDPE ф40мм с дължина 25м.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 мрежа в Братя Даскалови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е изградена от сградата на пощата до точките за достъп тип 2, а именно: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Общинска администрация - ул.”Септемврийци” 55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РПУ Братя Даскалови – ул.”Септемврийци” 55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Общинска служба „Земеделие” - ул.”Септемврийци” 55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Дирекция „Социално подпомагане” - ул.”Септемврийци” 55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Младежки център - ул.”Септемврийци”  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НЧ„Пейчо Минев -1905”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СОУ „Христо Ботев” – ул.”Камено” №20</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 xml:space="preserve">Разпределителната мрежа е изградена </w:t>
      </w:r>
      <w:r w:rsidRPr="00A472ED">
        <w:rPr>
          <w:rFonts w:ascii="Times New Roman" w:eastAsia="Times New Roman" w:hAnsi="Times New Roman" w:cs="Times New Roman"/>
          <w:snapToGrid w:val="0"/>
          <w:sz w:val="24"/>
          <w:szCs w:val="24"/>
        </w:rPr>
        <w:t xml:space="preserve">от </w:t>
      </w:r>
      <w:r w:rsidRPr="00A472ED">
        <w:rPr>
          <w:rFonts w:ascii="Times New Roman" w:eastAsia="Times New Roman" w:hAnsi="Times New Roman" w:cs="Times New Roman"/>
          <w:bCs/>
          <w:snapToGrid w:val="0"/>
          <w:sz w:val="24"/>
          <w:szCs w:val="24"/>
        </w:rPr>
        <w:t xml:space="preserve">2 бр. </w:t>
      </w:r>
      <w:r w:rsidRPr="00A472ED">
        <w:rPr>
          <w:rFonts w:ascii="Times New Roman" w:eastAsia="Times New Roman" w:hAnsi="Times New Roman" w:cs="Times New Roman"/>
          <w:bCs/>
          <w:snapToGrid w:val="0"/>
          <w:sz w:val="24"/>
          <w:szCs w:val="24"/>
          <w:lang w:val="en-GB"/>
        </w:rPr>
        <w:t>HDPE</w:t>
      </w:r>
      <w:r w:rsidRPr="00A472ED">
        <w:rPr>
          <w:rFonts w:ascii="Times New Roman" w:eastAsia="Times New Roman" w:hAnsi="Times New Roman" w:cs="Times New Roman"/>
          <w:bCs/>
          <w:snapToGrid w:val="0"/>
          <w:sz w:val="24"/>
          <w:szCs w:val="24"/>
        </w:rPr>
        <w:t xml:space="preserve"> тръби </w:t>
      </w:r>
      <w:r w:rsidRPr="00A472ED">
        <w:rPr>
          <w:rFonts w:ascii="Times New Roman" w:eastAsia="Times New Roman" w:hAnsi="Times New Roman" w:cs="Times New Roman"/>
          <w:bCs/>
          <w:snapToGrid w:val="0"/>
          <w:sz w:val="24"/>
          <w:szCs w:val="24"/>
        </w:rPr>
        <w:sym w:font="Symbol" w:char="F0C6"/>
      </w:r>
      <w:r w:rsidRPr="00A472ED">
        <w:rPr>
          <w:rFonts w:ascii="Times New Roman" w:eastAsia="Times New Roman" w:hAnsi="Times New Roman" w:cs="Times New Roman"/>
          <w:bCs/>
          <w:snapToGrid w:val="0"/>
          <w:sz w:val="24"/>
          <w:szCs w:val="24"/>
        </w:rPr>
        <w:t xml:space="preserve"> 32, положени в изкоп 0,40</w:t>
      </w:r>
      <w:r w:rsidRPr="00A472ED">
        <w:rPr>
          <w:rFonts w:ascii="Times New Roman" w:eastAsia="Times New Roman" w:hAnsi="Times New Roman" w:cs="Times New Roman"/>
          <w:bCs/>
          <w:snapToGrid w:val="0"/>
          <w:sz w:val="24"/>
          <w:szCs w:val="24"/>
          <w:lang w:val="en-US"/>
        </w:rPr>
        <w:t>m</w:t>
      </w:r>
      <w:r w:rsidRPr="00A472ED">
        <w:rPr>
          <w:rFonts w:ascii="Times New Roman" w:eastAsia="Times New Roman" w:hAnsi="Times New Roman" w:cs="Times New Roman"/>
          <w:bCs/>
          <w:snapToGrid w:val="0"/>
          <w:sz w:val="24"/>
          <w:szCs w:val="24"/>
        </w:rPr>
        <w:t>/0,80</w:t>
      </w:r>
      <w:r w:rsidRPr="00A472ED">
        <w:rPr>
          <w:rFonts w:ascii="Times New Roman" w:eastAsia="Times New Roman" w:hAnsi="Times New Roman" w:cs="Times New Roman"/>
          <w:bCs/>
          <w:snapToGrid w:val="0"/>
          <w:sz w:val="24"/>
          <w:szCs w:val="24"/>
          <w:lang w:val="en-US"/>
        </w:rPr>
        <w:t>m</w:t>
      </w:r>
      <w:r w:rsidRPr="00A472ED">
        <w:rPr>
          <w:rFonts w:ascii="Times New Roman" w:eastAsia="Times New Roman" w:hAnsi="Times New Roman" w:cs="Times New Roman"/>
          <w:bCs/>
          <w:snapToGrid w:val="0"/>
          <w:sz w:val="24"/>
          <w:szCs w:val="24"/>
        </w:rPr>
        <w:t>, с изтегляне на оптични кабели както следва:</w:t>
      </w:r>
    </w:p>
    <w:p w:rsidR="00312507" w:rsidRPr="00A472ED" w:rsidRDefault="00312507" w:rsidP="00192B2E">
      <w:pPr>
        <w:widowControl w:val="0"/>
        <w:numPr>
          <w:ilvl w:val="0"/>
          <w:numId w:val="19"/>
        </w:numPr>
        <w:tabs>
          <w:tab w:val="left" w:pos="720"/>
        </w:tabs>
        <w:spacing w:after="0" w:line="240" w:lineRule="auto"/>
        <w:ind w:left="0" w:firstLine="0"/>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ОК 4ОF G652D за: община Братя Даскалови, Общинска служба „Земеделие”, Дирекция „Социално подпомагане“, РПУ Братя Даскалови, СОУ „Христо Ботев”, Младежки център, Народно читалище;</w:t>
      </w:r>
    </w:p>
    <w:p w:rsidR="00312507" w:rsidRPr="00A472ED" w:rsidRDefault="00312507" w:rsidP="00192B2E">
      <w:pPr>
        <w:widowControl w:val="0"/>
        <w:numPr>
          <w:ilvl w:val="0"/>
          <w:numId w:val="19"/>
        </w:numPr>
        <w:tabs>
          <w:tab w:val="left" w:pos="0"/>
          <w:tab w:val="left" w:pos="720"/>
        </w:tabs>
        <w:spacing w:after="0" w:line="240" w:lineRule="auto"/>
        <w:ind w:left="0" w:firstLine="0"/>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ОК 12ОF G652D за: от шахта Ш36 до шахта Ш37;</w:t>
      </w:r>
    </w:p>
    <w:p w:rsidR="00312507" w:rsidRPr="00A472ED" w:rsidRDefault="00312507" w:rsidP="00192B2E">
      <w:pPr>
        <w:widowControl w:val="0"/>
        <w:numPr>
          <w:ilvl w:val="0"/>
          <w:numId w:val="19"/>
        </w:numPr>
        <w:tabs>
          <w:tab w:val="left" w:pos="0"/>
          <w:tab w:val="left" w:pos="720"/>
        </w:tabs>
        <w:spacing w:after="0" w:line="240" w:lineRule="auto"/>
        <w:ind w:left="0" w:firstLine="0"/>
        <w:jc w:val="both"/>
        <w:rPr>
          <w:rFonts w:ascii="Times New Roman" w:eastAsia="Times New Roman" w:hAnsi="Times New Roman" w:cs="Times New Roman"/>
          <w:bCs/>
          <w:snapToGrid w:val="0"/>
          <w:sz w:val="24"/>
          <w:szCs w:val="24"/>
        </w:rPr>
      </w:pPr>
      <w:r w:rsidRPr="00A472ED">
        <w:rPr>
          <w:rFonts w:ascii="Times New Roman" w:eastAsia="Times New Roman" w:hAnsi="Times New Roman" w:cs="Times New Roman"/>
          <w:bCs/>
          <w:snapToGrid w:val="0"/>
          <w:sz w:val="24"/>
          <w:szCs w:val="24"/>
        </w:rPr>
        <w:t>ОК 24ОF G652D за: от шахта Ш37 до шахта Ш38;</w:t>
      </w:r>
    </w:p>
    <w:p w:rsidR="00312507" w:rsidRPr="00A472ED" w:rsidRDefault="00312507" w:rsidP="00312507">
      <w:pPr>
        <w:widowControl w:val="0"/>
        <w:tabs>
          <w:tab w:val="left" w:pos="284"/>
          <w:tab w:val="left" w:pos="1134"/>
          <w:tab w:val="left" w:pos="1560"/>
          <w:tab w:val="left" w:pos="1701"/>
        </w:tabs>
        <w:spacing w:after="0" w:line="240" w:lineRule="auto"/>
        <w:jc w:val="both"/>
        <w:rPr>
          <w:rFonts w:ascii="Times New Roman" w:eastAsia="Times New Roman" w:hAnsi="Times New Roman" w:cs="Times New Roman"/>
          <w:bCs/>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bCs/>
          <w:snapToGrid w:val="0"/>
          <w:sz w:val="24"/>
          <w:szCs w:val="24"/>
        </w:rPr>
      </w:pPr>
      <w:r w:rsidRPr="00A472ED">
        <w:rPr>
          <w:rFonts w:ascii="Times New Roman" w:eastAsia="Times New Roman" w:hAnsi="Times New Roman" w:cs="Times New Roman"/>
          <w:b/>
          <w:bCs/>
          <w:snapToGrid w:val="0"/>
          <w:sz w:val="24"/>
          <w:szCs w:val="24"/>
        </w:rPr>
        <w:t>Трасе на оптичната кабелна линия Стара Загора – Павел баня</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в гр.Стара Загора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в града е по следните улици: Областна управа бул. ”Цар Симеон Велики”, бул. ”Руски”, ул. ”Свети княз Борис” ул. ”Цар Иван Шишман”, ул. ”Боруйград”, ул. </w:t>
      </w:r>
      <w:r w:rsidRPr="00A472ED">
        <w:rPr>
          <w:rFonts w:ascii="Times New Roman" w:eastAsia="Times New Roman" w:hAnsi="Times New Roman" w:cs="Times New Roman"/>
          <w:snapToGrid w:val="0"/>
          <w:sz w:val="24"/>
          <w:szCs w:val="24"/>
        </w:rPr>
        <w:lastRenderedPageBreak/>
        <w:t xml:space="preserve">”Св.Отец Паисий”, ул. „Августа Траяна”, ул. „Свещ. Г. Клисаров“, ул. „Охрид“, ул.”Берое“, /изход за с. Дъбрава/.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в града е съобразено със съществуваща мрежа на </w:t>
      </w:r>
      <w:r w:rsidR="00785BA5">
        <w:rPr>
          <w:rFonts w:ascii="Times New Roman" w:eastAsia="Times New Roman" w:hAnsi="Times New Roman" w:cs="Times New Roman"/>
          <w:snapToGrid w:val="0"/>
          <w:sz w:val="24"/>
          <w:szCs w:val="24"/>
        </w:rPr>
        <w:t>ДАЕУ</w:t>
      </w:r>
      <w:r w:rsidRPr="00A472ED">
        <w:rPr>
          <w:rFonts w:ascii="Times New Roman" w:eastAsia="Times New Roman" w:hAnsi="Times New Roman" w:cs="Times New Roman"/>
          <w:snapToGrid w:val="0"/>
          <w:sz w:val="24"/>
          <w:szCs w:val="24"/>
        </w:rPr>
        <w:t xml:space="preserve"> по бул.  „Цар Симеон Велики“, бул.“Руски“  и ул.“Св.княз Борис“.</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Общата дължина на трасето през съществуващите шахти е 1018м.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последната съществуващата шахта, трасето е изградено в нов изкоп с габарити 0.8/0.4 м и 4 бр. защитни HDPE тръби ф40мм  в северния тротоар на ул. „Боруйград“ до кръстовището с ул.“Св. Отец Пайсий“.</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този участък са изтеглени оптичните кабели Стара Загора – Братя Даскалови и Стара Загора – Павел баня. От крастовището на ул. „Боруйград“ и ул.“Св. Отец Пайсий“, трасето за Павел баня продължава на север в източния тротоар на ул. „Св. Отец Паисий“, а трасето за Братя Даскалови продължава на юг в източния тротоар на ул. „Св.Отец Паисий“.</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Всички пресичания на асфалтовите улици са извършени със сондиране на дълбочина 1.10 - 1.20 м и с обсадна тръба ф 110мм. Изкопите са извършени ръчно, след трасиране и маркиране на съществуващите подземни комуникации.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разделяне на трасетата, трасето за Павел баня продължава на север по източен тротор на ул. „Св. Отец Паисий“, след това трасето на мрежата продължава на запад по южния тротоар на ул. „Августа Траяна“, пресича ул. „Майор Кавалджиев“ и продължава по западния тротоар до пресичането с хоризонтален сондаж ул.“Свещ. Г. Клисаров</w:t>
      </w:r>
      <w:bookmarkStart w:id="15" w:name="OLE_LINK46"/>
      <w:bookmarkStart w:id="16" w:name="OLE_LINK47"/>
      <w:bookmarkStart w:id="17" w:name="OLE_LINK48"/>
      <w:r w:rsidRPr="00A472ED">
        <w:rPr>
          <w:rFonts w:ascii="Times New Roman" w:eastAsia="Times New Roman" w:hAnsi="Times New Roman" w:cs="Times New Roman"/>
          <w:snapToGrid w:val="0"/>
          <w:sz w:val="24"/>
          <w:szCs w:val="24"/>
        </w:rPr>
        <w:t>“</w:t>
      </w:r>
      <w:bookmarkEnd w:id="15"/>
      <w:bookmarkEnd w:id="16"/>
      <w:bookmarkEnd w:id="17"/>
      <w:r w:rsidRPr="00A472ED">
        <w:rPr>
          <w:rFonts w:ascii="Times New Roman" w:eastAsia="Times New Roman" w:hAnsi="Times New Roman" w:cs="Times New Roman"/>
          <w:snapToGrid w:val="0"/>
          <w:sz w:val="24"/>
          <w:szCs w:val="24"/>
        </w:rPr>
        <w:t xml:space="preserve">, след това трасето на новата мрежа продължава в западния тротоар на ул. „Свещ. Г. Клисаров“, след това по източния тротоар на ул. “Охрид“.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Пресичането на улица “Охрид“ е извършено със сондаж на дълбочина 1.10-1.20м. и с обсадна тръба ф110мм, след това  трасето на оптичния кабел продължава по западен тротоар на ул.“Охрид“, по южния тротоар по ул. „Берое“, чрез хоризонтален сондаж се пресича ул.“Берое“ и преминава по северния тротоар на ул. „Берое“ и по общински път Стара Загора – с. Дъбрава.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 параметри на трасето за оптичната  мрежа в гр.Стара Загора /от Областна управа до края на Ст.Загора на изхода за с. Дъбрава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в съществуваща мрежа – 1,02км.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Общата дължина на изкопа на трасето в гр. Стара Загора – 2,65км.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 брой нови кабелни шахти  - 3 бр.</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извън Стара Загора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преминава през землищата на общините Стара Загора, Мъглиж, Казанлък  и Павел баня.</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Населените места през които преминава оптичния кабел са: с.Дъбрава, с.Ягода, с. Ръжена, с. Кънчево, с. Розово, с. Бузовград, с. Горно Черковище, с. Виден и гр. Павел баня /крайна точка/.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извън урбанизираните територии трасето на новата мрежа е в обхвата на първокласни, третокласни и четвъртокласни пътища, стопанисвани от ОПУ гр.Стара Загора. Трасето на мрежата е изградено в обхвата на пътя, основно в зоната на ограничителната ивица – ръб на изкоп или насип. Пресичането на общинските пътища с настилка е извършено без разкопаване – с хоризонтален сондаж на дълочина 1.2 м от кота нивелета. Пресичането на общинските и полски  пътища без настилки е извършено с прокопаване и полагане на обсадна тръба.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Пресичането на третокласните пътища е извършено със сондиране с пневматично </w:t>
      </w:r>
      <w:r w:rsidRPr="00A472ED">
        <w:rPr>
          <w:rFonts w:ascii="Times New Roman" w:eastAsia="Times New Roman" w:hAnsi="Times New Roman" w:cs="Times New Roman"/>
          <w:snapToGrid w:val="0"/>
          <w:sz w:val="24"/>
          <w:szCs w:val="24"/>
        </w:rPr>
        <w:lastRenderedPageBreak/>
        <w:t xml:space="preserve">торпедо на дълбочина 1,2 м. от кота нивелета и обсадна тръба ф110мм. Пресичането на първокласен път I-5а е извършено със сондиране с пневматично торпедо на дълбочина 2,5 м. от кота нивелета и обсадна тръба ф110мм.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Пътищата в обхвата на които е изградена оптичната мрежа са: </w:t>
      </w:r>
    </w:p>
    <w:p w:rsidR="00312507" w:rsidRPr="00A472ED" w:rsidRDefault="00312507" w:rsidP="00192B2E">
      <w:pPr>
        <w:widowControl w:val="0"/>
        <w:numPr>
          <w:ilvl w:val="0"/>
          <w:numId w:val="18"/>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четвъртокласен път от гр. Стара Загора – с. Дъбрава – в дясно</w:t>
      </w:r>
    </w:p>
    <w:p w:rsidR="00312507" w:rsidRPr="00A472ED" w:rsidRDefault="00312507" w:rsidP="00192B2E">
      <w:pPr>
        <w:widowControl w:val="0"/>
        <w:numPr>
          <w:ilvl w:val="0"/>
          <w:numId w:val="18"/>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по път III – 5008  в участъка с. Борилово – пътен възел Борилово </w:t>
      </w:r>
    </w:p>
    <w:p w:rsidR="00312507" w:rsidRPr="00A472ED" w:rsidRDefault="00312507" w:rsidP="00192B2E">
      <w:pPr>
        <w:widowControl w:val="0"/>
        <w:numPr>
          <w:ilvl w:val="0"/>
          <w:numId w:val="20"/>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км.5+400 до км. 0+100 в ляво</w:t>
      </w:r>
    </w:p>
    <w:p w:rsidR="00312507" w:rsidRPr="00A472ED" w:rsidRDefault="00312507" w:rsidP="00192B2E">
      <w:pPr>
        <w:widowControl w:val="0"/>
        <w:numPr>
          <w:ilvl w:val="0"/>
          <w:numId w:val="20"/>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км.0+100 до км. 0+000 в дясно</w:t>
      </w:r>
    </w:p>
    <w:p w:rsidR="00312507" w:rsidRPr="00A472ED" w:rsidRDefault="00312507" w:rsidP="00192B2E">
      <w:pPr>
        <w:widowControl w:val="0"/>
        <w:numPr>
          <w:ilvl w:val="0"/>
          <w:numId w:val="18"/>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път I – 5  в участъка пътен възел Борилово – с. Ягода от км.215+970 до км. 218+904 в ляво</w:t>
      </w:r>
    </w:p>
    <w:p w:rsidR="00312507" w:rsidRPr="00A472ED" w:rsidRDefault="00312507" w:rsidP="00192B2E">
      <w:pPr>
        <w:widowControl w:val="0"/>
        <w:numPr>
          <w:ilvl w:val="0"/>
          <w:numId w:val="18"/>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общински път към  с. Ягода, отклонение от път I – 5 при км215+970 до км218+904 в ляво;</w:t>
      </w:r>
    </w:p>
    <w:p w:rsidR="00312507" w:rsidRPr="00A472ED" w:rsidRDefault="00312507" w:rsidP="00192B2E">
      <w:pPr>
        <w:widowControl w:val="0"/>
        <w:numPr>
          <w:ilvl w:val="0"/>
          <w:numId w:val="18"/>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път III – 5007  в с. Ягода(от км.0+000 до км. 0+200 в ляво)</w:t>
      </w:r>
    </w:p>
    <w:p w:rsidR="00312507" w:rsidRPr="00A472ED" w:rsidRDefault="00312507" w:rsidP="00192B2E">
      <w:pPr>
        <w:widowControl w:val="0"/>
        <w:numPr>
          <w:ilvl w:val="0"/>
          <w:numId w:val="18"/>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четвъртокласен път от с.Ягода – с.Горно Черковище</w:t>
      </w:r>
    </w:p>
    <w:p w:rsidR="00312507" w:rsidRPr="00A472ED" w:rsidRDefault="00312507" w:rsidP="00312507">
      <w:pPr>
        <w:widowControl w:val="0"/>
        <w:spacing w:after="0" w:line="240" w:lineRule="auto"/>
        <w:ind w:firstLine="1701"/>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 Ягода – с.Ръжена – в ляво и в дясно</w:t>
      </w:r>
    </w:p>
    <w:p w:rsidR="00312507" w:rsidRPr="00A472ED" w:rsidRDefault="00312507" w:rsidP="00312507">
      <w:pPr>
        <w:widowControl w:val="0"/>
        <w:spacing w:after="0" w:line="240" w:lineRule="auto"/>
        <w:ind w:firstLine="1701"/>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 Ръжена – с. Кънчево – в дясно</w:t>
      </w:r>
    </w:p>
    <w:p w:rsidR="00312507" w:rsidRPr="00A472ED" w:rsidRDefault="00312507" w:rsidP="00312507">
      <w:pPr>
        <w:widowControl w:val="0"/>
        <w:spacing w:after="0" w:line="240" w:lineRule="auto"/>
        <w:ind w:firstLine="1701"/>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 Кънчево – с. Розово – в дясно</w:t>
      </w:r>
    </w:p>
    <w:p w:rsidR="00312507" w:rsidRPr="00A472ED" w:rsidRDefault="00312507" w:rsidP="00312507">
      <w:pPr>
        <w:widowControl w:val="0"/>
        <w:spacing w:after="0" w:line="240" w:lineRule="auto"/>
        <w:ind w:firstLine="1701"/>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 Розово – с. Бузовград – в дясно</w:t>
      </w:r>
    </w:p>
    <w:p w:rsidR="00312507" w:rsidRPr="00A472ED" w:rsidRDefault="00312507" w:rsidP="00312507">
      <w:pPr>
        <w:widowControl w:val="0"/>
        <w:spacing w:after="0" w:line="240" w:lineRule="auto"/>
        <w:ind w:firstLine="1701"/>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 Бузовград – с. Горно Черковище – в ляво</w:t>
      </w:r>
    </w:p>
    <w:p w:rsidR="00312507" w:rsidRPr="00A472ED" w:rsidRDefault="00312507" w:rsidP="00312507">
      <w:pPr>
        <w:widowControl w:val="0"/>
        <w:spacing w:after="0" w:line="240" w:lineRule="auto"/>
        <w:ind w:firstLine="1701"/>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четвъртокласен път от с.Горно Черковище – с.Виден – в дясно</w:t>
      </w:r>
    </w:p>
    <w:p w:rsidR="00312507" w:rsidRPr="00A472ED" w:rsidRDefault="00312507" w:rsidP="00312507">
      <w:pPr>
        <w:widowControl w:val="0"/>
        <w:spacing w:after="0" w:line="240" w:lineRule="auto"/>
        <w:ind w:firstLine="1701"/>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по четвъртокласен път от с. Виден – гр. Павел баня – в ляво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 урбанизираните територии  мрежата се изгражда под терени публична      собственост.</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Дължина на трасето на оптичния кабел Стара Загора – Павел баня  е 62,748км.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Оптичната линия се изгражда с оптичен кабел FO Hybrid 60G.652+12G.655 и</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2 бр.защитни тръби HDPE ф 40мм. По цялата си дължина, оптичният кабел е изтеглен в едната защитна тръба, като другата се оставя резервна за бъдещо ползване.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 от опорният оптичен кабел към точки за достъп /тип 1/, се предвиждат за кметствата в с.Горно Черковище и с. Виден.</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Отклоненията се изграждат с оптични разклонителни муфи и оптичен кабел FOC 12G.652.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през с. Ягода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 началото на селото трасето се изгражда в източния тротоар на ул. „Д. Масурев“ след това пресича със сондаж улицата и трасето преминава в западния тротоар на ул. „Д. Масурев“, след това трасето е изградено в южния тротоар на път III-5007, преминава чрез хоризонтален сондаж на северен тротоар и се сондира път I-5 при км. 218+940. На км 213+400 преминава в съществуващата тръба на съществуващия мост.</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Кабелните шахти са тип ШКС – 2К, с два капака  и са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Всички пресичания на асфалтовите улици са извършени с хоризонтален сондаж без разкопаване на дълбочина 1.10-1.20м. от нивото на настилката. След изграждането на обекта, всички разрушени настилки са възстановени в първоначалният им вид.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ab/>
        <w:t xml:space="preserve">Трасе през с. Ръжена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През цялата територия на селото трасето е изградено по северния тротоар на  </w:t>
      </w:r>
      <w:r w:rsidRPr="00A472ED">
        <w:rPr>
          <w:rFonts w:ascii="Times New Roman" w:eastAsia="Times New Roman" w:hAnsi="Times New Roman" w:cs="Times New Roman"/>
          <w:snapToGrid w:val="0"/>
          <w:sz w:val="24"/>
          <w:szCs w:val="24"/>
        </w:rPr>
        <w:lastRenderedPageBreak/>
        <w:t>ул.“Девети септември“ и ул.“Първи май“. На северен тротоар на ул.“Девети септември“ между ул.“Балкан“ и ул.“Тунджа“ (до Детска градина) се изградена нова шахта. Шахтата Ш13 е тип ШКС-3К  и в нея е монтирана съединителна оптична муфа М7. След шахта трасето продължава на запад до пресичането на ул.“Първи май“ и ул.“Еделвайс“ в близост до кметството. След това трасето на оптичния кабел продължава по северен тротоар на ул.“Първи май“ посока с.Кънчево.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Габарита за изкопа за оптичната мрежа е 0.8/0.4м.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Кабелните шахти са изградени в тротоарите, като капаците на шахтите са изградени наравно с тротоарната настилка. 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snapToGrid w:val="0"/>
          <w:sz w:val="24"/>
          <w:szCs w:val="24"/>
        </w:rPr>
        <w:tab/>
      </w:r>
      <w:r w:rsidRPr="00A472ED">
        <w:rPr>
          <w:rFonts w:ascii="Times New Roman" w:eastAsia="Times New Roman" w:hAnsi="Times New Roman" w:cs="Times New Roman"/>
          <w:b/>
          <w:snapToGrid w:val="0"/>
          <w:sz w:val="24"/>
          <w:szCs w:val="24"/>
        </w:rPr>
        <w:t>Трасе през с. Кънчево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През цялата територия  на селото, трасето е разположено в северния тротоар на пътя за с. Розово.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центъра на селото, след преминаване на мост, и пресичане на улица  се изгражда шахта Ш15. Шахтата е  тип ШКС-3К  и в нея се монтира съединителна оптична муфа М8. След шахта трасето продължава на запад в посока с. Розово.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Габарита за изкопа за оптичната мрежа е 0.8/0.4м.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Кабелните шахти са изградени в тротоарите, като капаците на шахтите са изградени наравно с тротоарната настилка.</w:t>
      </w:r>
      <w:r w:rsidRPr="00A472ED">
        <w:rPr>
          <w:rFonts w:ascii="Times New Roman" w:eastAsia="Times New Roman" w:hAnsi="Times New Roman" w:cs="Times New Roman"/>
          <w:snapToGrid w:val="0"/>
          <w:sz w:val="24"/>
          <w:szCs w:val="24"/>
        </w:rPr>
        <w:tab/>
        <w:t>Всички пресичания на асфалтовите улици се извършват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през с. Розово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През цялата територия на селото трасето е изградено по северен тротоар на  ул.“Розова долина“. Преди ул.„Освобождение“ е изгражда шахта Ш17.  Шахтата е  тип ШКС-3К  и в нея се монтира съединителна оптична муфа М9. След шахта Ш17 трасето продължава на запад в посока с. Бузовград.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Габарита за изкопа за оптичната мрежа е 0.8/0.4м.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Кабелната шахта е изградена в тротоарите, като капаците на шахтите се   изграждат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Всички пресичания на асфалтовите улици се извършва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ab/>
        <w:t>Трасе през с. Бузовград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През цялата територия  на селото  трасето е разположено в северния тротоар на ул. „Христо Ботев“. В началото на селото, след първата пресечка е изградена шахта Ш19. Шахтата е тип ШКС-3К и в нея се монтира съединителна оптична муфа М10. След това трасето продължава на запад в северния тротоар на ул. „Христо Ботев“ в посока с. Горно Черковище.</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Габарита за изкопа за оптичната мрежа е 0.8/0.4м.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Кабелната шахта е изградена в тротоарите, като капаците на шахтите са изградени наравно с тротоарната настилка. 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ab/>
        <w:t>Трасе през с. Горно Черковище</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началото на селото трасето е разположено от северната страна на пътя от с. Бузовград, след това чрез хоризонтален сондаж трасето преминава по южен тротоар. Пред </w:t>
      </w:r>
      <w:r w:rsidRPr="00A472ED">
        <w:rPr>
          <w:rFonts w:ascii="Times New Roman" w:eastAsia="Times New Roman" w:hAnsi="Times New Roman" w:cs="Times New Roman"/>
          <w:snapToGrid w:val="0"/>
          <w:sz w:val="24"/>
          <w:szCs w:val="24"/>
        </w:rPr>
        <w:lastRenderedPageBreak/>
        <w:t xml:space="preserve">кметството е изградена кабелна Ш 22. Шахтата е тип ШКС – 3К и в нея се монтира разклонителна оптична муфа РМ11.1.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Ш22 се изгражда отклонение до Точка за достъп тип 1 в помещение, определено от кметство Горно Черковище.</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това трасето продължава на запад в северен тротоар на улицата към изхода на селото в посока с. Виден.</w:t>
      </w:r>
      <w:r w:rsidRPr="00A472ED">
        <w:rPr>
          <w:rFonts w:ascii="Times New Roman" w:eastAsia="Times New Roman" w:hAnsi="Times New Roman" w:cs="Times New Roman"/>
          <w:snapToGrid w:val="0"/>
          <w:sz w:val="24"/>
          <w:szCs w:val="24"/>
        </w:rPr>
        <w:tab/>
        <w:t xml:space="preserve">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Габарита за изкопа за оптичната мрежа е 0.8/0.4м.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Кабелните шахти са изградени в тротоарите, като капаците на шахтите са изграждадени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Всички пресичания на асфалтовите улици са извършени с хоризонтален сондаж без разкопаване на дълбочина 1.10-1.20м. от нивото на настилката.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ab/>
        <w:t>Трасе през с. Виден</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началото на селото оптичния кабел продължава на запад по северния тротоар.</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Изградена е Ш29, която е тип ШКС – 3К и в нея е монтирана оптична муфа СМ14 /РМ2, като от нея се изгражда отклонението за кметството в с. Виден.</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Ш29 основното трасе на оптичния кабел продължава на запад в посока гр. Павел баня</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Габарита за изкопа за оптичната мрежа е 0.8/0.4м.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Кабелните шахти с</w:t>
      </w:r>
      <w:r w:rsidRPr="00A472ED">
        <w:rPr>
          <w:rFonts w:ascii="Times New Roman" w:eastAsia="Times New Roman" w:hAnsi="Times New Roman" w:cs="Times New Roman"/>
          <w:snapToGrid w:val="0"/>
          <w:sz w:val="24"/>
          <w:szCs w:val="24"/>
          <w:lang w:val="en-US"/>
        </w:rPr>
        <w:t>a</w:t>
      </w:r>
      <w:r w:rsidRPr="00A472ED">
        <w:rPr>
          <w:rFonts w:ascii="Times New Roman" w:eastAsia="Times New Roman" w:hAnsi="Times New Roman" w:cs="Times New Roman"/>
          <w:snapToGrid w:val="0"/>
          <w:sz w:val="24"/>
          <w:szCs w:val="24"/>
        </w:rPr>
        <w:t xml:space="preserve">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 xml:space="preserve">Всички пресичания на асфалтовите улици са извършени с хоризонтален сондаж без разкопаване на дълбочина 1.10-1.20м от нивото на настилката.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snapToGrid w:val="0"/>
          <w:sz w:val="24"/>
          <w:szCs w:val="24"/>
        </w:rPr>
        <w:tab/>
      </w:r>
      <w:r w:rsidRPr="00A472ED">
        <w:rPr>
          <w:rFonts w:ascii="Times New Roman" w:eastAsia="Times New Roman" w:hAnsi="Times New Roman" w:cs="Times New Roman"/>
          <w:b/>
          <w:snapToGrid w:val="0"/>
          <w:sz w:val="24"/>
          <w:szCs w:val="24"/>
        </w:rPr>
        <w:t>Трасе през Павел баня</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началото на Павел баня  трасето се разполага в южния тротоар на пътя от с. Виден до ул. „Асен Златаров“. След това чрез хоризонтален сондаж се преминава по северния тротоар, сондаж </w:t>
      </w:r>
      <w:r w:rsidRPr="00A472ED">
        <w:rPr>
          <w:rFonts w:ascii="Times New Roman" w:eastAsia="Times New Roman" w:hAnsi="Times New Roman" w:cs="Times New Roman"/>
          <w:snapToGrid w:val="0"/>
          <w:sz w:val="24"/>
          <w:szCs w:val="24"/>
          <w:lang w:val="en-US"/>
        </w:rPr>
        <w:t>e</w:t>
      </w:r>
      <w:r w:rsidRPr="00A472ED">
        <w:rPr>
          <w:rFonts w:ascii="Times New Roman" w:eastAsia="Times New Roman" w:hAnsi="Times New Roman" w:cs="Times New Roman"/>
          <w:snapToGrid w:val="0"/>
          <w:sz w:val="24"/>
          <w:szCs w:val="24"/>
        </w:rPr>
        <w:t xml:space="preserve"> извършен на ъгъла на ул. „Чудомир“ и ул. „Асен Златаров“, и продължава по северния тротоар на ул. „Асен Златаров“, след това по източния тротоар на ул. „Тодор Мазаров“. Чрез хоризонтален сондаж трасето преминава по западния тротоар на ул. „Тодор Мадзаров“ и по южния тротоар на ул. „Ген. Столетов“. Крайната оптична муфа КМ2 е до поща Павел баня..</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е изградена от HDPE тръби Ф 32. Габарита за изкопа за разпределителната оптичната мрежа е 0.8/0.4м. Кабелните шахти се изграждат в тротоарите, като капаците на шахтите се изграждат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snapToGrid w:val="0"/>
          <w:sz w:val="24"/>
          <w:szCs w:val="24"/>
        </w:rPr>
        <w:tab/>
      </w:r>
      <w:r w:rsidRPr="00A472ED">
        <w:rPr>
          <w:rFonts w:ascii="Times New Roman" w:eastAsia="Times New Roman" w:hAnsi="Times New Roman" w:cs="Times New Roman"/>
          <w:b/>
          <w:snapToGrid w:val="0"/>
          <w:sz w:val="24"/>
          <w:szCs w:val="24"/>
        </w:rPr>
        <w:t>Отклонения от опорен оптичен кабел Стара Загора – Павел баня</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 от опорният оптичен кабел Стара Загора – Павел баня са направени към кметствата на с. Горно Черковище и с. Виден.</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Отклонението за кметството на с. Горно Черковище/разклонителна оптична муфа РМ1/, разположена в с. Горно Черковище е изградено с  оптичен кабел FOC SM 12G652 и 2бр. защитни тръби HDPE ф40мм. Дължината на отклонението на тръбната мрежа е 107 м.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Отклонението за кметството на с. Виден /оптична муфа СМ14 /РМ2/, разположена в с. Виден. Отклонението е изградено с оптичен кабел FOC SM 12G652 и 2бр. защитни тръби HDPE ф32мм.с дължина 21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Разпределителна мрежа в Павел баня</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се изгражда от сградата на пощата до точките за достъп тип 2, а именно: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Общинска администрация - ул.”Освобождение”  №15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ПГРХ Павел баня – ул.”Св. Св. Кирил и Методий”  №2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СОУ „Христо Ботев” - ул.”Христо Ботев”  №13</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НЧ „Напред-1903“ - ул.”Освобождение”  №4</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Агенция по заетостта - Бюро по труда - ул. „Христо Ботев“ № 8</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Участък "Полиция" -  ул. „Христо Ботев“ № 8</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АСП - ДСП - филиал Павел баня – ул. „Христо Ботев“ № 8</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ОССУ - ул. „Христо Ботев“ № 8</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РС ПБЗН - Павел баня - ул.”Генерал Столетов” №1А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Специализирана Болница за рехабилитация - ул.”Освобождение”  №2.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center"/>
        <w:rPr>
          <w:rFonts w:ascii="Times New Roman" w:eastAsia="Times New Roman" w:hAnsi="Times New Roman" w:cs="Times New Roman"/>
          <w:b/>
          <w:snapToGrid w:val="0"/>
          <w:sz w:val="28"/>
          <w:szCs w:val="28"/>
        </w:rPr>
      </w:pPr>
      <w:r w:rsidRPr="00A472ED">
        <w:rPr>
          <w:rFonts w:ascii="Times New Roman" w:eastAsia="Times New Roman" w:hAnsi="Times New Roman" w:cs="Times New Roman"/>
          <w:b/>
          <w:snapToGrid w:val="0"/>
          <w:sz w:val="28"/>
          <w:szCs w:val="28"/>
        </w:rPr>
        <w:t>Електронна съобщителна мрежа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u w:val="single"/>
        </w:rPr>
      </w:pPr>
      <w:r w:rsidRPr="00A472ED">
        <w:rPr>
          <w:rFonts w:ascii="Times New Roman" w:eastAsia="Times New Roman" w:hAnsi="Times New Roman" w:cs="Times New Roman"/>
          <w:b/>
          <w:snapToGrid w:val="0"/>
          <w:sz w:val="24"/>
          <w:szCs w:val="24"/>
          <w:u w:val="single"/>
        </w:rPr>
        <w:t>Общата дължина на трасето на оптичния кабел Стара Загора – Братя Даскалови, Стара Загора – Павел баня е 119,65км.</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p>
    <w:p w:rsidR="00312507" w:rsidRPr="00A472ED" w:rsidRDefault="00312507" w:rsidP="00312507">
      <w:pPr>
        <w:jc w:val="center"/>
        <w:rPr>
          <w:rFonts w:ascii="Times New Roman" w:eastAsiaTheme="minorEastAsia" w:hAnsi="Times New Roman" w:cs="Times New Roman"/>
          <w:b/>
          <w:sz w:val="24"/>
          <w:szCs w:val="24"/>
          <w:lang w:eastAsia="zh-CN"/>
        </w:rPr>
      </w:pPr>
      <w:r w:rsidRPr="00A472ED">
        <w:rPr>
          <w:rFonts w:ascii="Times New Roman" w:eastAsiaTheme="minorEastAsia" w:hAnsi="Times New Roman" w:cs="Times New Roman"/>
          <w:b/>
          <w:sz w:val="24"/>
          <w:szCs w:val="24"/>
          <w:lang w:eastAsia="zh-CN"/>
        </w:rPr>
        <w:t>Схема на свързаност - агрегиращ възел – Стара Загора, агрегиращ възел – Павел Баня, агрегиращ възел – Братя Даскалови</w:t>
      </w:r>
    </w:p>
    <w:p w:rsidR="00312507" w:rsidRPr="00A472ED" w:rsidRDefault="00312507" w:rsidP="00312507">
      <w:pPr>
        <w:jc w:val="center"/>
        <w:rPr>
          <w:rFonts w:ascii="Times New Roman" w:eastAsiaTheme="minorEastAsia" w:hAnsi="Times New Roman" w:cs="Times New Roman"/>
          <w:b/>
          <w:sz w:val="24"/>
          <w:szCs w:val="24"/>
          <w:lang w:eastAsia="zh-CN"/>
        </w:rPr>
      </w:pPr>
    </w:p>
    <w:p w:rsidR="00312507" w:rsidRPr="00A472ED" w:rsidRDefault="00312507" w:rsidP="00312507">
      <w:pPr>
        <w:jc w:val="center"/>
        <w:rPr>
          <w:rFonts w:eastAsiaTheme="minorEastAsia"/>
          <w:lang w:eastAsia="zh-CN"/>
        </w:rPr>
      </w:pPr>
      <w:r w:rsidRPr="00A472ED">
        <w:rPr>
          <w:rFonts w:eastAsiaTheme="minorEastAsia"/>
          <w:lang w:val="en-US" w:eastAsia="zh-CN"/>
        </w:rPr>
        <w:object w:dxaOrig="14509" w:dyaOrig="6025">
          <v:shape id="_x0000_i1030" type="#_x0000_t75" style="width:469.8pt;height:194.4pt" o:ole="">
            <v:imagedata r:id="rId19" o:title=""/>
          </v:shape>
          <o:OLEObject Type="Embed" ProgID="Visio.Drawing.11" ShapeID="_x0000_i1030" DrawAspect="Content" ObjectID="_1592141384" r:id="rId20"/>
        </w:object>
      </w: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Стара Загора</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lastRenderedPageBreak/>
        <w:t xml:space="preserve">В обособено помещение собственост на Български пощи в  град Стара Загора находящо се на адрес, ул.“Св.Княз Борис </w:t>
      </w:r>
      <w:r w:rsidRPr="00A472ED">
        <w:rPr>
          <w:rFonts w:ascii="Times New Roman" w:eastAsiaTheme="minorEastAsia" w:hAnsi="Times New Roman" w:cs="Times New Roman"/>
          <w:sz w:val="24"/>
          <w:szCs w:val="24"/>
          <w:lang w:val="en-US" w:eastAsia="zh-CN"/>
        </w:rPr>
        <w:t>I</w:t>
      </w:r>
      <w:r w:rsidRPr="00A472ED">
        <w:rPr>
          <w:rFonts w:ascii="Times New Roman" w:eastAsiaTheme="minorEastAsia" w:hAnsi="Times New Roman" w:cs="Times New Roman"/>
          <w:sz w:val="24"/>
          <w:szCs w:val="24"/>
          <w:lang w:eastAsia="zh-CN"/>
        </w:rPr>
        <w:t xml:space="preserve">“ № 81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pStyle w:val="ListParagraph"/>
        <w:numPr>
          <w:ilvl w:val="1"/>
          <w:numId w:val="26"/>
        </w:numPr>
        <w:ind w:left="1418" w:hanging="284"/>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3"/>
          <w:numId w:val="6"/>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 от които:</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2 броя интерфейси за предоставяне услуги на държавната администрация;</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22 броя интерфейси за предоставяне на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Стара Загора до  Български пощи  град Павел баня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4G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4G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Стара Загора до  Български пощи  с.Братя Даскалови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4G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4G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ind w:firstLine="720"/>
        <w:jc w:val="both"/>
        <w:rPr>
          <w:rFonts w:ascii="Times New Roman" w:hAnsi="Times New Roman" w:cs="Times New Roman"/>
          <w:sz w:val="24"/>
          <w:szCs w:val="24"/>
        </w:rPr>
      </w:pPr>
      <w:r w:rsidRPr="00A472ED">
        <w:rPr>
          <w:rFonts w:ascii="Times New Roman" w:hAnsi="Times New Roman" w:cs="Times New Roman"/>
          <w:sz w:val="24"/>
          <w:szCs w:val="24"/>
        </w:rPr>
        <w:t xml:space="preserve">Предоставяните услуги през ЕЕСМ ще са (Point-to-Point Layer2 VPN) от Български пощи град </w:t>
      </w:r>
      <w:r w:rsidRPr="00A472ED">
        <w:rPr>
          <w:rFonts w:ascii="Times New Roman" w:eastAsiaTheme="minorEastAsia" w:hAnsi="Times New Roman" w:cs="Times New Roman"/>
          <w:sz w:val="24"/>
          <w:szCs w:val="24"/>
          <w:lang w:eastAsia="zh-CN"/>
        </w:rPr>
        <w:t>Стара Загора</w:t>
      </w:r>
      <w:r w:rsidRPr="00A472ED">
        <w:rPr>
          <w:rFonts w:ascii="Times New Roman" w:hAnsi="Times New Roman" w:cs="Times New Roman"/>
          <w:sz w:val="24"/>
          <w:szCs w:val="24"/>
        </w:rPr>
        <w:t xml:space="preserve"> до  Български пощи  гр.</w:t>
      </w:r>
      <w:r w:rsidRPr="00A472ED">
        <w:rPr>
          <w:rFonts w:ascii="Times New Roman" w:eastAsiaTheme="minorEastAsia" w:hAnsi="Times New Roman" w:cs="Times New Roman"/>
          <w:sz w:val="24"/>
          <w:szCs w:val="24"/>
          <w:lang w:eastAsia="zh-CN"/>
        </w:rPr>
        <w:t xml:space="preserve"> Павел баня</w:t>
      </w:r>
      <w:r w:rsidRPr="00A472ED">
        <w:rPr>
          <w:rFonts w:ascii="Times New Roman" w:hAnsi="Times New Roman" w:cs="Times New Roman"/>
          <w:sz w:val="24"/>
          <w:szCs w:val="24"/>
        </w:rPr>
        <w:t xml:space="preserve"> и </w:t>
      </w:r>
      <w:r w:rsidRPr="00A472ED">
        <w:rPr>
          <w:rFonts w:ascii="Times New Roman" w:eastAsiaTheme="minorEastAsia" w:hAnsi="Times New Roman" w:cs="Times New Roman"/>
          <w:sz w:val="24"/>
          <w:szCs w:val="24"/>
          <w:lang w:eastAsia="zh-CN"/>
        </w:rPr>
        <w:t>с.Братя Даскалови</w:t>
      </w:r>
      <w:r w:rsidRPr="00A472ED">
        <w:rPr>
          <w:rFonts w:ascii="Times New Roman" w:hAnsi="Times New Roman" w:cs="Times New Roman"/>
          <w:sz w:val="24"/>
          <w:szCs w:val="24"/>
        </w:rPr>
        <w:t>.</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Павел Баня</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Павел Баня находящо се на адрес, ул.“Генерал Столетов“ № 1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14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10 броя интерфейси за предоставяне на услуги на други потребители.</w:t>
      </w:r>
    </w:p>
    <w:p w:rsidR="00312507" w:rsidRPr="00A472ED" w:rsidRDefault="00312507" w:rsidP="00312507">
      <w:pPr>
        <w:spacing w:before="120" w:after="120" w:line="259" w:lineRule="auto"/>
        <w:ind w:firstLine="360"/>
        <w:contextualSpacing/>
        <w:jc w:val="both"/>
        <w:rPr>
          <w:rFonts w:ascii="Times New Roman" w:hAnsi="Times New Roman" w:cs="Times New Roman"/>
          <w:sz w:val="24"/>
          <w:szCs w:val="24"/>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Братя Даскалови</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lastRenderedPageBreak/>
        <w:t xml:space="preserve">В обособено помещение собственост на Български пощи в  град Братя Даскалови находящо се на адрес, ул.“Септемврийци“ №……….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11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13 броя интерфейси за предоставяне на услуги на други потребители.</w:t>
      </w:r>
    </w:p>
    <w:p w:rsidR="00312507" w:rsidRPr="00A472ED" w:rsidRDefault="00312507" w:rsidP="00312507">
      <w:pPr>
        <w:spacing w:before="120" w:after="120" w:line="259" w:lineRule="auto"/>
        <w:ind w:firstLine="360"/>
        <w:contextualSpacing/>
        <w:jc w:val="both"/>
        <w:rPr>
          <w:rFonts w:ascii="Times New Roman" w:hAnsi="Times New Roman" w:cs="Times New Roman"/>
          <w:sz w:val="24"/>
          <w:szCs w:val="24"/>
        </w:rPr>
      </w:pPr>
    </w:p>
    <w:p w:rsidR="00312507" w:rsidRPr="00A472ED" w:rsidRDefault="00312507" w:rsidP="00312507">
      <w:pPr>
        <w:ind w:firstLine="720"/>
        <w:rPr>
          <w:rFonts w:ascii="Times New Roman" w:eastAsiaTheme="minorEastAsia" w:hAnsi="Times New Roman" w:cs="Times New Roman"/>
          <w:sz w:val="24"/>
          <w:szCs w:val="24"/>
          <w:lang w:eastAsia="zh-CN"/>
        </w:rPr>
      </w:pPr>
    </w:p>
    <w:p w:rsidR="00312507" w:rsidRPr="00A472ED" w:rsidRDefault="00312507" w:rsidP="00192B2E">
      <w:pPr>
        <w:pStyle w:val="ListParagraph"/>
        <w:widowControl w:val="0"/>
        <w:numPr>
          <w:ilvl w:val="0"/>
          <w:numId w:val="8"/>
        </w:numPr>
        <w:spacing w:after="0" w:line="240" w:lineRule="auto"/>
        <w:jc w:val="both"/>
        <w:rPr>
          <w:rFonts w:ascii="Times New Roman" w:eastAsia="Times New Roman" w:hAnsi="Times New Roman" w:cs="Times New Roman"/>
          <w:b/>
          <w:snapToGrid w:val="0"/>
          <w:sz w:val="28"/>
          <w:szCs w:val="28"/>
        </w:rPr>
      </w:pPr>
      <w:r w:rsidRPr="00A472ED">
        <w:rPr>
          <w:rFonts w:ascii="Times New Roman" w:eastAsia="Times New Roman" w:hAnsi="Times New Roman" w:cs="Times New Roman"/>
          <w:b/>
          <w:snapToGrid w:val="0"/>
          <w:sz w:val="28"/>
          <w:szCs w:val="28"/>
        </w:rPr>
        <w:t>Оптично кабелно трасе</w:t>
      </w:r>
      <w:r w:rsidRPr="00A472ED">
        <w:rPr>
          <w:rFonts w:ascii="Times New Roman" w:eastAsia="Times New Roman" w:hAnsi="Times New Roman" w:cs="Times New Roman"/>
          <w:snapToGrid w:val="0"/>
          <w:sz w:val="28"/>
          <w:szCs w:val="28"/>
        </w:rPr>
        <w:t xml:space="preserve"> </w:t>
      </w:r>
      <w:bookmarkStart w:id="18" w:name="OLE_LINK11"/>
      <w:bookmarkStart w:id="19" w:name="OLE_LINK12"/>
      <w:bookmarkStart w:id="20" w:name="OLE_LINK13"/>
      <w:r w:rsidRPr="00A472ED">
        <w:rPr>
          <w:rFonts w:ascii="Times New Roman" w:eastAsia="Times New Roman" w:hAnsi="Times New Roman" w:cs="Times New Roman"/>
          <w:b/>
          <w:snapToGrid w:val="0"/>
          <w:sz w:val="28"/>
          <w:szCs w:val="28"/>
        </w:rPr>
        <w:t>„</w:t>
      </w:r>
      <w:bookmarkEnd w:id="18"/>
      <w:bookmarkEnd w:id="19"/>
      <w:bookmarkEnd w:id="20"/>
      <w:r w:rsidRPr="00A472ED">
        <w:rPr>
          <w:rFonts w:ascii="Times New Roman" w:eastAsia="Times New Roman" w:hAnsi="Times New Roman" w:cs="Times New Roman"/>
          <w:b/>
          <w:snapToGrid w:val="0"/>
          <w:sz w:val="28"/>
          <w:szCs w:val="28"/>
        </w:rPr>
        <w:t>Хасково</w:t>
      </w:r>
      <w:r w:rsidRPr="00A472ED">
        <w:rPr>
          <w:rFonts w:ascii="Times New Roman" w:eastAsia="Times New Roman" w:hAnsi="Times New Roman" w:cs="Times New Roman"/>
          <w:b/>
          <w:bCs/>
          <w:snapToGrid w:val="0"/>
          <w:sz w:val="28"/>
          <w:szCs w:val="28"/>
        </w:rPr>
        <w:t xml:space="preserve"> – Минерални бани</w:t>
      </w:r>
      <w:bookmarkStart w:id="21" w:name="OLE_LINK14"/>
      <w:bookmarkStart w:id="22" w:name="OLE_LINK15"/>
      <w:bookmarkStart w:id="23" w:name="OLE_LINK16"/>
      <w:r w:rsidRPr="00A472ED">
        <w:rPr>
          <w:rFonts w:ascii="Times New Roman" w:eastAsia="Times New Roman" w:hAnsi="Times New Roman" w:cs="Times New Roman"/>
          <w:b/>
          <w:bCs/>
          <w:snapToGrid w:val="0"/>
          <w:sz w:val="28"/>
          <w:szCs w:val="28"/>
        </w:rPr>
        <w:t>“</w:t>
      </w:r>
      <w:bookmarkEnd w:id="21"/>
      <w:bookmarkEnd w:id="22"/>
      <w:bookmarkEnd w:id="23"/>
      <w:r w:rsidRPr="00A472ED">
        <w:rPr>
          <w:rFonts w:ascii="Times New Roman" w:eastAsia="Times New Roman" w:hAnsi="Times New Roman" w:cs="Times New Roman"/>
          <w:b/>
          <w:bCs/>
          <w:snapToGrid w:val="0"/>
          <w:sz w:val="28"/>
          <w:szCs w:val="28"/>
        </w:rPr>
        <w:t xml:space="preserve"> , </w:t>
      </w:r>
      <w:r w:rsidRPr="00A472ED">
        <w:rPr>
          <w:rFonts w:ascii="Times New Roman" w:eastAsia="Times New Roman" w:hAnsi="Times New Roman" w:cs="Times New Roman"/>
          <w:b/>
          <w:snapToGrid w:val="0"/>
          <w:sz w:val="28"/>
          <w:szCs w:val="28"/>
        </w:rPr>
        <w:t>„</w:t>
      </w:r>
      <w:r w:rsidRPr="00A472ED">
        <w:rPr>
          <w:rFonts w:ascii="Times New Roman" w:eastAsia="Times New Roman" w:hAnsi="Times New Roman" w:cs="Times New Roman"/>
          <w:b/>
          <w:bCs/>
          <w:snapToGrid w:val="0"/>
          <w:sz w:val="28"/>
          <w:szCs w:val="28"/>
        </w:rPr>
        <w:t xml:space="preserve">Хасково – Симеоновград“ и </w:t>
      </w:r>
      <w:r w:rsidRPr="00A472ED">
        <w:rPr>
          <w:rFonts w:ascii="Times New Roman" w:eastAsia="Times New Roman" w:hAnsi="Times New Roman" w:cs="Times New Roman"/>
          <w:b/>
          <w:snapToGrid w:val="0"/>
          <w:sz w:val="28"/>
          <w:szCs w:val="28"/>
        </w:rPr>
        <w:t>“Хасково</w:t>
      </w:r>
      <w:r w:rsidRPr="00A472ED">
        <w:rPr>
          <w:rFonts w:ascii="Times New Roman" w:eastAsia="Times New Roman" w:hAnsi="Times New Roman" w:cs="Times New Roman"/>
          <w:b/>
          <w:bCs/>
          <w:snapToGrid w:val="0"/>
          <w:sz w:val="28"/>
          <w:szCs w:val="28"/>
        </w:rPr>
        <w:t xml:space="preserve"> – Стамболово”</w:t>
      </w:r>
    </w:p>
    <w:p w:rsidR="00312507" w:rsidRPr="00A472ED" w:rsidRDefault="00312507" w:rsidP="00312507">
      <w:pPr>
        <w:widowControl w:val="0"/>
        <w:tabs>
          <w:tab w:val="left" w:pos="0"/>
        </w:tabs>
        <w:spacing w:after="0" w:line="240" w:lineRule="auto"/>
        <w:jc w:val="center"/>
        <w:outlineLvl w:val="0"/>
        <w:rPr>
          <w:rFonts w:ascii="Arial" w:eastAsia="Times New Roman" w:hAnsi="Arial" w:cs="Times New Roman"/>
          <w:snapToGrid w:val="0"/>
          <w:sz w:val="24"/>
          <w:szCs w:val="24"/>
        </w:rPr>
      </w:pPr>
      <w:r w:rsidRPr="00A472ED">
        <w:rPr>
          <w:rFonts w:ascii="Arial" w:eastAsia="Times New Roman" w:hAnsi="Arial" w:cs="Times New Roman"/>
          <w:snapToGrid w:val="0"/>
          <w:sz w:val="24"/>
          <w:szCs w:val="24"/>
        </w:rPr>
        <w:t xml:space="preserve">                  </w:t>
      </w:r>
      <w:bookmarkStart w:id="24" w:name="OLE_LINK44"/>
    </w:p>
    <w:p w:rsidR="00312507" w:rsidRPr="00A472ED" w:rsidRDefault="00312507" w:rsidP="00312507">
      <w:pPr>
        <w:tabs>
          <w:tab w:val="left" w:pos="709"/>
        </w:tabs>
        <w:spacing w:before="60"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snapToGrid w:val="0"/>
          <w:sz w:val="24"/>
          <w:szCs w:val="24"/>
        </w:rPr>
        <w:t xml:space="preserve">Местонахождение: </w:t>
      </w:r>
      <w:r w:rsidRPr="00A472ED">
        <w:rPr>
          <w:rFonts w:ascii="Times New Roman" w:eastAsia="Times New Roman" w:hAnsi="Times New Roman" w:cs="Times New Roman"/>
          <w:snapToGrid w:val="0"/>
          <w:sz w:val="24"/>
          <w:szCs w:val="24"/>
        </w:rPr>
        <w:t xml:space="preserve">на територията на: </w:t>
      </w:r>
    </w:p>
    <w:p w:rsidR="00312507" w:rsidRPr="00A472ED" w:rsidRDefault="00312507" w:rsidP="00192B2E">
      <w:pPr>
        <w:keepNext/>
        <w:widowControl w:val="0"/>
        <w:numPr>
          <w:ilvl w:val="0"/>
          <w:numId w:val="23"/>
        </w:numPr>
        <w:snapToGrid w:val="0"/>
        <w:spacing w:before="60" w:after="0" w:line="240" w:lineRule="auto"/>
        <w:ind w:left="0" w:right="-23" w:firstLine="0"/>
        <w:jc w:val="both"/>
        <w:outlineLvl w:val="0"/>
        <w:rPr>
          <w:rFonts w:ascii="Times New Roman" w:eastAsia="Times New Roman" w:hAnsi="Times New Roman" w:cs="Times New Roman"/>
          <w:sz w:val="24"/>
          <w:szCs w:val="24"/>
        </w:rPr>
      </w:pPr>
      <w:r w:rsidRPr="00A472ED">
        <w:rPr>
          <w:rFonts w:ascii="Times New Roman" w:eastAsia="Times New Roman" w:hAnsi="Times New Roman" w:cs="Times New Roman"/>
          <w:b/>
          <w:sz w:val="24"/>
          <w:szCs w:val="24"/>
        </w:rPr>
        <w:t xml:space="preserve">Община Хасково: </w:t>
      </w:r>
      <w:r w:rsidRPr="00A472ED">
        <w:rPr>
          <w:rFonts w:ascii="Times New Roman" w:eastAsia="Times New Roman" w:hAnsi="Times New Roman" w:cs="Times New Roman"/>
          <w:sz w:val="24"/>
          <w:szCs w:val="24"/>
        </w:rPr>
        <w:t>гр. Хасково, с. Узунджово, с. Нова Надежда, с. Александрово, с. Войводово, с. Манастир, с. Книжовник, землището на с.Татарево, землището на с. Гарваново</w:t>
      </w:r>
    </w:p>
    <w:p w:rsidR="00312507" w:rsidRPr="00A472ED" w:rsidRDefault="00312507" w:rsidP="00192B2E">
      <w:pPr>
        <w:keepNext/>
        <w:widowControl w:val="0"/>
        <w:numPr>
          <w:ilvl w:val="0"/>
          <w:numId w:val="23"/>
        </w:numPr>
        <w:snapToGrid w:val="0"/>
        <w:spacing w:before="60" w:after="0" w:line="240" w:lineRule="auto"/>
        <w:ind w:left="0" w:right="-23" w:firstLine="0"/>
        <w:jc w:val="both"/>
        <w:outlineLvl w:val="0"/>
        <w:rPr>
          <w:rFonts w:ascii="Times New Roman" w:eastAsia="Times New Roman" w:hAnsi="Times New Roman" w:cs="Times New Roman"/>
          <w:b/>
          <w:sz w:val="24"/>
          <w:szCs w:val="24"/>
        </w:rPr>
      </w:pPr>
      <w:r w:rsidRPr="00A472ED">
        <w:rPr>
          <w:rFonts w:ascii="Times New Roman" w:eastAsia="Times New Roman" w:hAnsi="Times New Roman" w:cs="Times New Roman"/>
          <w:b/>
          <w:sz w:val="24"/>
          <w:szCs w:val="24"/>
        </w:rPr>
        <w:t xml:space="preserve">Община Стамболово: </w:t>
      </w:r>
      <w:r w:rsidRPr="00A472ED">
        <w:rPr>
          <w:rFonts w:ascii="Times New Roman" w:eastAsia="Times New Roman" w:hAnsi="Times New Roman" w:cs="Times New Roman"/>
          <w:sz w:val="24"/>
          <w:szCs w:val="24"/>
        </w:rPr>
        <w:t>с. Жълти бряг, с. Стамболово</w:t>
      </w:r>
    </w:p>
    <w:p w:rsidR="00312507" w:rsidRPr="00A472ED" w:rsidRDefault="00312507" w:rsidP="00192B2E">
      <w:pPr>
        <w:keepNext/>
        <w:widowControl w:val="0"/>
        <w:numPr>
          <w:ilvl w:val="0"/>
          <w:numId w:val="23"/>
        </w:numPr>
        <w:snapToGrid w:val="0"/>
        <w:spacing w:before="60" w:after="0" w:line="240" w:lineRule="auto"/>
        <w:ind w:left="0" w:right="-23" w:firstLine="0"/>
        <w:jc w:val="both"/>
        <w:outlineLvl w:val="0"/>
        <w:rPr>
          <w:rFonts w:ascii="Times New Roman" w:eastAsia="Times New Roman" w:hAnsi="Times New Roman" w:cs="Times New Roman"/>
          <w:sz w:val="24"/>
          <w:szCs w:val="24"/>
        </w:rPr>
      </w:pPr>
      <w:r w:rsidRPr="00A472ED">
        <w:rPr>
          <w:rFonts w:ascii="Times New Roman" w:eastAsia="Times New Roman" w:hAnsi="Times New Roman" w:cs="Times New Roman"/>
          <w:b/>
          <w:sz w:val="24"/>
          <w:szCs w:val="24"/>
        </w:rPr>
        <w:t xml:space="preserve">Община Симеоновград: </w:t>
      </w:r>
      <w:r w:rsidRPr="00A472ED">
        <w:rPr>
          <w:rFonts w:ascii="Times New Roman" w:eastAsia="Times New Roman" w:hAnsi="Times New Roman" w:cs="Times New Roman"/>
          <w:sz w:val="24"/>
          <w:szCs w:val="24"/>
        </w:rPr>
        <w:t>с. Константиново, гр. Симеоновград</w:t>
      </w:r>
    </w:p>
    <w:p w:rsidR="00312507" w:rsidRPr="00A472ED" w:rsidRDefault="00312507" w:rsidP="00192B2E">
      <w:pPr>
        <w:keepNext/>
        <w:widowControl w:val="0"/>
        <w:numPr>
          <w:ilvl w:val="0"/>
          <w:numId w:val="23"/>
        </w:numPr>
        <w:snapToGrid w:val="0"/>
        <w:spacing w:before="60" w:after="0" w:line="240" w:lineRule="auto"/>
        <w:ind w:left="0" w:right="-23" w:firstLine="0"/>
        <w:jc w:val="both"/>
        <w:outlineLvl w:val="0"/>
        <w:rPr>
          <w:rFonts w:ascii="Times New Roman" w:eastAsia="Times New Roman" w:hAnsi="Times New Roman" w:cs="Times New Roman"/>
          <w:b/>
          <w:sz w:val="24"/>
          <w:szCs w:val="24"/>
        </w:rPr>
      </w:pPr>
      <w:r w:rsidRPr="00A472ED">
        <w:rPr>
          <w:rFonts w:ascii="Times New Roman" w:eastAsia="Times New Roman" w:hAnsi="Times New Roman" w:cs="Times New Roman"/>
          <w:b/>
          <w:sz w:val="24"/>
          <w:szCs w:val="24"/>
        </w:rPr>
        <w:t>Община Минерални бани</w:t>
      </w:r>
      <w:r w:rsidRPr="00A472ED">
        <w:rPr>
          <w:rFonts w:ascii="Times New Roman" w:eastAsia="Times New Roman" w:hAnsi="Times New Roman" w:cs="Times New Roman"/>
          <w:sz w:val="24"/>
          <w:szCs w:val="24"/>
        </w:rPr>
        <w:t>: с. Минерални бани и землището на с. Брястово</w:t>
      </w:r>
    </w:p>
    <w:p w:rsidR="00312507" w:rsidRPr="00A472ED" w:rsidRDefault="00312507" w:rsidP="00312507">
      <w:pPr>
        <w:widowControl w:val="0"/>
        <w:spacing w:before="120" w:after="0" w:line="240" w:lineRule="auto"/>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 xml:space="preserve">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b/>
          <w:bCs/>
          <w:snapToGrid w:val="0"/>
          <w:sz w:val="24"/>
          <w:szCs w:val="24"/>
        </w:rPr>
        <w:t>Трасе на оптичната кабелна линия Хасково – Минерални бани</w:t>
      </w:r>
      <w:r w:rsidRPr="00A472ED">
        <w:rPr>
          <w:rFonts w:ascii="Times New Roman" w:eastAsia="Times New Roman" w:hAnsi="Times New Roman" w:cs="Times New Roman"/>
          <w:b/>
          <w:bCs/>
          <w:i/>
          <w:snapToGrid w:val="0"/>
          <w:sz w:val="24"/>
          <w:szCs w:val="24"/>
        </w:rPr>
        <w:t xml:space="preserve">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Опорната мрежа представлява изграждане на нова оптична подземна кабелна линия /електронна съобщителна мрежа/, изградена с оптичен кабел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US"/>
        </w:rPr>
        <w:t>Hybrid</w:t>
      </w:r>
      <w:r w:rsidRPr="00A472ED">
        <w:rPr>
          <w:rFonts w:ascii="Times New Roman" w:eastAsia="Times New Roman" w:hAnsi="Times New Roman" w:cs="Times New Roman"/>
          <w:snapToGrid w:val="0"/>
          <w:sz w:val="24"/>
          <w:szCs w:val="24"/>
        </w:rPr>
        <w:t xml:space="preserve"> 36</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.652+12</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.655, свързващ областна администрация Хасково и общинска администрация с. Минерални бани.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Началната точка е сградата на Областна Администрация /ОПОРНА ТОЧКА 1/пл. „Свобода” № 5,  а крайната точка /АГРЕГИРАЩА ТОЧКА  ТИП 2/ - сградата на Български пощи в с.Минерални бани.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 от опорната мрежа не са предвидени.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Разпределителната мрежа е изградена на територята на  Минерални бани , като началната точка е сградата на Български пощи, /АГРЕГИРАЩА ТОЧКА ТИП 2/, а крайните точки ”/ ТОЧКИ ЗА ДОСТЪП ТИП 2/ са  сградите на : </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РПУ </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УСПАБ </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Дирекция „Социално подпомагане” </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Общинска администрация Минерални бани</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СОУ „Проф.А.Златаров”  </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Професионална гимназия</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Читалище „Заря“</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Разпределителната мрежа е изградена подземно с оптични кабели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US"/>
        </w:rPr>
        <w:t>SM</w:t>
      </w:r>
      <w:r w:rsidRPr="00A472ED">
        <w:rPr>
          <w:rFonts w:ascii="Times New Roman" w:eastAsia="Times New Roman" w:hAnsi="Times New Roman" w:cs="Times New Roman"/>
          <w:snapToGrid w:val="0"/>
          <w:sz w:val="24"/>
          <w:szCs w:val="24"/>
        </w:rPr>
        <w:t xml:space="preserve">  12</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 xml:space="preserve">.652 и присъединителни кабели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US"/>
        </w:rPr>
        <w:t>SM</w:t>
      </w:r>
      <w:r w:rsidRPr="00A472ED">
        <w:rPr>
          <w:rFonts w:ascii="Times New Roman" w:eastAsia="Times New Roman" w:hAnsi="Times New Roman" w:cs="Times New Roman"/>
          <w:snapToGrid w:val="0"/>
          <w:sz w:val="24"/>
          <w:szCs w:val="24"/>
        </w:rPr>
        <w:t xml:space="preserve"> 4</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.652 до всяка крайна точка.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Областна Администрация – Централна  поща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lastRenderedPageBreak/>
        <w:t xml:space="preserve">Изградeни са 3/ три / бр. оптични кабела между Областна Администрация / ОПОРНА ТОЧКА 1/ и Централна Поща /АГРЕГИРАЩА ТОЧКА 1/. Оптичните кабели са тип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US"/>
        </w:rPr>
        <w:t>Hybrid</w:t>
      </w:r>
      <w:r w:rsidRPr="00A472ED">
        <w:rPr>
          <w:rFonts w:ascii="Times New Roman" w:eastAsia="Times New Roman" w:hAnsi="Times New Roman" w:cs="Times New Roman"/>
          <w:snapToGrid w:val="0"/>
          <w:sz w:val="24"/>
          <w:szCs w:val="24"/>
        </w:rPr>
        <w:t xml:space="preserve"> 60</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.652+12</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 xml:space="preserve">.655 – 1бр. и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US"/>
        </w:rPr>
        <w:t>Hybrid</w:t>
      </w:r>
      <w:r w:rsidRPr="00A472ED">
        <w:rPr>
          <w:rFonts w:ascii="Times New Roman" w:eastAsia="Times New Roman" w:hAnsi="Times New Roman" w:cs="Times New Roman"/>
          <w:snapToGrid w:val="0"/>
          <w:sz w:val="24"/>
          <w:szCs w:val="24"/>
        </w:rPr>
        <w:t xml:space="preserve"> 36</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.652+12</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.655- 2бр.</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Кабелите са изтеглени по трасето на съществуващ кабел на </w:t>
      </w:r>
      <w:r w:rsidR="00785BA5">
        <w:rPr>
          <w:rFonts w:ascii="Times New Roman" w:eastAsia="Times New Roman" w:hAnsi="Times New Roman" w:cs="Times New Roman"/>
          <w:snapToGrid w:val="0"/>
          <w:sz w:val="24"/>
          <w:szCs w:val="24"/>
        </w:rPr>
        <w:t>ДАЕУ</w:t>
      </w:r>
      <w:r w:rsidRPr="00A472ED">
        <w:rPr>
          <w:rFonts w:ascii="Times New Roman" w:eastAsia="Times New Roman" w:hAnsi="Times New Roman" w:cs="Times New Roman"/>
          <w:snapToGrid w:val="0"/>
          <w:sz w:val="24"/>
          <w:szCs w:val="24"/>
        </w:rPr>
        <w:t xml:space="preserve">  до сградата на пощата.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Новите оптични кабели са изтеглени в защитни тръби </w:t>
      </w:r>
      <w:r w:rsidRPr="00A472ED">
        <w:rPr>
          <w:rFonts w:ascii="Times New Roman" w:eastAsia="Times New Roman" w:hAnsi="Times New Roman" w:cs="Times New Roman"/>
          <w:snapToGrid w:val="0"/>
          <w:sz w:val="24"/>
          <w:szCs w:val="24"/>
          <w:lang w:val="en-US"/>
        </w:rPr>
        <w:t>HDPE</w:t>
      </w:r>
      <w:r w:rsidRPr="00A472ED">
        <w:rPr>
          <w:rFonts w:ascii="Times New Roman" w:eastAsia="Times New Roman" w:hAnsi="Times New Roman" w:cs="Times New Roman"/>
          <w:snapToGrid w:val="0"/>
          <w:sz w:val="24"/>
          <w:szCs w:val="24"/>
        </w:rPr>
        <w:t xml:space="preserve"> ф40мм.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кабелите е по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Патриарх Евтимий” , пл.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Свобода”,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Общински”,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Освобождение“ и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България“. Дължината на трасето е 700м. В крайните шахти пред двете сгради са монтирани крайни оптични муфи. Въвеждането в сградите е извършено с 1 бр. станционен оптичен кабел </w:t>
      </w:r>
      <w:r w:rsidRPr="00A472ED">
        <w:rPr>
          <w:rFonts w:ascii="Times New Roman" w:eastAsia="Times New Roman" w:hAnsi="Times New Roman" w:cs="Times New Roman"/>
          <w:snapToGrid w:val="0"/>
          <w:sz w:val="24"/>
          <w:szCs w:val="24"/>
          <w:lang w:val="en-US"/>
        </w:rPr>
        <w:t>FOC</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US"/>
        </w:rPr>
        <w:t>SM</w:t>
      </w:r>
      <w:r w:rsidRPr="00A472ED">
        <w:rPr>
          <w:rFonts w:ascii="Times New Roman" w:eastAsia="Times New Roman" w:hAnsi="Times New Roman" w:cs="Times New Roman"/>
          <w:snapToGrid w:val="0"/>
          <w:sz w:val="24"/>
          <w:szCs w:val="24"/>
        </w:rPr>
        <w:t xml:space="preserve"> 72</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 xml:space="preserve">.652 и 2бр. станционни оптични кабели </w:t>
      </w:r>
      <w:r w:rsidRPr="00A472ED">
        <w:rPr>
          <w:rFonts w:ascii="Times New Roman" w:eastAsia="Times New Roman" w:hAnsi="Times New Roman" w:cs="Times New Roman"/>
          <w:snapToGrid w:val="0"/>
          <w:sz w:val="24"/>
          <w:szCs w:val="24"/>
          <w:lang w:val="en-US"/>
        </w:rPr>
        <w:t>FOC</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US"/>
        </w:rPr>
        <w:t>SM</w:t>
      </w:r>
      <w:r w:rsidRPr="00A472ED">
        <w:rPr>
          <w:rFonts w:ascii="Times New Roman" w:eastAsia="Times New Roman" w:hAnsi="Times New Roman" w:cs="Times New Roman"/>
          <w:snapToGrid w:val="0"/>
          <w:sz w:val="24"/>
          <w:szCs w:val="24"/>
        </w:rPr>
        <w:t xml:space="preserve"> 48</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 xml:space="preserve">.652 тип </w:t>
      </w:r>
      <w:r w:rsidRPr="00A472ED">
        <w:rPr>
          <w:rFonts w:ascii="Times New Roman" w:eastAsia="Times New Roman" w:hAnsi="Times New Roman" w:cs="Times New Roman"/>
          <w:snapToGrid w:val="0"/>
          <w:sz w:val="24"/>
          <w:szCs w:val="24"/>
          <w:lang w:val="en-US"/>
        </w:rPr>
        <w:t>LSZH</w:t>
      </w:r>
      <w:r w:rsidRPr="00A472ED">
        <w:rPr>
          <w:rFonts w:ascii="Times New Roman" w:eastAsia="Times New Roman" w:hAnsi="Times New Roman" w:cs="Times New Roman"/>
          <w:snapToGrid w:val="0"/>
          <w:sz w:val="24"/>
          <w:szCs w:val="24"/>
        </w:rPr>
        <w:t>, като са  използвани съществуващите вертикални и хоризонтални трасета в сградите. Оптичните кабели са развити на нови оптични разпределители /</w:t>
      </w:r>
      <w:r w:rsidRPr="00A472ED">
        <w:rPr>
          <w:rFonts w:ascii="Times New Roman" w:eastAsia="Times New Roman" w:hAnsi="Times New Roman" w:cs="Times New Roman"/>
          <w:snapToGrid w:val="0"/>
          <w:sz w:val="24"/>
          <w:szCs w:val="24"/>
          <w:lang w:val="en-US"/>
        </w:rPr>
        <w:t>ODF</w:t>
      </w:r>
      <w:r w:rsidRPr="00A472ED">
        <w:rPr>
          <w:rFonts w:ascii="Times New Roman" w:eastAsia="Times New Roman" w:hAnsi="Times New Roman" w:cs="Times New Roman"/>
          <w:snapToGrid w:val="0"/>
          <w:sz w:val="24"/>
          <w:szCs w:val="24"/>
        </w:rPr>
        <w:t>/.</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в гр.Хасково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i/>
          <w:snapToGrid w:val="0"/>
          <w:sz w:val="24"/>
          <w:szCs w:val="24"/>
        </w:rPr>
      </w:pPr>
      <w:r w:rsidRPr="00A472ED">
        <w:rPr>
          <w:rFonts w:ascii="Times New Roman" w:eastAsia="Times New Roman" w:hAnsi="Times New Roman" w:cs="Times New Roman"/>
          <w:snapToGrid w:val="0"/>
          <w:sz w:val="24"/>
          <w:szCs w:val="24"/>
        </w:rPr>
        <w:t>Трасето в града е по следните улици:</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 xml:space="preserve">Областна управа пл.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 xml:space="preserve">Свобода”, пл.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Общински”,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 Освобождение ”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България” ,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Преслав”, ул. „Добруджа“, ул. „Руен“, ул. „Банска“ ул. „Хасковска“,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806.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мрежата преминава през следните шахти: Ш-</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1341-04.1 /пред Областна управа/, Ш-</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141-05, Ш-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141-04,/по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Свобода“/ Ш-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141-03, Ш-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141-02, Ш-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141-01, Ш-</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14-04, Ш-</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14-03, Ш-</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14-02, Ш-</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14-01, Ш-</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1-08 и  Ш-</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1-07 /по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Общински“/,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-06,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-05,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-04,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-03,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-02,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-01,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-01,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-02 /по бул. „Бълтария“/,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11-01,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11-02 /по ул. „Преслав“/, Ш-</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11-03,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11-04 ,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11-05 ,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11-06,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11-07,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11-08,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11-09,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11-10,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11-11,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11-12,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11-13,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11-14,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11-15,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11-16,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11-17 и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 11-18  /по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Добруджа“/, Ш 11-19, Ш 11-20, Ш 11-21, Ш 11-22, Ш 11-23 , Ш 11-24, Ш 116-01, Ш 116-02, Ш 116-03, Ш 116-03.01 и Ш 116-04, Ш 116-04.01, Ш 116-05, Ш 116-06, Ш 116-07, Ш 116-05, Ш 1-36, Ш 1-37, Ш 1-38,Ш 1-39, Ш 1-19.01, Ш 1-19.02,</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 1-19.03,</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 1-19.04,</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 1-19.04,</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 1-19.05,</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 1-19.06,</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 1-19.07,</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 1-19.08,</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 1-19.09,</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 1-18.10, Ш 1-18.11, Ш 1-18.12, Ш 1-18.13,Ш 1-18.14, Ш 1-18.15, Ш 1-18.16, Ш 1-18.17, Ш 1-18.18, Ш 1-18.19, Ш 1-18.20, Ш 1-18.21, Ш 1-18.22, Ш 1-18.23, Ш 1-18.24, Ш 1-18.25, Ш 1-18.26, Ш 1-18.27, Ш 1-18.28, Ш 1-18.29, Ш 1-18.30, Ш 1-18.31, Ш 1-18.32 и Ш 1-18.33.</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през съществуващата тръбно-канална мрежа е изградено с 2 броя защитни тръби </w:t>
      </w:r>
      <w:r w:rsidRPr="00A472ED">
        <w:rPr>
          <w:rFonts w:ascii="Times New Roman" w:eastAsia="Times New Roman" w:hAnsi="Times New Roman" w:cs="Times New Roman"/>
          <w:snapToGrid w:val="0"/>
          <w:sz w:val="24"/>
          <w:szCs w:val="24"/>
          <w:lang w:val="en-US"/>
        </w:rPr>
        <w:t>HDPE</w:t>
      </w:r>
      <w:r w:rsidRPr="00A472ED">
        <w:rPr>
          <w:rFonts w:ascii="Times New Roman" w:eastAsia="Times New Roman" w:hAnsi="Times New Roman" w:cs="Times New Roman"/>
          <w:snapToGrid w:val="0"/>
          <w:sz w:val="24"/>
          <w:szCs w:val="24"/>
        </w:rPr>
        <w:t xml:space="preserve"> ф40мм.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Общата дължина на трасето през съществуващите шахти е 4800 м.</w:t>
      </w:r>
      <w:r w:rsidRPr="00A472ED">
        <w:rPr>
          <w:rFonts w:ascii="Times New Roman" w:eastAsia="Times New Roman" w:hAnsi="Times New Roman" w:cs="Times New Roman"/>
          <w:snapToGrid w:val="0"/>
          <w:sz w:val="24"/>
          <w:szCs w:val="24"/>
        </w:rPr>
        <w:tab/>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Съединителната оптична муфа СМ1 е монтирана в шахта Ш 1-18.22.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 последната съществуващата шахта Ш 1 18.33, трасето е изградено в нов изкоп с габарити 0.8/0.4 м и 2 бр. защитни HDPE тръби ф40мм  в северен тротоар на ул. „Хасковска“ до края на регулацията на кв. Болярово.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кв.</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Болярово“ са изградени кабелни шахти Ш1, Ш2, Ш3, Ш4, Ш5, Ш6 и Ш7.</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Шахтите са тип ШКС-2К и са разположени на кръстовищата и на пресичанията на улиците. Изкопите са с габарит 0.8/0.4м и са изградени с 2бр. защитни тръби HDPE ф40мм.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Дължините на междушахтията са както следва: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Ш-1-18.33 – Ш1 - 225м.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Ш1 – Ш2 - 145м.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Ш2 – Ш3 - 116м.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Ш3 – Ш4 - 110м.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Ш4 – Ш5 - 272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Ш5 – Ш6 - 180м.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lastRenderedPageBreak/>
        <w:t>Дължината на междушахтие Ш6 – Ш7 - 2320м.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Пресичането на кварталните асфалтови улици е извършено със сондиране с пневматично торпедо на дълбочина 1,3м от кота нивелета и обсадна тръба ф110.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При пресичане на улици с разкопаване, оптичния кабел е защитен допълнително със стоманена тръба и бетонов кожух.</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Параметри на трасето за оптичната мрежа в гр .Хасково /от Областна управа до края на гр. Хасково /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 в съществуваща мрежа – от шахта Ш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-1341.04.01 до шахта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-18.33 – 4800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Общата дължина на изкопа на трасето от последната съществуваща шахта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-18.33 до нова шахта Ш 7 в края на кв. „Болярово“ – 3368м.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 брой нови кабелни шахти в кв. „Болярово“ - 7 бр.</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извън Хасково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е през териториите на общините Хасково и Минерални бани.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извън урбанизираните територии трасето на новата мрежа е в обхвата на третокласен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-806, стопанисван от ОПУ гр. Хасково.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мрежата е изградено в обхвата на пътя, в зоната на ограничителната ивица – ръб на изкоп или насип. Пресичането на общинските пътища с настилка е извършено без разкопаване – с хоризонтални сондажи на дълочина 1.2м от кота нивелета. Пресичането на общинските и полски  пътища без настилки е извършено с прокопаване и полагане на обсадна тръба, след което е възстановена в първоначалния им вид.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обхвата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 806 трасето на оптичния кабел е изградено по следния начин:</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км.8+350 до км. 8+385 -  в ляво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км.8+385 до км. 20+345 -  в дясно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км.20+345 до км. 21+000 -  в дясно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Пресичането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-806 при км. 8+385 е извършено със сондиране с пневматично торпедо на дълбочина 1,2 м. от кота нивелета и обсадна тръба ф110.</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Изкопът от кабелна шахта Ш11 до началото на с. Минерални бани е с габарити 09./0.4 м и 2 бр. защитни </w:t>
      </w:r>
      <w:r w:rsidRPr="00A472ED">
        <w:rPr>
          <w:rFonts w:ascii="Times New Roman" w:eastAsia="Times New Roman" w:hAnsi="Times New Roman" w:cs="Times New Roman"/>
          <w:snapToGrid w:val="0"/>
          <w:sz w:val="24"/>
          <w:szCs w:val="24"/>
          <w:lang w:val="en-US"/>
        </w:rPr>
        <w:t>HDPE</w:t>
      </w:r>
      <w:r w:rsidRPr="00A472ED">
        <w:rPr>
          <w:rFonts w:ascii="Times New Roman" w:eastAsia="Times New Roman" w:hAnsi="Times New Roman" w:cs="Times New Roman"/>
          <w:snapToGrid w:val="0"/>
          <w:sz w:val="24"/>
          <w:szCs w:val="24"/>
        </w:rPr>
        <w:t xml:space="preserve"> тръби ф40мм.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Дължините на междушахтията от Ш11 на ул. „Болярска“ в кв. „Болярово“ до с. Минерални бани са както следва: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Ш7 – Ш8 - 2001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Ш8 – Ш9 - 2002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Ш9 – Ш10 - 1522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Ш10 – Ш11 - 2414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Ш11 – Ш12 - 1881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междушахтие Ш12 – Ш13 - 510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Кабелни шахти  Ш7, Ш9 и Ш11 са тип ШКС – 3К.</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Кабелни шахти  Ш8, Ш10, Ш12 и Ш13 са тип ШКС – 2К.</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в Минерални бани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с. Минерални бани трасето е изградено по следния начин:</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влизане в селото от Ш13 трасето променя посоката си към южния тротоар  с пресичане на улицата чрез хоризонтален сондаж – 12 м.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След това трасето е изградено на север в обхвата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-506 „Добрич-Петелово“ в участъка от км. 27+544 до км. 27+786 в чертите на с. Минерални бани.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е  по източен тротоар, чрез хоризонтален сондаж трасето на оптичния кабел преминава на западен тротоар, където е изградена кабелна шахта Ш14. Дължината на </w:t>
      </w:r>
      <w:r w:rsidRPr="00A472ED">
        <w:rPr>
          <w:rFonts w:ascii="Times New Roman" w:eastAsia="Times New Roman" w:hAnsi="Times New Roman" w:cs="Times New Roman"/>
          <w:snapToGrid w:val="0"/>
          <w:sz w:val="24"/>
          <w:szCs w:val="24"/>
        </w:rPr>
        <w:lastRenderedPageBreak/>
        <w:t>междушахтие Ш13 – Ш14 е 68м.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шахта Ш14 трасето продължава на юг по западен тротоар и на запад в северен тротоар на ул. „Оборище“ до шахта Ш15 – 170 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Шахти  Ш14, Ш15  са тип ШКС – 2К.</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 шахта Ш15 трасето е изградено на север по източен тротоар на ул. „Липа“ до шахта Ш16 с дължина 93 м. Кабелна шахта  Ш16 е разположена в близост до пощата и е  тип ШКС – 3К. От нея до сградата на пощата се изгражда отклонение 23 м. В изкопа са положени и 2 бр. </w:t>
      </w:r>
      <w:r w:rsidRPr="00A472ED">
        <w:rPr>
          <w:rFonts w:ascii="Times New Roman" w:eastAsia="Times New Roman" w:hAnsi="Times New Roman" w:cs="Times New Roman"/>
          <w:snapToGrid w:val="0"/>
          <w:sz w:val="24"/>
          <w:szCs w:val="24"/>
          <w:lang w:val="en-US"/>
        </w:rPr>
        <w:t>HDPE</w:t>
      </w:r>
      <w:r w:rsidRPr="00A472ED">
        <w:rPr>
          <w:rFonts w:ascii="Times New Roman" w:eastAsia="Times New Roman" w:hAnsi="Times New Roman" w:cs="Times New Roman"/>
          <w:snapToGrid w:val="0"/>
          <w:sz w:val="24"/>
          <w:szCs w:val="24"/>
        </w:rPr>
        <w:t xml:space="preserve"> тръби Ф40 мм и 4 бр. </w:t>
      </w:r>
      <w:r w:rsidRPr="00A472ED">
        <w:rPr>
          <w:rFonts w:ascii="Times New Roman" w:eastAsia="Times New Roman" w:hAnsi="Times New Roman" w:cs="Times New Roman"/>
          <w:snapToGrid w:val="0"/>
          <w:sz w:val="24"/>
          <w:szCs w:val="24"/>
          <w:lang w:val="en-US"/>
        </w:rPr>
        <w:t>HDPE</w:t>
      </w:r>
      <w:r w:rsidRPr="00A472ED">
        <w:rPr>
          <w:rFonts w:ascii="Times New Roman" w:eastAsia="Times New Roman" w:hAnsi="Times New Roman" w:cs="Times New Roman"/>
          <w:snapToGrid w:val="0"/>
          <w:sz w:val="24"/>
          <w:szCs w:val="24"/>
        </w:rPr>
        <w:t xml:space="preserve"> тръби Ф32 мм.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Габарита за изкопа за  оптичната мрежа е 0.8/0.4м.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Кабелните шахти са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Всички пресичания на асфалтовите улици са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изграждането на обекта, всички разрушени настилки са възстановени в първоначалният им вид.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Оптичната линия е изградена с оптичен кабел FO Hybrid 36G.652+12G.655 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2 бр.защитни тръби HDPE ф40мм. По цялата си дължина, оптичният кабел е изтеглен в едната защитна тръба, като другата се оставя резервна за бъдещо ползване.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Оптичните муфи които са иползвани са тип </w:t>
      </w:r>
      <w:r w:rsidRPr="00A472ED">
        <w:rPr>
          <w:rFonts w:ascii="Times New Roman" w:eastAsia="Times New Roman" w:hAnsi="Times New Roman" w:cs="Times New Roman"/>
          <w:snapToGrid w:val="0"/>
          <w:sz w:val="24"/>
          <w:szCs w:val="24"/>
          <w:lang w:val="en-US"/>
        </w:rPr>
        <w:t>FOSC</w:t>
      </w:r>
      <w:r w:rsidRPr="00A472ED">
        <w:rPr>
          <w:rFonts w:ascii="Times New Roman" w:eastAsia="Times New Roman" w:hAnsi="Times New Roman" w:cs="Times New Roman"/>
          <w:snapToGrid w:val="0"/>
          <w:sz w:val="24"/>
          <w:szCs w:val="24"/>
        </w:rPr>
        <w:t xml:space="preserve"> А4 с четири кръгли и един овален отвор. Свързващите оптични кабели се вкарват през овалния отвор, а отклонителния кабел преминава през свободен овален отвор. При всяка съединителна/разклонителна муфа е оставен по мин.15м. кабелен аванс на оптичните кабели.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Местоположения на съединителните оптични муфи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Крайна муфа – в шахта Ш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-1341.04.01 пред Областна управа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СМ1  в шахта Ш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-18.22  – между Хасково и кв. Болярово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СМ2  в шахта Ш7 – след Болярово посока Минерални бани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СМ3  в шахта Ш9 – след Болярово посока Минерални бани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СМ4  в шахта Ш11 -  след Болярово посока Минерални бани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Крайна муфа – в шахта Ш16 пред поща с. Минерални бани</w:t>
      </w:r>
    </w:p>
    <w:p w:rsidR="00312507" w:rsidRPr="00A472ED" w:rsidRDefault="00312507" w:rsidP="00312507">
      <w:pPr>
        <w:widowControl w:val="0"/>
        <w:spacing w:after="0" w:line="240" w:lineRule="auto"/>
        <w:ind w:left="240" w:firstLine="46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b/>
          <w:i/>
          <w:snapToGrid w:val="0"/>
          <w:sz w:val="24"/>
          <w:szCs w:val="24"/>
        </w:rPr>
        <w:t xml:space="preserve"> </w:t>
      </w:r>
      <w:r w:rsidRPr="00A472ED">
        <w:rPr>
          <w:rFonts w:ascii="Times New Roman" w:eastAsia="Times New Roman" w:hAnsi="Times New Roman" w:cs="Times New Roman"/>
          <w:snapToGrid w:val="0"/>
          <w:sz w:val="24"/>
          <w:szCs w:val="24"/>
          <w:u w:val="single"/>
        </w:rPr>
        <w:t>Разпределителна мрежа на територията на Минерални бани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е изградена на територята на с. Минерални бани, като началната точка е сградата на Български пощи,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Липа”, /АГРЕГИРАЩА ТОЧКА ТИП 2/, а крайните точки  /ТОЧКИ ЗА ДОСТЪП ТИП 2/ са  сградите на:</w:t>
      </w:r>
    </w:p>
    <w:p w:rsidR="00312507" w:rsidRPr="00A472ED" w:rsidRDefault="00312507" w:rsidP="00192B2E">
      <w:pPr>
        <w:widowControl w:val="0"/>
        <w:numPr>
          <w:ilvl w:val="0"/>
          <w:numId w:val="22"/>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Общинска администрация, Дирекция „Социално подпомагане“, с адрес</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Васил Левски“ №3</w:t>
      </w:r>
    </w:p>
    <w:p w:rsidR="00312507" w:rsidRPr="00A472ED" w:rsidRDefault="00312507" w:rsidP="00192B2E">
      <w:pPr>
        <w:widowControl w:val="0"/>
        <w:numPr>
          <w:ilvl w:val="0"/>
          <w:numId w:val="22"/>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СОУ „Проф.Д-р.Ас. Златаров“ с адрес ул.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Калето“ №5</w:t>
      </w:r>
    </w:p>
    <w:p w:rsidR="00312507" w:rsidRPr="00A472ED" w:rsidRDefault="00312507" w:rsidP="00192B2E">
      <w:pPr>
        <w:widowControl w:val="0"/>
        <w:numPr>
          <w:ilvl w:val="0"/>
          <w:numId w:val="22"/>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ПГ с адрес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Бузлуджа“ №4</w:t>
      </w:r>
    </w:p>
    <w:p w:rsidR="00312507" w:rsidRPr="00A472ED" w:rsidRDefault="00312507" w:rsidP="00192B2E">
      <w:pPr>
        <w:widowControl w:val="0"/>
        <w:numPr>
          <w:ilvl w:val="0"/>
          <w:numId w:val="22"/>
        </w:numPr>
        <w:spacing w:after="0" w:line="240" w:lineRule="auto"/>
        <w:ind w:left="0" w:firstLine="0"/>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РПУ и УСПАБ с адрес ул. „Липа“</w:t>
      </w:r>
    </w:p>
    <w:p w:rsidR="00312507" w:rsidRPr="00A472ED" w:rsidRDefault="00312507" w:rsidP="00192B2E">
      <w:pPr>
        <w:widowControl w:val="0"/>
        <w:numPr>
          <w:ilvl w:val="0"/>
          <w:numId w:val="22"/>
        </w:numPr>
        <w:spacing w:after="0" w:line="240" w:lineRule="auto"/>
        <w:ind w:left="0" w:firstLine="10"/>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snapToGrid w:val="0"/>
          <w:sz w:val="24"/>
          <w:szCs w:val="24"/>
        </w:rPr>
        <w:t xml:space="preserve">Читалище „Заря“ с адрес ул.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Липа“</w:t>
      </w:r>
      <w:r w:rsidRPr="00A472ED">
        <w:rPr>
          <w:rFonts w:ascii="Times New Roman" w:eastAsia="Times New Roman" w:hAnsi="Times New Roman" w:cs="Times New Roman"/>
          <w:b/>
          <w:snapToGrid w:val="0"/>
          <w:sz w:val="24"/>
          <w:szCs w:val="24"/>
        </w:rPr>
        <w:t xml:space="preserve">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p>
    <w:p w:rsidR="00312507" w:rsidRPr="00A472ED" w:rsidRDefault="00312507" w:rsidP="00312507">
      <w:pPr>
        <w:widowControl w:val="0"/>
        <w:spacing w:before="120"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на оптичната кабелна линия Хасково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Опорната мрежа представлява изграждане на нова оптична подземна кабелна линия  /електронна съобщителна мрежа/, изградена с оптичен кабел FO Hybrid 36G.652+12G.655, свързващ областна администрация Хасково и общинска администрация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Началната точка е сградата на Областна Администрация /ОПОРНА ТОЧКА 1/</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пл. „Свобода” № 5, а крайната точка /АГРЕГИРАЩА ТОЧКА ТИП 2/ - сградата на </w:t>
      </w:r>
      <w:r w:rsidRPr="00A472ED">
        <w:rPr>
          <w:rFonts w:ascii="Times New Roman" w:eastAsia="Times New Roman" w:hAnsi="Times New Roman" w:cs="Times New Roman"/>
          <w:snapToGrid w:val="0"/>
          <w:sz w:val="24"/>
          <w:szCs w:val="24"/>
        </w:rPr>
        <w:lastRenderedPageBreak/>
        <w:t>Български пощи в с.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Отклонения от опорната мрежа е изградено в сградата на кметството в с. Манастир /ТОЧКА ЗА ДОСТЪП ТИП 1/. Отклонението към тази точка е изградено с оптичен кабел FO SM 12G.652.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е изградена на територята на  с.Стамболово , като началната точка е сградата на Български пощи, /АГРЕГИРАЩА ТОЧКА ТИП 2/, а крайните точки ” / ТОЧКИ ЗА ДОСТЪП ТИП 2/ са  сградите на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Общинска администрация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Бюро по труда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РПУ</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Общинска служба „Земеделие”</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Общинска служба „Социално подпомагане”</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НЧ „Христо Ботев – 1926”</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СОУ „Климент Охридски”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е изградена подземно с оптични кабели FO SM 24G.652,  FO SM 12G.652 и присъединителни кабели FO SM 4G.652 до всяка крайна точка.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в гр.Хасково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Трасето в града е по следните улици: Областна управа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Патриарх Евтимий”,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Свобода”,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Общински”,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Освобождение“,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България“, бул. В.Левски“, бул.“Съединение“- кръгово кръстовище до Метро/изход за Симеоновград/.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в града е в съществуваща мрежа от шахта Ш120 пред Областна Администрация до шахта Ш 277 до кръговото кръстовище на околовръстен път.</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този участък трасето е общо с оптичния кабел Хасково – Симеоновград.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извън Хасково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мрежата е през следните населени места: Хасково, с. Манастир, с. Книжовник, с. Жълти бряг и с.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е през териториите на общините Хасково и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извън урбанизираните територии , трасето на новата мрежа е в обхвата на първокласен път I-5 , третокласни пътища III-505 , III-507, и III-5074.</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урбанизираните територии, мрежата е изградена под терени публична собственост.</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Оптичната линия се изгражда с оптичен кабел FO Hybrid 36G.652+12G.655 и  2 бр.защитни тръби HDPEф40мм. По цялата си дължина, оптичният кабел е изтеглен  в едната защитна тръба, като другата е оставена резервна за бъдещо ползване.</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Отклонения от опорният оптичен кабел към точки за достъп / тип 1/ е за кметството в с.Манастир.</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 Отклонението е изграждено с оптични разклонителна муфа и оптичен кабел  FOC 12G.652.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Трасета на разпределителната оптична мрежа в с.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Началната точка е сградата на Български пощи в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Пред сградата е изградена шахта Ш25, в която е монтира крайна оптична муфа, осигуряваща свързаността между опорната мрежа със станционното активно оборудване и разпределителните оптични кабели.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е изградена подземно, с кабелни шахти, защитни тръби, оптични муфи, разпределителни и присъединителни оптични кабели.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участъка от Ш25 до Ш23 трасетата на опорната и разпределителната мрежа съвпадат и се изграждат в общ изкоп.</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От началната шахта Ш26 е изтеглен 1 бр. разпределителен оптичен кабел К1 – тип </w:t>
      </w:r>
      <w:r w:rsidRPr="00A472ED">
        <w:rPr>
          <w:rFonts w:ascii="Times New Roman" w:eastAsia="Times New Roman" w:hAnsi="Times New Roman" w:cs="Times New Roman"/>
          <w:snapToGrid w:val="0"/>
          <w:sz w:val="24"/>
          <w:szCs w:val="24"/>
        </w:rPr>
        <w:lastRenderedPageBreak/>
        <w:t>FOC 24G652.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Разпределителен оптичен кабел К1 осигурява оптична свързаност за следните крайни точки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РПУ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СОУ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Общинска служба „Земеделие”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„Социално подпомагане”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Общинска администрация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Бюро по труда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Разпределителен оптичен кабел К2 осигури оптична свързаност за НЧ „Христо Ботев”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на разпределителен кабел К1 от шахта Ш25, през шахти Ш24, Ш23, до Ш26.</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 на оптичен кабел К1 – 900м.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Оптична разклонителна муфа е монтирана в шахта Ш26.</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Оптични муфи на опорен кабел Хасково -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Оптичните муфи, които са ползват са тип FOSC А4 за 72 сплайса, с четири кръгли и един овален отвор. Свързващите оптични кабели се вкарват през овалния отвор, а отклонителния кабел е преминал през свободен овален отвор. При всяка съединителна/ разклонителна муфа е оставено по мин.15м кабелен аванс на оптичните кабели.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Местоположения на съединителните оптични муфи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Крайна муфа – в шахта Ш1 пред Областна управа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СМ1  в шахта Ш265 по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Съединение” в гр. Хасково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СМ2  в шахта Ш3 – по околовръстно шосе Хасково – Кърджали, път I-5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СМ3  в шахта Ш7 – по път I-5 Хасково - Кърджали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СМ4  в шахта Ш9  - по III-505 за с. Манастир</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РМ1  в шахта Ш10 – в с. Манастир</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СМ5  в шахта Ш13 – между с. Манастир и с. Книжовник</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СМ6  в шахта Ш20 – между с. Книжовник  и Жълти бряг</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СМ7  в шахта Ш22 – между Жълти бряг и Стамболово, крайна муфа в Ш25  – пред пощата в Стамболово.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rPr>
      </w:pPr>
      <w:r w:rsidRPr="00A472ED">
        <w:rPr>
          <w:rFonts w:ascii="Times New Roman" w:eastAsia="Times New Roman" w:hAnsi="Times New Roman" w:cs="Times New Roman"/>
          <w:b/>
          <w:snapToGrid w:val="0"/>
          <w:sz w:val="24"/>
          <w:szCs w:val="24"/>
        </w:rPr>
        <w:t>Трасе на оптичната кабелна линия Хасково – Симеоновград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в града е в съществуваща мрежа по следните улици: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Областна управа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Патриарх Евтимий”,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Свобода”,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Общински”,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Освобождение“,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България“,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В.Левски“, бул.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Съединение“ - кръгово кръстовище до Метро/изход за Симеоновград/.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в града е в съществуваща мрежа от шахта Ш 3802/</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1341-04.1 пред Областна Администрация.</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този участък трасето е общо с оптичния кабел Хасково – Стамболово.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 извън Хасково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мрежата е през следните населени места: гр. Хасково, с. Узунджово, с. Александрово, с. Константиново и гр. Симеоновград.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е през териториите на общините Хасково и Симеоновград.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извън урбанизираните територии, трасето на новата мрежа е в обхвата на първокласен път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-5 в участъка от кръговото/от шахта 3802/</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1-85/, до пътен възел Узунджово, третокласен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-8007 в участъка пътен възел Узунджово – Симеоновград и третокласен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-554 на входа на Симеоновград. След последната съществуваща шахта </w:t>
      </w:r>
      <w:r w:rsidRPr="00A472ED">
        <w:rPr>
          <w:rFonts w:ascii="Times New Roman" w:eastAsia="Times New Roman" w:hAnsi="Times New Roman" w:cs="Times New Roman"/>
          <w:snapToGrid w:val="0"/>
          <w:sz w:val="24"/>
          <w:szCs w:val="24"/>
        </w:rPr>
        <w:lastRenderedPageBreak/>
        <w:t>3802/III 1-85, трасето на новия оптичен кабел продължава в изкоп с дължина 670м. в обхвата на път I-5, към пътен възел Узунджово до нова шахта Ш1. Шахта Ш1 е с 2 капака и е изградена</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в сервитута на пътя от южната страна. От шахтата се прави хоризонтално сондиране на път I-5/I-8, като след сондажа в сервитута на пътя от северната му страна е изградена шахта Ш2. Шахта Ш2 е също с 2 капака. В двете шахти е предвиден  технологичен кабелен резерв на новия оптичен кабел. След шахта Ш2, трасето продължава в обхвата на пътната връзка III -8007/ I-8. При км.0+222 е изградена</w:t>
      </w:r>
      <w:r w:rsidRPr="00A472ED">
        <w:rPr>
          <w:rFonts w:ascii="Times New Roman" w:eastAsia="Times New Roman" w:hAnsi="Times New Roman" w:cs="Times New Roman"/>
          <w:i/>
          <w:snapToGrid w:val="0"/>
          <w:sz w:val="24"/>
          <w:szCs w:val="24"/>
        </w:rPr>
        <w:t xml:space="preserve"> </w:t>
      </w:r>
      <w:r w:rsidRPr="00A472ED">
        <w:rPr>
          <w:rFonts w:ascii="Times New Roman" w:eastAsia="Times New Roman" w:hAnsi="Times New Roman" w:cs="Times New Roman"/>
          <w:snapToGrid w:val="0"/>
          <w:sz w:val="24"/>
          <w:szCs w:val="24"/>
        </w:rPr>
        <w:t>шахта Ш3, от която се прави хоризонтален сондаж на път III - 8007, като след сондажа се изгражда шахта Ш4. Шахти Ш3 и Ш4 са с 2 капака и е изградена в сервитута на път III -8007. След шахта Ш4, трасето на новия кабел продължава само в дясно на път  III - 8007 до Симеоновград.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Оптично трасе в с.Узунджово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През цялата територия на  селото, трасето на оптичната мрежа е разположена от източната страна на пътя към Симеоновград. Трасето е изцяло под терени публична собственост. Габарита за изкопа за оптичната мрежа е 0.8/0.4м. В тротоара пред кметството е изградена кабелна шахта Ш 7.</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Шахтата е тип ШКС – 2К и в нея е осигурен кабелен резерв от 30м. на оптичния кабел. Кабелна шахта Ш8 е изградена на 575м. след шахта Ш7. Шахта Ш8 е тип ШКС–3К и в нея е монтирана съединителна оптична муфа СМ3.</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Кабелните шахти са изградени в тротоарите, като капаците на шахтите са изградени наравно с тротоарната настилка.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ab/>
        <w:t>Всички пресичания на асфалтовите улици се извършени с хоризонтален сондаж без разкопаване на дълбочина 1.10-1.20м. от нивото на настилката.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Дължината на трасето през с.Узунджово е 1839м.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ab/>
        <w:t>Оптично трасе с.Узунджово - с.Александрово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i/>
          <w:snapToGrid w:val="0"/>
          <w:sz w:val="24"/>
          <w:szCs w:val="24"/>
        </w:rPr>
      </w:pPr>
      <w:r w:rsidRPr="00A472ED">
        <w:rPr>
          <w:rFonts w:ascii="Times New Roman" w:eastAsia="Times New Roman" w:hAnsi="Times New Roman" w:cs="Times New Roman"/>
          <w:snapToGrid w:val="0"/>
          <w:sz w:val="24"/>
          <w:szCs w:val="24"/>
        </w:rPr>
        <w:tab/>
        <w:t xml:space="preserve">Трасето на оптичната мрежа е разположено изцяло в обхвата на път  III -8007 в дясно, в ограничителната ивица след ръба на изкопа или петата на насипа. Габарита за изкопа за оптичната мрежа е 0.9/0.4м. На разклона за с. Воден при км. 8+100 е изградена кабелна шахта Ш9. Шахтата е тип ШКС – 2К и в нея е осигурен кабелен резерв от 30м.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Шахта Ш 12 е изградена на км.10+200. Шахтата е тип ШКС – 2К  и в нея се монтира съединителна оптична муфа СМ4 на оптичния кабел.</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Шахта Ш 13 се изгражда на км.12+200. Шахтата е тип ШКС – 2К  и в нея се осигурява кабелен резерв от 33м. на оптичния кабел.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ab/>
        <w:t>Оптично трасе в с.Александрово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През цялата територия на  селото, основното трасе на оптичната мрежа е разположено от източната страна на пътя към Симеоновград. Трасето е изцяло под терени публична собственост. Габарита за изкопа за оптичната мрежа е 0.8/0.4м.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зелената площ до автоспирката при км.13+945 е изградена кабелна шахта Ш 14. Шахтата е тип ШКС – 3К и в нея се монтира съединителна/разклонителна  оптична муфа СМ5. От тази муфа е изградено отклонението за кметството на с.Александрово. Отклонението е изградено в нов изкоп и 2бр. защитни тръби до сградата на кметството. Пред сградата е изградена шахта Ш14А, осигуряваща въвеждането на оптичния кабел в сградата. Дължината на отклонеието за кметството е 125м. и е изградена с оптичен кабел FO SM 12G.652.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Всички пресичания на асфалтовите улици са извършени с хоризонтален сондаж без разкопаване на дълбочина 1.10-1.20м. от нивото на настилката. След изграждането на обекта, всички разрушени настилки се възстановяват в първоначалният им вид. Дължината на трасето през с.Александрово е 1321м.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lastRenderedPageBreak/>
        <w:t>Оптично трасе с.Александрово – с. Константиново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Трасето на оптичната мрежа се разполага изцяло в обхвата на път  III - 80 в дясно, в ограничителната ивица след ръб на изкопа/пета на насипа. Габарита за изкопа за оптичната мрежа е 0.9/0.4м. При км. 15+874 е изградена кабелна шахта Ш17. Шахтата е тип ШКС – 3К и в нея се осигурява кабелен резерв от 43м. на оптичния кабел.</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Шахта Ш 18 се изгражда на км.17+850. Шахтата е тип ШКС – 3К  и в нея се монтира съединителна оптична муфа СМ6 на оптичния кабел.</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При км. 19+750 е изградена кабелна шахта Ш19. Шахтата е тип ШКС – 3К  и в нея се осигурява кабелен резерв от 15м.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Оптично трасе в с.Константиново</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През цялата територия на селото, основното трасе на оптичната мрежа е разположена от южната страна на пътя към Симеоновград. Трасето е изцяло под терени публична собственост. Габарита за изкопа за оптичната мрежа е 0.8/0.4м.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зелената площ след автоспирката при км.20+427 е изградена кабелна шахта Ш 19. Шахтата е тип ШКС – 3К и в нея е монтира разклонителна  оптична муфа РМ1. От тази муфа е изградено отклонението за кметството на с. Константиново. Отклонението е изградено в нов изкоп и 2бр. защитни тръби до сградата на кметството. Пред сградата е изградена шахта Ш19А, осигуряваща въвеждането на оптичния кабел в сградата. Дължината на отклонеието за кметството е 438м. и е изградено с оптичен кабел FO SM 12G.652.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Оптично трасе с.Константиново – гр.Симеоновград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Трасето на оптичната мрежа е разположена изцяло в обхвата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 -8007 в дясно, в ограничителната ивица след ръб на изкопа/пета на насипа. Габарита за изкопа за оптичната мрежа е 0.9/0.4м.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Шахта Ш 20 е изградена на км.21+820. Шахтата е тип ШКС – 3К  и в нея е монтирана съединителна оптична муфа СМ7 на оптичния кабел.</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При км. 23+820 е изградена кабелна шахта Ш21. Шахтата е тип ШКС – 2К  и в нея е осигурен кабелен резерв от 28м. на оптичния кабел.</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Оптично трасе в гр.Симеоновград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Шахта Ш 22 е изградена на км.60+850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-554. Шахтата е тип ШКС – 2К и е изградена в тротоара на пътя. От нея е направен хоризонтален сондаж на пътя, като след сондажа е изградена шахта Ш 23. Шахта Ш 23 е също тип ШКС-2К.</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В нея е осигурен технологичен кабелен резерв на оптичните кабели. След шахта Ш 23, трасето на мрежата продължава към моста над р. Марица. Преминаването по моста от км.60+696 до км.60+417 е в съществуващите технологични отвори в лявата тротоарна конзола. След моста трасето продължава към кръстовището на ул.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Гагарин“, като на ъгъла на кръстовището е изградена шахта Ш 24.</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Шахта Ш 24 и тип ШКС-03. В шахтата е осигурен технологичен резерв.</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шахта Ш 24, трасето продължава в южния тротоар по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Гагарин“, до шахта Ш 25 , разположена на кръстовището с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Шейновска“. Шахта Ш 25 е тип ШКС-2К. След шахта Ш 25, трасето на мрежата продължава в източния тротоар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Шейновска“ до кръстовището с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Хр.Ботев“, в ъгъла на който е изградена шахта Ш26. Шахта Ш 26 е тип ШКС – 02К. След шахтата, трасето продължава в южния тротоар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Хр.Ботев“ до кръстовището с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Г.С.Раковски“. В тротоара на улицата са изградени шахти Ш 27 и Ш 28. Шахта Ш 27 е разположена до входа на училището , а шахта Ш 28 – на ъгъла с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Г.С.Раковски“. Шахта Ш 27 е тип ШКС-3К , а шахта Ш 28 е тип ШКС – 02К. Шахта Ш 28 е разклонителна, като трасето на опорната мрежа продължава в западния тротоар по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Г.С.Раковски“ до пощата, пред която е изградена шахта Ш29, като шахтата е тип ШКС-3К. </w:t>
      </w:r>
      <w:r w:rsidRPr="00A472ED">
        <w:rPr>
          <w:rFonts w:ascii="Times New Roman" w:eastAsia="Times New Roman" w:hAnsi="Times New Roman" w:cs="Times New Roman"/>
          <w:snapToGrid w:val="0"/>
          <w:sz w:val="24"/>
          <w:szCs w:val="24"/>
        </w:rPr>
        <w:lastRenderedPageBreak/>
        <w:t>В тази шахта е монтира крайната муфа на опорния оптичен кабел и разклонителната оптична муфа на разпределителната мрежа.</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шахта Ш 31 трасето продължава в южния тротоар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Хр.Ботев“, през шахта Ш 25 до шахта Ш 26, разположена на ъгъла с НУ „Отец Паисий“.</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шахта Ш 25 е изградено отклонение в западния тротоар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Търговска“ до НЧ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Развитие-1882“. След шахта Ш 26 трасето продължава в източния тротоар на улицата покрай оградата на училището до ъгъла на кръстовището с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Янко Сакъзов“, след това трасето продължава в южния тротоар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Янко Сакъзов“, трасето продължава в западния тротоар на улицата, свързваща „Я.Сакъзов“ и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Шейновски“, като до сградата на общината е изградена шахта Ш32. Оптичната свъзаност на Общината е изградена от шахта Ш32. Сред шахта Ш 32, трасето продължава в тротоара към сградата на общинска служба „Земеделие“ и дирекция „Социално подпомагане“. Пред сградата е изградена шахта Ш 33 , като от нея е изградена оптичната свързаност към сградата.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След шахта Ш 33, трасето продължава в тротоара до шахта Ш33, разположена на ъгъла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Драва“ и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Граф Келер“. След шахтата, трасето продължава в северния тротоар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Драва“,  разположена след пресичането с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Васил Левски“, трасето преминава в южния тротоар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Драва“ със сондаж, трасето продължава в южния тротоар по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Драва“ и северния тротоар на ул.“Алеко Константинов“ до сградата на РПУ, пред която е изградена шахта Ш37. От тази шахта е изградена оптичната свързаност към РПУ и ПБЗН – гр. Симеоновград.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шахта Ш 22 е изградено оптично трасе през кв. Злати дол за ОУ „Иван Вазов“. Трасето е по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Роза“ и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Никола Петков“. От шахта Ш 22 трасето е в южния тротоар на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Никола Петков“, а след това трасето пресича улицата и до крайната  шахта Ш 35 е разположено в северния тротоар. От шахта Ш 35 се изгражда оптичната свързаност за ОУ „Иван Вазов“.</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Трасета на разпределителната оптична мрежа в Симеоновград</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Началната точка е сградата на Български пощи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 xml:space="preserve"> Г.С.Раковски” №5.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Пред сградата е изградена шахта Ш24, в която е монтира крайна оптична муфа, осигуряваща свързаността между опорната мрежа със станционното активно оборудване и разпределителните оптични кабели.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Разпределителната мрежа е изградена подземно, с кабелни шахти, защитни тръби, оптични муфи и  разпределителни и присъединителни оптични кабели.</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u w:val="single"/>
        </w:rPr>
      </w:pPr>
      <w:r w:rsidRPr="00A472ED">
        <w:rPr>
          <w:rFonts w:ascii="Times New Roman" w:eastAsia="Times New Roman" w:hAnsi="Times New Roman" w:cs="Times New Roman"/>
          <w:snapToGrid w:val="0"/>
          <w:sz w:val="24"/>
          <w:szCs w:val="24"/>
          <w:u w:val="single"/>
        </w:rPr>
        <w:t xml:space="preserve">Трасе на разпределителна мрежа </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В участъка от Ш24 до Ш22 трасетата на опорната и разпределителната мрежа съвпадат и са изградени в общ изкоп.</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От началната шахта Ш24, са изтеглени 3 бр. разпределителни оптични кабели:</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К1 – тип FOC 24G652. Трасето на разпределителен оптичен кабел К 1 е по улиците: ул. </w:t>
      </w:r>
      <w:r w:rsidRPr="00A472ED">
        <w:rPr>
          <w:rFonts w:ascii="Times New Roman" w:eastAsia="Times New Roman" w:hAnsi="Times New Roman" w:cs="Times New Roman"/>
          <w:bCs/>
          <w:snapToGrid w:val="0"/>
          <w:sz w:val="24"/>
          <w:szCs w:val="24"/>
        </w:rPr>
        <w:t>„</w:t>
      </w:r>
      <w:r w:rsidRPr="00A472ED">
        <w:rPr>
          <w:rFonts w:ascii="Times New Roman" w:eastAsia="Times New Roman" w:hAnsi="Times New Roman" w:cs="Times New Roman"/>
          <w:snapToGrid w:val="0"/>
          <w:sz w:val="24"/>
          <w:szCs w:val="24"/>
        </w:rPr>
        <w:t>Г.С.Раковски“,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Хр.Ботев“,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Я.Сакъзов“,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Шейновски“. Дължина на оптичен кабел К1 – 1400м.;</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К2 – тип FOC 12G652. Трасе на разпределителен кабел К2: от шахта Ш26, през шахти Ш25 и Ш27. Дължина на оптичен кабел К2 – 400м.</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К3 – тип FOC 12G652. Трасе на разпределителен кабел К3 от шахта Ш26, през шахти Ш25 до Ш24. Дължина на оптичен кабел К3 – 300м.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Разпределителен оптичен кабел К1 осигурява оптична свързаност за следните крайни точки :</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РПУ -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А.Константинов” №28</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РСПБЗН –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А.Константинов” №28</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lastRenderedPageBreak/>
        <w:t>Общинска служба „Земеделие” -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Шейновски” №7</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Социално подпомагане” -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Шейновски” №7</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Общинска администрация Симеоновград  -  пл.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Шейновски” №3</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Разпределителен оптичен кабел К2 осигурява оптична свързаност за следните крайни точки :</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НУ „Отец Паисий”  -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Ив.Арнаудов” №10</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НЧ „Развитие – 1882”   -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Търговска” №5</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Разпределителен оптичен кабел К3 осигурява оптична свързаност за следните крайни точки :</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СОУ „Климент Охридски”  -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Хр.Ботев” №37</w:t>
      </w:r>
    </w:p>
    <w:p w:rsidR="00312507" w:rsidRPr="00A472ED" w:rsidRDefault="00312507" w:rsidP="00192B2E">
      <w:pPr>
        <w:widowControl w:val="0"/>
        <w:numPr>
          <w:ilvl w:val="0"/>
          <w:numId w:val="21"/>
        </w:numPr>
        <w:spacing w:after="0" w:line="240" w:lineRule="auto"/>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ОУ „Иван Вазов”  -  ул.</w:t>
      </w:r>
      <w:r w:rsidRPr="00A472ED">
        <w:rPr>
          <w:rFonts w:ascii="Times New Roman" w:eastAsia="Times New Roman" w:hAnsi="Times New Roman" w:cs="Times New Roman"/>
          <w:bCs/>
          <w:snapToGrid w:val="0"/>
          <w:sz w:val="24"/>
          <w:szCs w:val="24"/>
        </w:rPr>
        <w:t xml:space="preserve"> „</w:t>
      </w:r>
      <w:r w:rsidRPr="00A472ED">
        <w:rPr>
          <w:rFonts w:ascii="Times New Roman" w:eastAsia="Times New Roman" w:hAnsi="Times New Roman" w:cs="Times New Roman"/>
          <w:snapToGrid w:val="0"/>
          <w:sz w:val="24"/>
          <w:szCs w:val="24"/>
        </w:rPr>
        <w:t>Съединение” №106</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в Хасково в съществуваща мрежа – 4735м.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в обхвата на път I-5  от км.293+735 до км.294+000 – 265м.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Трасе в обхвата на пътна връзка I-5/ III-8007 от км.0+000 до км.0+390 – 390м.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 в обхвата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-8007 от км.0+000 до км.25+080 – 25080м.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Трасе в обхвата на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-554 от км.60+348 до км.60+850 – 502м.</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Оптичната опорна мрежа е изградена с оптичен кабел </w:t>
      </w:r>
      <w:r w:rsidRPr="00A472ED">
        <w:rPr>
          <w:rFonts w:ascii="Times New Roman" w:eastAsia="Times New Roman" w:hAnsi="Times New Roman" w:cs="Times New Roman"/>
          <w:snapToGrid w:val="0"/>
          <w:sz w:val="24"/>
          <w:szCs w:val="24"/>
          <w:lang w:val="en-US"/>
        </w:rPr>
        <w:t>FO</w:t>
      </w:r>
      <w:r w:rsidRPr="00A472ED">
        <w:rPr>
          <w:rFonts w:ascii="Times New Roman" w:eastAsia="Times New Roman" w:hAnsi="Times New Roman" w:cs="Times New Roman"/>
          <w:snapToGrid w:val="0"/>
          <w:sz w:val="24"/>
          <w:szCs w:val="24"/>
        </w:rPr>
        <w:t xml:space="preserve"> </w:t>
      </w:r>
      <w:r w:rsidRPr="00A472ED">
        <w:rPr>
          <w:rFonts w:ascii="Times New Roman" w:eastAsia="Times New Roman" w:hAnsi="Times New Roman" w:cs="Times New Roman"/>
          <w:snapToGrid w:val="0"/>
          <w:sz w:val="24"/>
          <w:szCs w:val="24"/>
          <w:lang w:val="en-US"/>
        </w:rPr>
        <w:t>Hybrid</w:t>
      </w:r>
      <w:r w:rsidRPr="00A472ED">
        <w:rPr>
          <w:rFonts w:ascii="Times New Roman" w:eastAsia="Times New Roman" w:hAnsi="Times New Roman" w:cs="Times New Roman"/>
          <w:snapToGrid w:val="0"/>
          <w:sz w:val="24"/>
          <w:szCs w:val="24"/>
        </w:rPr>
        <w:t xml:space="preserve"> 60</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.652+12</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 xml:space="preserve">.655 и 2 бр. защитни тръби </w:t>
      </w:r>
      <w:r w:rsidRPr="00A472ED">
        <w:rPr>
          <w:rFonts w:ascii="Times New Roman" w:eastAsia="Times New Roman" w:hAnsi="Times New Roman" w:cs="Times New Roman"/>
          <w:snapToGrid w:val="0"/>
          <w:sz w:val="24"/>
          <w:szCs w:val="24"/>
          <w:lang w:val="en-US"/>
        </w:rPr>
        <w:t>HDPE</w:t>
      </w:r>
      <w:r w:rsidRPr="00A472ED">
        <w:rPr>
          <w:rFonts w:ascii="Times New Roman" w:eastAsia="Times New Roman" w:hAnsi="Times New Roman" w:cs="Times New Roman"/>
          <w:snapToGrid w:val="0"/>
          <w:sz w:val="24"/>
          <w:szCs w:val="24"/>
        </w:rPr>
        <w:t xml:space="preserve"> ф40мм. По цялата си дължина, оптичният кабел е изтеглен в едната защитна тръба, като в другата е оставен резервна за бъдещо ползване. Отклонения от опорният оптичен кабел към точки за достъп / тип 1/ е предвиден за кметствата в с. Александрово и с. Константиново. Отклоненията са изградени с оптични разклонителни муфи и оптичен кабел  </w:t>
      </w:r>
      <w:r w:rsidRPr="00A472ED">
        <w:rPr>
          <w:rFonts w:ascii="Times New Roman" w:eastAsia="Times New Roman" w:hAnsi="Times New Roman" w:cs="Times New Roman"/>
          <w:snapToGrid w:val="0"/>
          <w:sz w:val="24"/>
          <w:szCs w:val="24"/>
          <w:lang w:val="en-US"/>
        </w:rPr>
        <w:t>FOC</w:t>
      </w:r>
      <w:r w:rsidRPr="00A472ED">
        <w:rPr>
          <w:rFonts w:ascii="Times New Roman" w:eastAsia="Times New Roman" w:hAnsi="Times New Roman" w:cs="Times New Roman"/>
          <w:snapToGrid w:val="0"/>
          <w:sz w:val="24"/>
          <w:szCs w:val="24"/>
        </w:rPr>
        <w:t xml:space="preserve"> 12</w:t>
      </w:r>
      <w:r w:rsidRPr="00A472ED">
        <w:rPr>
          <w:rFonts w:ascii="Times New Roman" w:eastAsia="Times New Roman" w:hAnsi="Times New Roman" w:cs="Times New Roman"/>
          <w:snapToGrid w:val="0"/>
          <w:sz w:val="24"/>
          <w:szCs w:val="24"/>
          <w:lang w:val="en-US"/>
        </w:rPr>
        <w:t>G</w:t>
      </w:r>
      <w:r w:rsidRPr="00A472ED">
        <w:rPr>
          <w:rFonts w:ascii="Times New Roman" w:eastAsia="Times New Roman" w:hAnsi="Times New Roman" w:cs="Times New Roman"/>
          <w:snapToGrid w:val="0"/>
          <w:sz w:val="24"/>
          <w:szCs w:val="24"/>
        </w:rPr>
        <w:t>.652.</w:t>
      </w:r>
    </w:p>
    <w:p w:rsidR="00312507" w:rsidRPr="00A472ED" w:rsidRDefault="00312507" w:rsidP="00312507">
      <w:pPr>
        <w:widowControl w:val="0"/>
        <w:spacing w:after="0" w:line="240" w:lineRule="auto"/>
        <w:ind w:firstLine="709"/>
        <w:jc w:val="both"/>
        <w:rPr>
          <w:rFonts w:ascii="Times New Roman" w:eastAsia="Times New Roman" w:hAnsi="Times New Roman" w:cs="Times New Roman"/>
          <w:b/>
          <w:snapToGrid w:val="0"/>
          <w:sz w:val="24"/>
          <w:szCs w:val="24"/>
          <w:highlight w:val="yellow"/>
        </w:rPr>
      </w:pP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Част от трасето на оптичната кабелна линия на територията на гр. Хасково се полага в съществуваща </w:t>
      </w:r>
      <w:r w:rsidRPr="00A472ED">
        <w:rPr>
          <w:rFonts w:ascii="Times New Roman" w:eastAsia="Times New Roman" w:hAnsi="Times New Roman" w:cs="Times New Roman"/>
          <w:snapToGrid w:val="0"/>
          <w:sz w:val="24"/>
          <w:szCs w:val="24"/>
          <w:lang w:val="en-US"/>
        </w:rPr>
        <w:t>PVC</w:t>
      </w:r>
      <w:r w:rsidRPr="00A472ED">
        <w:rPr>
          <w:rFonts w:ascii="Times New Roman" w:eastAsia="Times New Roman" w:hAnsi="Times New Roman" w:cs="Times New Roman"/>
          <w:snapToGrid w:val="0"/>
          <w:sz w:val="24"/>
          <w:szCs w:val="24"/>
        </w:rPr>
        <w:t xml:space="preserve"> тръба </w:t>
      </w:r>
      <w:r w:rsidRPr="00A472ED">
        <w:rPr>
          <w:rFonts w:ascii="Times New Roman" w:eastAsia="Times New Roman" w:hAnsi="Times New Roman" w:cs="Times New Roman"/>
          <w:snapToGrid w:val="0"/>
          <w:sz w:val="24"/>
          <w:szCs w:val="24"/>
        </w:rPr>
        <w:sym w:font="Symbol" w:char="F0C6"/>
      </w:r>
      <w:r w:rsidRPr="00A472ED">
        <w:rPr>
          <w:rFonts w:ascii="Times New Roman" w:eastAsia="Times New Roman" w:hAnsi="Times New Roman" w:cs="Times New Roman"/>
          <w:snapToGrid w:val="0"/>
          <w:sz w:val="24"/>
          <w:szCs w:val="24"/>
        </w:rPr>
        <w:t>110 от кабелна мрежа на „БТК“ ЕАД.</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На територията на населените места, през които преминава трасето на подземната тръбна мрежа за оптична кабелна линия </w:t>
      </w:r>
      <w:r w:rsidRPr="00A472ED">
        <w:rPr>
          <w:rFonts w:ascii="Times New Roman" w:eastAsia="Times New Roman" w:hAnsi="Times New Roman" w:cs="Times New Roman"/>
          <w:bCs/>
          <w:snapToGrid w:val="0"/>
          <w:sz w:val="24"/>
          <w:szCs w:val="24"/>
        </w:rPr>
        <w:t>Хасково – Минерални бани, Хасково – Стамболово, Хасково - Симеоновград</w:t>
      </w:r>
      <w:r w:rsidRPr="00A472ED">
        <w:rPr>
          <w:rFonts w:ascii="Times New Roman" w:eastAsia="Times New Roman" w:hAnsi="Times New Roman" w:cs="Times New Roman"/>
          <w:snapToGrid w:val="0"/>
          <w:sz w:val="24"/>
          <w:szCs w:val="24"/>
        </w:rPr>
        <w:t xml:space="preserve">, засяга изцяло имоти публична общинска собственост (тротоари, улици и др.).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Извън населените места, в участъка: Хасково – Минерални бани трасето на оптична кабелна линия е ситуирано в обхвата на третокласен път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-806, </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A472ED">
        <w:rPr>
          <w:rFonts w:ascii="Times New Roman" w:eastAsia="Times New Roman" w:hAnsi="Times New Roman" w:cs="Times New Roman"/>
          <w:snapToGrid w:val="0"/>
          <w:sz w:val="24"/>
          <w:szCs w:val="24"/>
        </w:rPr>
        <w:t xml:space="preserve">Извън населените места, в участъка: Хасково – Стамболово трасето на оптична кабелна линия е ситуирано в обхвата на първокласен път </w:t>
      </w:r>
      <w:r w:rsidRPr="00A472ED">
        <w:rPr>
          <w:rFonts w:ascii="Times New Roman" w:eastAsia="Times New Roman" w:hAnsi="Times New Roman" w:cs="Times New Roman"/>
          <w:snapToGrid w:val="0"/>
          <w:sz w:val="24"/>
          <w:szCs w:val="24"/>
          <w:lang w:val="en-US"/>
        </w:rPr>
        <w:t>I</w:t>
      </w:r>
      <w:r w:rsidRPr="00A472ED">
        <w:rPr>
          <w:rFonts w:ascii="Times New Roman" w:eastAsia="Times New Roman" w:hAnsi="Times New Roman" w:cs="Times New Roman"/>
          <w:snapToGrid w:val="0"/>
          <w:sz w:val="24"/>
          <w:szCs w:val="24"/>
        </w:rPr>
        <w:t xml:space="preserve">-5, третокласни пътища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-505,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 xml:space="preserve">-507, и </w:t>
      </w:r>
      <w:r w:rsidRPr="00A472ED">
        <w:rPr>
          <w:rFonts w:ascii="Times New Roman" w:eastAsia="Times New Roman" w:hAnsi="Times New Roman" w:cs="Times New Roman"/>
          <w:snapToGrid w:val="0"/>
          <w:sz w:val="24"/>
          <w:szCs w:val="24"/>
          <w:lang w:val="en-US"/>
        </w:rPr>
        <w:t>III</w:t>
      </w:r>
      <w:r w:rsidRPr="00A472ED">
        <w:rPr>
          <w:rFonts w:ascii="Times New Roman" w:eastAsia="Times New Roman" w:hAnsi="Times New Roman" w:cs="Times New Roman"/>
          <w:snapToGrid w:val="0"/>
          <w:sz w:val="24"/>
          <w:szCs w:val="24"/>
        </w:rPr>
        <w:t>-5074</w:t>
      </w:r>
    </w:p>
    <w:p w:rsidR="00312507" w:rsidRPr="00A472ED" w:rsidRDefault="00312507" w:rsidP="00312507">
      <w:pPr>
        <w:widowControl w:val="0"/>
        <w:spacing w:before="120" w:after="0" w:line="240" w:lineRule="auto"/>
        <w:ind w:right="-22" w:firstLine="709"/>
        <w:jc w:val="both"/>
        <w:rPr>
          <w:rFonts w:ascii="Times New Roman" w:eastAsia="Times New Roman" w:hAnsi="Times New Roman" w:cs="Times New Roman"/>
          <w:noProof/>
          <w:snapToGrid w:val="0"/>
          <w:sz w:val="24"/>
          <w:szCs w:val="24"/>
        </w:rPr>
      </w:pPr>
      <w:r w:rsidRPr="00A472ED">
        <w:rPr>
          <w:rFonts w:ascii="Times New Roman" w:eastAsia="Times New Roman" w:hAnsi="Times New Roman" w:cs="Times New Roman"/>
          <w:snapToGrid w:val="0"/>
          <w:sz w:val="24"/>
          <w:szCs w:val="24"/>
        </w:rPr>
        <w:t xml:space="preserve">Извън населените места, в участъка: Хасково – </w:t>
      </w:r>
      <w:r w:rsidRPr="00A472ED">
        <w:rPr>
          <w:rFonts w:ascii="Times New Roman" w:eastAsia="Times New Roman" w:hAnsi="Times New Roman" w:cs="Times New Roman"/>
          <w:bCs/>
          <w:snapToGrid w:val="0"/>
          <w:sz w:val="24"/>
          <w:szCs w:val="24"/>
        </w:rPr>
        <w:t>Симеоновград</w:t>
      </w:r>
      <w:r w:rsidRPr="00A472ED">
        <w:rPr>
          <w:rFonts w:ascii="Times New Roman" w:eastAsia="Times New Roman" w:hAnsi="Times New Roman" w:cs="Times New Roman"/>
          <w:snapToGrid w:val="0"/>
          <w:sz w:val="24"/>
          <w:szCs w:val="24"/>
        </w:rPr>
        <w:t xml:space="preserve"> трасето на оптична кабелна линия е ситуирано в обхвата </w:t>
      </w:r>
      <w:r w:rsidRPr="00A472ED">
        <w:rPr>
          <w:rFonts w:ascii="Times New Roman" w:eastAsia="Times New Roman" w:hAnsi="Times New Roman" w:cs="Times New Roman"/>
          <w:bCs/>
          <w:snapToGrid w:val="0"/>
          <w:sz w:val="24"/>
          <w:szCs w:val="24"/>
        </w:rPr>
        <w:t>на първокласен път I-5  в участъка от кръговото /от шахта 3802/III 1-85/ до пътен възел Узунджово, третокласен път III-8007 в участъка пътен възел Узунджово – Симеоновград и третокласен път III-554  на входа на Симеоновград</w:t>
      </w:r>
      <w:bookmarkEnd w:id="24"/>
      <w:r w:rsidRPr="00A472ED">
        <w:rPr>
          <w:rFonts w:ascii="Times New Roman" w:eastAsia="Times New Roman" w:hAnsi="Times New Roman" w:cs="Times New Roman"/>
          <w:bCs/>
          <w:snapToGrid w:val="0"/>
          <w:sz w:val="24"/>
          <w:szCs w:val="24"/>
        </w:rPr>
        <w:t>.</w:t>
      </w:r>
    </w:p>
    <w:p w:rsidR="00312507" w:rsidRPr="00A472ED" w:rsidRDefault="00312507" w:rsidP="00312507">
      <w:pPr>
        <w:widowControl w:val="0"/>
        <w:spacing w:after="0" w:line="240" w:lineRule="auto"/>
        <w:jc w:val="both"/>
        <w:rPr>
          <w:rFonts w:ascii="Times New Roman" w:eastAsia="Times New Roman" w:hAnsi="Times New Roman" w:cs="Times New Roman"/>
          <w:snapToGrid w:val="0"/>
          <w:sz w:val="24"/>
          <w:szCs w:val="24"/>
        </w:rPr>
      </w:pPr>
    </w:p>
    <w:p w:rsidR="00312507" w:rsidRPr="00A472ED" w:rsidRDefault="00312507" w:rsidP="00312507">
      <w:pPr>
        <w:jc w:val="center"/>
        <w:rPr>
          <w:rFonts w:ascii="Times New Roman" w:eastAsiaTheme="minorEastAsia" w:hAnsi="Times New Roman" w:cs="Times New Roman"/>
          <w:b/>
          <w:sz w:val="28"/>
          <w:szCs w:val="28"/>
          <w:lang w:eastAsia="zh-CN"/>
        </w:rPr>
      </w:pPr>
      <w:r w:rsidRPr="00A472ED">
        <w:rPr>
          <w:rFonts w:ascii="Times New Roman" w:eastAsiaTheme="minorEastAsia" w:hAnsi="Times New Roman" w:cs="Times New Roman"/>
          <w:b/>
          <w:sz w:val="28"/>
          <w:szCs w:val="28"/>
          <w:lang w:eastAsia="zh-CN"/>
        </w:rPr>
        <w:t>Електронна съобщителна мрежа</w:t>
      </w:r>
    </w:p>
    <w:p w:rsidR="00312507" w:rsidRPr="00A472ED" w:rsidRDefault="00312507" w:rsidP="00312507">
      <w:pPr>
        <w:jc w:val="center"/>
        <w:rPr>
          <w:rFonts w:ascii="Times New Roman" w:eastAsiaTheme="minorEastAsia" w:hAnsi="Times New Roman" w:cs="Times New Roman"/>
          <w:b/>
          <w:sz w:val="24"/>
          <w:szCs w:val="24"/>
          <w:lang w:eastAsia="zh-CN"/>
        </w:rPr>
      </w:pPr>
      <w:r w:rsidRPr="00A472ED">
        <w:rPr>
          <w:rFonts w:ascii="Times New Roman" w:eastAsiaTheme="minorEastAsia" w:hAnsi="Times New Roman" w:cs="Times New Roman"/>
          <w:b/>
          <w:sz w:val="24"/>
          <w:szCs w:val="24"/>
          <w:lang w:eastAsia="zh-CN"/>
        </w:rPr>
        <w:t>Схема на свързаност - агрегиращ възел – Хасково, агрегиращ възел – Минерални бани, агрегиращ възел – Стамболово, агрегиращ възел – Симеоновград</w:t>
      </w:r>
    </w:p>
    <w:p w:rsidR="00312507" w:rsidRPr="00A472ED" w:rsidRDefault="00312507" w:rsidP="00312507">
      <w:pPr>
        <w:jc w:val="center"/>
        <w:rPr>
          <w:rFonts w:ascii="Times New Roman" w:eastAsiaTheme="minorEastAsia" w:hAnsi="Times New Roman" w:cs="Times New Roman"/>
          <w:b/>
          <w:sz w:val="24"/>
          <w:szCs w:val="24"/>
          <w:lang w:eastAsia="zh-CN"/>
        </w:rPr>
      </w:pPr>
    </w:p>
    <w:p w:rsidR="00312507" w:rsidRPr="00A472ED" w:rsidRDefault="00312507" w:rsidP="00312507">
      <w:pPr>
        <w:jc w:val="center"/>
        <w:rPr>
          <w:rFonts w:eastAsiaTheme="minorEastAsia"/>
          <w:lang w:eastAsia="zh-CN"/>
        </w:rPr>
      </w:pPr>
      <w:r w:rsidRPr="00A472ED">
        <w:rPr>
          <w:rFonts w:eastAsiaTheme="minorEastAsia"/>
          <w:lang w:val="en-US" w:eastAsia="zh-CN"/>
        </w:rPr>
        <w:object w:dxaOrig="15293" w:dyaOrig="6911">
          <v:shape id="_x0000_i1031" type="#_x0000_t75" style="width:470.4pt;height:212.4pt" o:ole="">
            <v:imagedata r:id="rId21" o:title=""/>
          </v:shape>
          <o:OLEObject Type="Embed" ProgID="Visio.Drawing.11" ShapeID="_x0000_i1031" DrawAspect="Content" ObjectID="_1592141385" r:id="rId22"/>
        </w:object>
      </w: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312507">
      <w:pPr>
        <w:jc w:val="center"/>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Хасково</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Хасково находящо се на адрес, бул. „България“ № 148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pStyle w:val="ListParagraph"/>
        <w:numPr>
          <w:ilvl w:val="1"/>
          <w:numId w:val="26"/>
        </w:numPr>
        <w:ind w:left="1418" w:hanging="284"/>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3"/>
          <w:numId w:val="6"/>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 от които:</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4 броя интерфейси за предоставяне услуги на държавната администрация;</w:t>
      </w:r>
    </w:p>
    <w:p w:rsidR="00312507" w:rsidRPr="00A472ED" w:rsidRDefault="00312507" w:rsidP="00192B2E">
      <w:pPr>
        <w:pStyle w:val="ListParagraph"/>
        <w:numPr>
          <w:ilvl w:val="2"/>
          <w:numId w:val="26"/>
        </w:numPr>
        <w:jc w:val="both"/>
        <w:rPr>
          <w:rFonts w:ascii="Times New Roman" w:hAnsi="Times New Roman" w:cs="Times New Roman"/>
          <w:sz w:val="24"/>
          <w:szCs w:val="24"/>
        </w:rPr>
      </w:pPr>
      <w:r w:rsidRPr="00A472ED">
        <w:rPr>
          <w:rFonts w:ascii="Times New Roman" w:hAnsi="Times New Roman" w:cs="Times New Roman"/>
          <w:sz w:val="24"/>
          <w:szCs w:val="24"/>
        </w:rPr>
        <w:t>20 броя интерфейси за предоставяне на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Хасково до  Български пощи  с.Минерални бани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5G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3G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Хасково до  Български пощи  с. Стамболово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6G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lastRenderedPageBreak/>
        <w:t>2G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ind w:firstLine="72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От  Български пощи  град Хасково до  Български пощи  гр.Симеоновград е изградена свързаност с преносен капацитет 10</w:t>
      </w:r>
      <w:r w:rsidRPr="00A472ED">
        <w:rPr>
          <w:rFonts w:ascii="Times New Roman" w:eastAsiaTheme="minorEastAsia" w:hAnsi="Times New Roman" w:cs="Times New Roman"/>
          <w:sz w:val="24"/>
          <w:szCs w:val="24"/>
          <w:lang w:val="en-US" w:eastAsia="zh-CN"/>
        </w:rPr>
        <w:t>Gbps</w:t>
      </w:r>
      <w:r w:rsidRPr="00A472ED">
        <w:rPr>
          <w:rFonts w:ascii="Times New Roman" w:eastAsiaTheme="minorEastAsia" w:hAnsi="Times New Roman" w:cs="Times New Roman"/>
          <w:sz w:val="24"/>
          <w:szCs w:val="24"/>
          <w:lang w:eastAsia="zh-CN"/>
        </w:rPr>
        <w:t xml:space="preserve"> от които:</w:t>
      </w:r>
    </w:p>
    <w:p w:rsidR="00312507" w:rsidRPr="00A472ED" w:rsidRDefault="00312507" w:rsidP="00192B2E">
      <w:pPr>
        <w:numPr>
          <w:ilvl w:val="0"/>
          <w:numId w:val="4"/>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5G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държавната администрация;</w:t>
      </w:r>
    </w:p>
    <w:p w:rsidR="00312507" w:rsidRPr="00A472ED" w:rsidRDefault="00312507" w:rsidP="00192B2E">
      <w:pPr>
        <w:numPr>
          <w:ilvl w:val="2"/>
          <w:numId w:val="3"/>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3G</w:t>
      </w:r>
      <w:r w:rsidRPr="00A472ED">
        <w:rPr>
          <w:rFonts w:ascii="Times New Roman" w:hAnsi="Times New Roman" w:cs="Times New Roman"/>
          <w:sz w:val="24"/>
          <w:szCs w:val="24"/>
          <w:lang w:val="en-US"/>
        </w:rPr>
        <w:t>bps</w:t>
      </w:r>
      <w:r w:rsidRPr="00A472ED">
        <w:rPr>
          <w:rFonts w:ascii="Times New Roman" w:hAnsi="Times New Roman" w:cs="Times New Roman"/>
          <w:sz w:val="24"/>
          <w:szCs w:val="24"/>
        </w:rPr>
        <w:t xml:space="preserve"> за предоставяне услуги на други потребители.</w:t>
      </w:r>
    </w:p>
    <w:p w:rsidR="00312507" w:rsidRPr="00A472ED" w:rsidRDefault="00312507" w:rsidP="00312507">
      <w:pPr>
        <w:spacing w:before="120" w:after="120" w:line="259" w:lineRule="auto"/>
        <w:ind w:left="1080"/>
        <w:contextualSpacing/>
        <w:jc w:val="both"/>
        <w:rPr>
          <w:rFonts w:ascii="Times New Roman" w:hAnsi="Times New Roman" w:cs="Times New Roman"/>
          <w:sz w:val="24"/>
          <w:szCs w:val="24"/>
        </w:rPr>
      </w:pPr>
    </w:p>
    <w:p w:rsidR="00312507" w:rsidRPr="00A472ED" w:rsidRDefault="00312507" w:rsidP="00312507">
      <w:pPr>
        <w:ind w:firstLine="720"/>
        <w:jc w:val="both"/>
        <w:rPr>
          <w:rFonts w:ascii="Times New Roman" w:hAnsi="Times New Roman" w:cs="Times New Roman"/>
          <w:sz w:val="24"/>
          <w:szCs w:val="24"/>
        </w:rPr>
      </w:pPr>
      <w:r w:rsidRPr="00A472ED">
        <w:rPr>
          <w:rFonts w:ascii="Times New Roman" w:hAnsi="Times New Roman" w:cs="Times New Roman"/>
          <w:sz w:val="24"/>
          <w:szCs w:val="24"/>
        </w:rPr>
        <w:t xml:space="preserve">Предоставяните услуги през ЕЕСМ ще са (Point-to-Point Layer2 VPN) от Български пощи град </w:t>
      </w:r>
      <w:r w:rsidRPr="00A472ED">
        <w:rPr>
          <w:rFonts w:ascii="Times New Roman" w:eastAsiaTheme="minorEastAsia" w:hAnsi="Times New Roman" w:cs="Times New Roman"/>
          <w:sz w:val="24"/>
          <w:szCs w:val="24"/>
          <w:lang w:eastAsia="zh-CN"/>
        </w:rPr>
        <w:t>Хасково</w:t>
      </w:r>
      <w:r w:rsidRPr="00A472ED">
        <w:rPr>
          <w:rFonts w:ascii="Times New Roman" w:hAnsi="Times New Roman" w:cs="Times New Roman"/>
          <w:sz w:val="24"/>
          <w:szCs w:val="24"/>
        </w:rPr>
        <w:t xml:space="preserve"> до  Български пощи  с.Минерални бани, с.Стамболово и </w:t>
      </w:r>
      <w:r w:rsidRPr="00A472ED">
        <w:rPr>
          <w:rFonts w:ascii="Times New Roman" w:eastAsiaTheme="minorEastAsia" w:hAnsi="Times New Roman" w:cs="Times New Roman"/>
          <w:sz w:val="24"/>
          <w:szCs w:val="24"/>
          <w:lang w:eastAsia="zh-CN"/>
        </w:rPr>
        <w:t>гр.Симеоновград.</w:t>
      </w: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Минерални бани</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с. Минерални бани находящо се на адрес, ул. „Липа“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8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16 броя интерфейси за предоставяне на услуги на други потребители.</w:t>
      </w: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Стамболово</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село Стамболово находящо се на адрес, село Стамболово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9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15 броя интерфейси за предоставяне на услуги на други потребители.</w:t>
      </w: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312507">
      <w:pPr>
        <w:ind w:firstLine="720"/>
        <w:rPr>
          <w:rFonts w:ascii="Times New Roman" w:eastAsiaTheme="minorEastAsia" w:hAnsi="Times New Roman" w:cs="Times New Roman"/>
          <w:sz w:val="24"/>
          <w:szCs w:val="24"/>
          <w:lang w:eastAsia="zh-CN"/>
        </w:rPr>
      </w:pPr>
    </w:p>
    <w:p w:rsidR="00312507" w:rsidRPr="00A472ED" w:rsidRDefault="00312507" w:rsidP="00312507">
      <w:pPr>
        <w:ind w:firstLine="720"/>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b/>
          <w:sz w:val="24"/>
          <w:szCs w:val="24"/>
          <w:lang w:eastAsia="zh-CN"/>
        </w:rPr>
        <w:t>Агрегиращ възел – Симеоновград</w:t>
      </w:r>
    </w:p>
    <w:p w:rsidR="00312507" w:rsidRPr="00A472ED" w:rsidRDefault="00312507" w:rsidP="00312507">
      <w:pPr>
        <w:ind w:firstLine="360"/>
        <w:jc w:val="both"/>
        <w:rPr>
          <w:rFonts w:ascii="Times New Roman" w:eastAsiaTheme="minorEastAsia" w:hAnsi="Times New Roman" w:cs="Times New Roman"/>
          <w:sz w:val="24"/>
          <w:szCs w:val="24"/>
          <w:lang w:eastAsia="zh-CN"/>
        </w:rPr>
      </w:pPr>
      <w:r w:rsidRPr="00A472ED">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Симеоновград находящо се на адрес, ул. „Раковски“ № 5 е изграден агрегиращ възел, като е монтирано активно оборудване - комутатор </w:t>
      </w:r>
      <w:r w:rsidRPr="00A472ED">
        <w:rPr>
          <w:rFonts w:ascii="Times New Roman" w:eastAsiaTheme="minorEastAsia" w:hAnsi="Times New Roman" w:cs="Times New Roman"/>
          <w:sz w:val="24"/>
          <w:szCs w:val="24"/>
          <w:lang w:val="en-US" w:eastAsia="zh-CN"/>
        </w:rPr>
        <w:t>ME</w:t>
      </w:r>
      <w:r w:rsidRPr="00A472ED">
        <w:rPr>
          <w:rFonts w:ascii="Times New Roman" w:eastAsiaTheme="minorEastAsia" w:hAnsi="Times New Roman" w:cs="Times New Roman"/>
          <w:sz w:val="24"/>
          <w:szCs w:val="24"/>
          <w:lang w:eastAsia="zh-CN"/>
        </w:rPr>
        <w:t>-3800</w:t>
      </w:r>
      <w:r w:rsidRPr="00A472ED">
        <w:rPr>
          <w:rFonts w:ascii="Times New Roman" w:eastAsiaTheme="minorEastAsia" w:hAnsi="Times New Roman" w:cs="Times New Roman"/>
          <w:sz w:val="24"/>
          <w:szCs w:val="24"/>
          <w:lang w:val="en-US" w:eastAsia="zh-CN"/>
        </w:rPr>
        <w:t>X</w:t>
      </w:r>
      <w:r w:rsidRPr="00A472ED">
        <w:rPr>
          <w:rFonts w:ascii="Times New Roman" w:eastAsiaTheme="minorEastAsia" w:hAnsi="Times New Roman" w:cs="Times New Roman"/>
          <w:sz w:val="24"/>
          <w:szCs w:val="24"/>
          <w:lang w:eastAsia="zh-CN"/>
        </w:rPr>
        <w:t>-24</w:t>
      </w:r>
      <w:r w:rsidRPr="00A472ED">
        <w:rPr>
          <w:rFonts w:ascii="Times New Roman" w:eastAsiaTheme="minorEastAsia" w:hAnsi="Times New Roman" w:cs="Times New Roman"/>
          <w:sz w:val="24"/>
          <w:szCs w:val="24"/>
          <w:lang w:val="en-US" w:eastAsia="zh-CN"/>
        </w:rPr>
        <w:t>FS</w:t>
      </w:r>
      <w:r w:rsidRPr="00A472ED">
        <w:rPr>
          <w:rFonts w:ascii="Times New Roman" w:eastAsiaTheme="minorEastAsia" w:hAnsi="Times New Roman" w:cs="Times New Roman"/>
          <w:sz w:val="24"/>
          <w:szCs w:val="24"/>
          <w:lang w:eastAsia="zh-CN"/>
        </w:rPr>
        <w:t>-</w:t>
      </w:r>
      <w:r w:rsidRPr="00A472ED">
        <w:rPr>
          <w:rFonts w:ascii="Times New Roman" w:eastAsiaTheme="minorEastAsia" w:hAnsi="Times New Roman" w:cs="Times New Roman"/>
          <w:sz w:val="24"/>
          <w:szCs w:val="24"/>
          <w:lang w:val="en-US" w:eastAsia="zh-CN"/>
        </w:rPr>
        <w:t>M</w:t>
      </w:r>
      <w:r w:rsidRPr="00A472ED">
        <w:rPr>
          <w:rFonts w:ascii="Times New Roman" w:eastAsiaTheme="minorEastAsia" w:hAnsi="Times New Roman" w:cs="Times New Roman"/>
          <w:sz w:val="24"/>
          <w:szCs w:val="24"/>
          <w:lang w:eastAsia="zh-CN"/>
        </w:rPr>
        <w:t xml:space="preserve"> с:</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lastRenderedPageBreak/>
        <w:t>2 броя  модулни 10G Ethernet интерфейса за връзка към  ЕЕСМ;</w:t>
      </w:r>
    </w:p>
    <w:p w:rsidR="00312507" w:rsidRPr="00A472ED" w:rsidRDefault="00312507" w:rsidP="00192B2E">
      <w:pPr>
        <w:numPr>
          <w:ilvl w:val="2"/>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 xml:space="preserve">12 броя интерфейси за предоставяне услуги на държавната администрация; </w:t>
      </w:r>
    </w:p>
    <w:p w:rsidR="00312507" w:rsidRPr="00A472ED" w:rsidRDefault="00312507" w:rsidP="00192B2E">
      <w:pPr>
        <w:numPr>
          <w:ilvl w:val="4"/>
          <w:numId w:val="5"/>
        </w:numPr>
        <w:spacing w:before="120" w:after="120" w:line="259" w:lineRule="auto"/>
        <w:contextualSpacing/>
        <w:jc w:val="both"/>
        <w:rPr>
          <w:rFonts w:ascii="Times New Roman" w:hAnsi="Times New Roman" w:cs="Times New Roman"/>
          <w:sz w:val="24"/>
          <w:szCs w:val="24"/>
        </w:rPr>
      </w:pPr>
      <w:r w:rsidRPr="00A472ED">
        <w:rPr>
          <w:rFonts w:ascii="Times New Roman" w:hAnsi="Times New Roman" w:cs="Times New Roman"/>
          <w:sz w:val="24"/>
          <w:szCs w:val="24"/>
        </w:rPr>
        <w:t>12 броя интерфейси за предоставяне на услуги на други потребители.</w:t>
      </w:r>
    </w:p>
    <w:p w:rsidR="00312507" w:rsidRPr="00A472ED" w:rsidRDefault="00312507" w:rsidP="00312507">
      <w:pPr>
        <w:rPr>
          <w:rFonts w:ascii="Times New Roman" w:eastAsiaTheme="minorEastAsia" w:hAnsi="Times New Roman" w:cs="Times New Roman"/>
          <w:sz w:val="24"/>
          <w:szCs w:val="24"/>
          <w:lang w:eastAsia="zh-CN"/>
        </w:rPr>
      </w:pPr>
    </w:p>
    <w:p w:rsidR="00312507" w:rsidRPr="00A472ED" w:rsidRDefault="00312507" w:rsidP="00312507">
      <w:pPr>
        <w:ind w:firstLine="720"/>
        <w:rPr>
          <w:rFonts w:ascii="Times New Roman" w:eastAsiaTheme="minorEastAsia" w:hAnsi="Times New Roman" w:cs="Times New Roman"/>
          <w:sz w:val="24"/>
          <w:szCs w:val="24"/>
          <w:lang w:eastAsia="zh-CN"/>
        </w:rPr>
      </w:pPr>
    </w:p>
    <w:p w:rsidR="00192B2E" w:rsidRPr="00A472ED" w:rsidRDefault="00192B2E" w:rsidP="00192B2E">
      <w:pPr>
        <w:ind w:firstLine="709"/>
        <w:rPr>
          <w:rFonts w:ascii="Times New Roman" w:eastAsiaTheme="minorEastAsia" w:hAnsi="Times New Roman" w:cs="Times New Roman"/>
          <w:b/>
          <w:sz w:val="24"/>
          <w:szCs w:val="24"/>
          <w:lang w:eastAsia="zh-CN"/>
        </w:rPr>
      </w:pPr>
      <w:r w:rsidRPr="00A472ED">
        <w:rPr>
          <w:rFonts w:ascii="Times New Roman" w:eastAsiaTheme="minorEastAsia" w:hAnsi="Times New Roman" w:cs="Times New Roman"/>
          <w:b/>
          <w:sz w:val="24"/>
          <w:szCs w:val="24"/>
          <w:lang w:val="en-US" w:eastAsia="zh-CN"/>
        </w:rPr>
        <w:t>V</w:t>
      </w:r>
      <w:r w:rsidRPr="00A472ED">
        <w:rPr>
          <w:rFonts w:ascii="Times New Roman" w:eastAsiaTheme="minorEastAsia" w:hAnsi="Times New Roman" w:cs="Times New Roman"/>
          <w:b/>
          <w:sz w:val="24"/>
          <w:szCs w:val="24"/>
          <w:lang w:eastAsia="zh-CN"/>
        </w:rPr>
        <w:t>. ОБХВАТ НА ПОРЪЧКАТА</w:t>
      </w:r>
    </w:p>
    <w:p w:rsidR="00192B2E" w:rsidRPr="00A472ED" w:rsidRDefault="00192B2E" w:rsidP="00192B2E">
      <w:pPr>
        <w:spacing w:after="0"/>
        <w:ind w:firstLine="709"/>
        <w:jc w:val="both"/>
        <w:rPr>
          <w:rFonts w:ascii="Times New Roman" w:eastAsia="Calibri" w:hAnsi="Times New Roman" w:cs="Times New Roman"/>
          <w:sz w:val="24"/>
          <w:szCs w:val="24"/>
        </w:rPr>
      </w:pPr>
      <w:r w:rsidRPr="00A472ED">
        <w:rPr>
          <w:rFonts w:ascii="Times New Roman" w:eastAsia="Calibri" w:hAnsi="Times New Roman" w:cs="Times New Roman"/>
          <w:sz w:val="24"/>
          <w:szCs w:val="24"/>
        </w:rPr>
        <w:t>Обхватът на поръчката включва:</w:t>
      </w:r>
    </w:p>
    <w:p w:rsidR="00192B2E" w:rsidRPr="00A472ED" w:rsidRDefault="00192B2E" w:rsidP="00192B2E">
      <w:pPr>
        <w:spacing w:after="0"/>
        <w:ind w:firstLine="360"/>
        <w:jc w:val="both"/>
        <w:rPr>
          <w:rFonts w:ascii="Times New Roman" w:eastAsia="Calibri" w:hAnsi="Times New Roman" w:cs="Times New Roman"/>
          <w:sz w:val="24"/>
          <w:szCs w:val="24"/>
        </w:rPr>
      </w:pPr>
    </w:p>
    <w:p w:rsidR="00192B2E" w:rsidRPr="0085793E" w:rsidRDefault="00192B2E" w:rsidP="008F3055">
      <w:pPr>
        <w:pStyle w:val="ListParagraph"/>
        <w:numPr>
          <w:ilvl w:val="0"/>
          <w:numId w:val="27"/>
        </w:numPr>
        <w:tabs>
          <w:tab w:val="left" w:pos="0"/>
          <w:tab w:val="left" w:pos="1134"/>
        </w:tabs>
        <w:spacing w:after="0" w:line="240" w:lineRule="auto"/>
        <w:ind w:left="0" w:firstLine="720"/>
        <w:jc w:val="both"/>
        <w:rPr>
          <w:rFonts w:ascii="Times New Roman" w:eastAsia="Times New Roman" w:hAnsi="Times New Roman" w:cs="Times New Roman"/>
          <w:sz w:val="24"/>
          <w:szCs w:val="20"/>
          <w:lang w:eastAsia="bg-BG"/>
        </w:rPr>
      </w:pPr>
      <w:r w:rsidRPr="0085793E">
        <w:rPr>
          <w:rFonts w:ascii="Times New Roman" w:eastAsiaTheme="minorEastAsia" w:hAnsi="Times New Roman" w:cs="Times New Roman"/>
          <w:sz w:val="24"/>
          <w:szCs w:val="24"/>
          <w:lang w:eastAsia="zh-CN"/>
        </w:rPr>
        <w:t>Участникът да осигурява всички дейности, свързани с поддръжката и отстраняването на повредите по междуселищните и селищните  оптичните кабелни линии (целият капацитет на кабела) в Южна България:</w:t>
      </w:r>
      <w:r w:rsidRPr="0085793E">
        <w:t xml:space="preserve"> </w:t>
      </w:r>
      <w:r w:rsidRPr="0085793E">
        <w:rPr>
          <w:rFonts w:ascii="Times New Roman" w:eastAsia="Times New Roman" w:hAnsi="Times New Roman" w:cs="Times New Roman"/>
          <w:sz w:val="24"/>
          <w:szCs w:val="20"/>
          <w:lang w:eastAsia="bg-BG"/>
        </w:rPr>
        <w:t xml:space="preserve">област Кюстендил – община Бобов дол; област Пазарджик– община Стрелча; област Перник – община Ковачевци; област Пловдив – общини Брезово и Раковски; област Смолян– общини Мадан, Златоград, Рудозем и Неделино; област Стара Загора – общини Павел баня и Братя Даскалови; област Хасково – общини Минерални бани, Симеоновград и Стамболово </w:t>
      </w:r>
      <w:r w:rsidR="008F3055" w:rsidRPr="0085793E">
        <w:rPr>
          <w:rFonts w:ascii="Times New Roman" w:hAnsi="Times New Roman" w:cs="Times New Roman"/>
          <w:sz w:val="24"/>
          <w:szCs w:val="24"/>
        </w:rPr>
        <w:t>(Посочени в таблици №</w:t>
      </w:r>
      <w:r w:rsidR="008F3055" w:rsidRPr="005C5361">
        <w:rPr>
          <w:rFonts w:ascii="Times New Roman" w:hAnsi="Times New Roman" w:cs="Times New Roman"/>
          <w:sz w:val="24"/>
          <w:szCs w:val="24"/>
        </w:rPr>
        <w:t xml:space="preserve"> </w:t>
      </w:r>
      <w:r w:rsidR="008F3055" w:rsidRPr="0085793E">
        <w:rPr>
          <w:rFonts w:ascii="Times New Roman" w:hAnsi="Times New Roman" w:cs="Times New Roman"/>
          <w:sz w:val="24"/>
          <w:szCs w:val="24"/>
        </w:rPr>
        <w:t>7 и № 8 от Приложение 2.1. - Таблица с посочени обекти за изпълнение в частта за Обособена позиция 2);</w:t>
      </w:r>
    </w:p>
    <w:p w:rsidR="00192B2E" w:rsidRPr="0085793E" w:rsidRDefault="00192B2E" w:rsidP="008F3055">
      <w:pPr>
        <w:pStyle w:val="ListParagraph"/>
        <w:numPr>
          <w:ilvl w:val="0"/>
          <w:numId w:val="27"/>
        </w:numPr>
        <w:tabs>
          <w:tab w:val="left" w:pos="1134"/>
        </w:tabs>
        <w:spacing w:after="120"/>
        <w:ind w:left="0" w:firstLine="720"/>
        <w:jc w:val="both"/>
        <w:rPr>
          <w:rFonts w:ascii="Times New Roman" w:eastAsia="Calibri" w:hAnsi="Times New Roman" w:cs="Times New Roman"/>
          <w:sz w:val="24"/>
          <w:szCs w:val="24"/>
        </w:rPr>
      </w:pPr>
      <w:r w:rsidRPr="0085793E">
        <w:rPr>
          <w:rFonts w:ascii="Times New Roman" w:eastAsiaTheme="minorEastAsia" w:hAnsi="Times New Roman" w:cs="Times New Roman"/>
          <w:sz w:val="24"/>
          <w:szCs w:val="24"/>
          <w:lang w:eastAsia="zh-CN"/>
        </w:rPr>
        <w:t xml:space="preserve">Участникът да </w:t>
      </w:r>
      <w:r w:rsidR="008F3055" w:rsidRPr="0085793E">
        <w:rPr>
          <w:rFonts w:ascii="Times New Roman" w:eastAsiaTheme="minorEastAsia" w:hAnsi="Times New Roman" w:cs="Times New Roman"/>
          <w:sz w:val="24"/>
          <w:szCs w:val="24"/>
          <w:lang w:eastAsia="zh-CN"/>
        </w:rPr>
        <w:t xml:space="preserve">отдава под наем оптични влакна </w:t>
      </w:r>
      <w:r w:rsidRPr="0085793E">
        <w:rPr>
          <w:rFonts w:ascii="Times New Roman" w:eastAsiaTheme="minorEastAsia" w:hAnsi="Times New Roman" w:cs="Times New Roman"/>
          <w:sz w:val="24"/>
          <w:szCs w:val="24"/>
          <w:lang w:eastAsia="zh-CN"/>
        </w:rPr>
        <w:t>на едро от предост</w:t>
      </w:r>
      <w:r w:rsidR="008F3055" w:rsidRPr="0085793E">
        <w:rPr>
          <w:rFonts w:ascii="Times New Roman" w:eastAsiaTheme="minorEastAsia" w:hAnsi="Times New Roman" w:cs="Times New Roman"/>
          <w:sz w:val="24"/>
          <w:szCs w:val="24"/>
          <w:lang w:val="en-US" w:eastAsia="zh-CN"/>
        </w:rPr>
        <w:t>a</w:t>
      </w:r>
      <w:r w:rsidRPr="0085793E">
        <w:rPr>
          <w:rFonts w:ascii="Times New Roman" w:eastAsiaTheme="minorEastAsia" w:hAnsi="Times New Roman" w:cs="Times New Roman"/>
          <w:sz w:val="24"/>
          <w:szCs w:val="24"/>
          <w:lang w:eastAsia="zh-CN"/>
        </w:rPr>
        <w:t>вените му за ползване от Възложителя</w:t>
      </w:r>
      <w:r w:rsidR="008F3055" w:rsidRPr="005C5361">
        <w:rPr>
          <w:rFonts w:ascii="Times New Roman" w:eastAsiaTheme="minorEastAsia" w:hAnsi="Times New Roman" w:cs="Times New Roman"/>
          <w:sz w:val="24"/>
          <w:szCs w:val="24"/>
          <w:lang w:eastAsia="zh-CN"/>
        </w:rPr>
        <w:t xml:space="preserve"> </w:t>
      </w:r>
      <w:r w:rsidR="008F3055" w:rsidRPr="0085793E">
        <w:rPr>
          <w:rFonts w:ascii="Times New Roman" w:hAnsi="Times New Roman" w:cs="Times New Roman"/>
          <w:sz w:val="24"/>
          <w:szCs w:val="24"/>
        </w:rPr>
        <w:t>(Посочени в таблица №</w:t>
      </w:r>
      <w:r w:rsidR="008F3055" w:rsidRPr="005C5361">
        <w:rPr>
          <w:rFonts w:ascii="Times New Roman" w:hAnsi="Times New Roman" w:cs="Times New Roman"/>
          <w:sz w:val="24"/>
          <w:szCs w:val="24"/>
        </w:rPr>
        <w:t xml:space="preserve"> </w:t>
      </w:r>
      <w:r w:rsidR="008F3055" w:rsidRPr="0085793E">
        <w:rPr>
          <w:rFonts w:ascii="Times New Roman" w:hAnsi="Times New Roman" w:cs="Times New Roman"/>
          <w:sz w:val="24"/>
          <w:szCs w:val="24"/>
        </w:rPr>
        <w:t>7 от Приложение 2.1. - Таблица с посочени обекти за изпълнение в частта за Обособена позиция 2);</w:t>
      </w:r>
    </w:p>
    <w:p w:rsidR="00192B2E" w:rsidRPr="0085793E" w:rsidRDefault="00192B2E" w:rsidP="008F3055">
      <w:pPr>
        <w:pStyle w:val="ListParagraph"/>
        <w:numPr>
          <w:ilvl w:val="0"/>
          <w:numId w:val="27"/>
        </w:numPr>
        <w:tabs>
          <w:tab w:val="left" w:pos="1134"/>
        </w:tabs>
        <w:spacing w:after="120"/>
        <w:ind w:left="0" w:firstLine="720"/>
        <w:jc w:val="both"/>
        <w:rPr>
          <w:rFonts w:ascii="Times New Roman" w:eastAsia="Calibri" w:hAnsi="Times New Roman" w:cs="Times New Roman"/>
          <w:sz w:val="24"/>
          <w:szCs w:val="24"/>
        </w:rPr>
      </w:pPr>
      <w:r w:rsidRPr="0085793E">
        <w:rPr>
          <w:rFonts w:ascii="Times New Roman" w:eastAsiaTheme="minorEastAsia" w:hAnsi="Times New Roman" w:cs="Times New Roman"/>
          <w:sz w:val="24"/>
          <w:szCs w:val="24"/>
          <w:lang w:eastAsia="zh-CN"/>
        </w:rPr>
        <w:t xml:space="preserve">Участникът да предоставя за ползване на едро свободна </w:t>
      </w:r>
      <w:r w:rsidRPr="0085793E">
        <w:rPr>
          <w:rFonts w:ascii="Times New Roman" w:eastAsiaTheme="minorEastAsia" w:hAnsi="Times New Roman" w:cs="Times New Roman"/>
          <w:sz w:val="24"/>
          <w:szCs w:val="24"/>
          <w:lang w:val="en-US" w:eastAsia="zh-CN"/>
        </w:rPr>
        <w:t>HDPE</w:t>
      </w:r>
      <w:r w:rsidRPr="0085793E">
        <w:rPr>
          <w:rFonts w:ascii="Times New Roman" w:eastAsiaTheme="minorEastAsia" w:hAnsi="Times New Roman" w:cs="Times New Roman"/>
          <w:sz w:val="24"/>
          <w:szCs w:val="24"/>
          <w:lang w:eastAsia="zh-CN"/>
        </w:rPr>
        <w:t xml:space="preserve"> тръба</w:t>
      </w:r>
      <w:r w:rsidR="008F3055" w:rsidRPr="005C5361">
        <w:rPr>
          <w:rFonts w:ascii="Times New Roman" w:eastAsiaTheme="minorEastAsia" w:hAnsi="Times New Roman" w:cs="Times New Roman"/>
          <w:sz w:val="24"/>
          <w:szCs w:val="24"/>
          <w:lang w:eastAsia="zh-CN"/>
        </w:rPr>
        <w:t xml:space="preserve"> </w:t>
      </w:r>
      <w:r w:rsidR="008F3055" w:rsidRPr="0085793E">
        <w:rPr>
          <w:rFonts w:ascii="Times New Roman" w:hAnsi="Times New Roman" w:cs="Times New Roman"/>
          <w:sz w:val="24"/>
          <w:szCs w:val="24"/>
        </w:rPr>
        <w:t>(Посочена в таблица №</w:t>
      </w:r>
      <w:r w:rsidR="008F3055" w:rsidRPr="005C5361">
        <w:rPr>
          <w:rFonts w:ascii="Times New Roman" w:hAnsi="Times New Roman" w:cs="Times New Roman"/>
          <w:sz w:val="24"/>
          <w:szCs w:val="24"/>
        </w:rPr>
        <w:t xml:space="preserve"> </w:t>
      </w:r>
      <w:r w:rsidR="008F3055" w:rsidRPr="0085793E">
        <w:rPr>
          <w:rFonts w:ascii="Times New Roman" w:hAnsi="Times New Roman" w:cs="Times New Roman"/>
          <w:sz w:val="24"/>
          <w:szCs w:val="24"/>
        </w:rPr>
        <w:t>9 от Приложение 2.1. - Таблица с посочени обекти за изпълнение в частта за Обособена позиция 2);</w:t>
      </w:r>
    </w:p>
    <w:p w:rsidR="00192B2E" w:rsidRPr="0085793E" w:rsidRDefault="00192B2E" w:rsidP="008F3055">
      <w:pPr>
        <w:pStyle w:val="ListParagraph"/>
        <w:numPr>
          <w:ilvl w:val="0"/>
          <w:numId w:val="27"/>
        </w:numPr>
        <w:tabs>
          <w:tab w:val="left" w:pos="1134"/>
        </w:tabs>
        <w:spacing w:after="120"/>
        <w:ind w:left="0" w:firstLine="720"/>
        <w:jc w:val="both"/>
        <w:rPr>
          <w:rFonts w:ascii="Times New Roman" w:eastAsia="Calibri" w:hAnsi="Times New Roman" w:cs="Times New Roman"/>
          <w:sz w:val="24"/>
          <w:szCs w:val="24"/>
        </w:rPr>
      </w:pPr>
      <w:r w:rsidRPr="0085793E">
        <w:rPr>
          <w:rFonts w:ascii="Times New Roman" w:eastAsiaTheme="minorEastAsia" w:hAnsi="Times New Roman" w:cs="Times New Roman"/>
          <w:sz w:val="24"/>
          <w:szCs w:val="24"/>
          <w:lang w:eastAsia="zh-CN"/>
        </w:rPr>
        <w:t xml:space="preserve">Участникът да предоставя за ползване втората </w:t>
      </w:r>
      <w:r w:rsidRPr="0085793E">
        <w:rPr>
          <w:rFonts w:ascii="Times New Roman" w:eastAsiaTheme="minorEastAsia" w:hAnsi="Times New Roman" w:cs="Times New Roman"/>
          <w:sz w:val="24"/>
          <w:szCs w:val="24"/>
          <w:lang w:val="en-US" w:eastAsia="zh-CN"/>
        </w:rPr>
        <w:t>HDPE</w:t>
      </w:r>
      <w:r w:rsidRPr="0085793E">
        <w:rPr>
          <w:rFonts w:ascii="Times New Roman" w:eastAsiaTheme="minorEastAsia" w:hAnsi="Times New Roman" w:cs="Times New Roman"/>
          <w:sz w:val="24"/>
          <w:szCs w:val="24"/>
          <w:lang w:eastAsia="zh-CN"/>
        </w:rPr>
        <w:t xml:space="preserve"> тръба за изграждане на последна миля</w:t>
      </w:r>
      <w:r w:rsidR="008F3055" w:rsidRPr="005C5361">
        <w:rPr>
          <w:rFonts w:ascii="Times New Roman" w:eastAsiaTheme="minorEastAsia" w:hAnsi="Times New Roman" w:cs="Times New Roman"/>
          <w:sz w:val="24"/>
          <w:szCs w:val="24"/>
          <w:lang w:eastAsia="zh-CN"/>
        </w:rPr>
        <w:t xml:space="preserve"> </w:t>
      </w:r>
      <w:r w:rsidR="008F3055" w:rsidRPr="0085793E">
        <w:rPr>
          <w:rFonts w:ascii="Times New Roman" w:eastAsia="Calibri" w:hAnsi="Times New Roman" w:cs="Times New Roman"/>
          <w:sz w:val="24"/>
          <w:szCs w:val="24"/>
        </w:rPr>
        <w:t>(Посочена в таблица №</w:t>
      </w:r>
      <w:r w:rsidR="008F3055" w:rsidRPr="005C5361">
        <w:rPr>
          <w:rFonts w:ascii="Times New Roman" w:eastAsia="Calibri" w:hAnsi="Times New Roman" w:cs="Times New Roman"/>
          <w:sz w:val="24"/>
          <w:szCs w:val="24"/>
        </w:rPr>
        <w:t xml:space="preserve"> </w:t>
      </w:r>
      <w:r w:rsidR="008F3055" w:rsidRPr="0085793E">
        <w:rPr>
          <w:rFonts w:ascii="Times New Roman" w:eastAsia="Calibri" w:hAnsi="Times New Roman" w:cs="Times New Roman"/>
          <w:sz w:val="24"/>
          <w:szCs w:val="24"/>
        </w:rPr>
        <w:t>10 от Приложение 2.1. - Таблица с посочени обекти за изпълнение в частта за Обособена позиция 2);</w:t>
      </w:r>
    </w:p>
    <w:p w:rsidR="00192B2E" w:rsidRPr="00A472ED" w:rsidRDefault="00192B2E" w:rsidP="008F3055">
      <w:pPr>
        <w:pStyle w:val="ListParagraph"/>
        <w:numPr>
          <w:ilvl w:val="0"/>
          <w:numId w:val="27"/>
        </w:numPr>
        <w:tabs>
          <w:tab w:val="left" w:pos="1134"/>
        </w:tabs>
        <w:spacing w:after="120"/>
        <w:ind w:left="0" w:firstLine="720"/>
        <w:jc w:val="both"/>
      </w:pPr>
      <w:r w:rsidRPr="0085793E">
        <w:rPr>
          <w:rFonts w:ascii="Times New Roman" w:eastAsiaTheme="minorEastAsia" w:hAnsi="Times New Roman" w:cs="Times New Roman"/>
          <w:sz w:val="24"/>
          <w:szCs w:val="24"/>
          <w:lang w:eastAsia="zh-CN"/>
        </w:rPr>
        <w:t xml:space="preserve">Участникът да отдава под наем на друг/и оператор/и предоставената му свързаност със съответен преносен капацитет </w:t>
      </w:r>
      <w:r w:rsidRPr="0085793E">
        <w:rPr>
          <w:rFonts w:ascii="Times New Roman" w:hAnsi="Times New Roman" w:cs="Times New Roman"/>
          <w:sz w:val="24"/>
          <w:szCs w:val="24"/>
        </w:rPr>
        <w:t>(Point-to-Point Layer2 VPN)</w:t>
      </w:r>
      <w:r w:rsidR="008F3055" w:rsidRPr="005C5361">
        <w:rPr>
          <w:rFonts w:ascii="Times New Roman" w:hAnsi="Times New Roman" w:cs="Times New Roman"/>
          <w:sz w:val="24"/>
          <w:szCs w:val="24"/>
        </w:rPr>
        <w:t xml:space="preserve"> - </w:t>
      </w:r>
      <w:r w:rsidR="008F3055" w:rsidRPr="0085793E">
        <w:rPr>
          <w:rFonts w:ascii="Times New Roman" w:hAnsi="Times New Roman" w:cs="Times New Roman"/>
          <w:sz w:val="24"/>
          <w:szCs w:val="24"/>
        </w:rPr>
        <w:t>посочени в</w:t>
      </w:r>
      <w:r w:rsidR="008F3055" w:rsidRPr="008F3055">
        <w:rPr>
          <w:rFonts w:ascii="Times New Roman" w:hAnsi="Times New Roman" w:cs="Times New Roman"/>
          <w:sz w:val="24"/>
          <w:szCs w:val="24"/>
        </w:rPr>
        <w:t xml:space="preserve"> таблици №11 и № 12 от Приложение 2.1. - Таблица с посочени обекти за изпълнение в частта за Обособена позиция 2.</w:t>
      </w:r>
    </w:p>
    <w:p w:rsidR="00192B2E" w:rsidRDefault="00192B2E"/>
    <w:p w:rsidR="0085793E" w:rsidRPr="0085793E" w:rsidRDefault="0085793E" w:rsidP="0085793E">
      <w:pPr>
        <w:rPr>
          <w:rFonts w:ascii="Times New Roman" w:hAnsi="Times New Roman" w:cs="Times New Roman"/>
          <w:b/>
          <w:sz w:val="24"/>
          <w:szCs w:val="24"/>
        </w:rPr>
      </w:pPr>
      <w:r w:rsidRPr="0085793E">
        <w:rPr>
          <w:rFonts w:ascii="Times New Roman" w:hAnsi="Times New Roman" w:cs="Times New Roman"/>
          <w:b/>
          <w:sz w:val="24"/>
          <w:szCs w:val="24"/>
          <w:lang w:val="en-US"/>
        </w:rPr>
        <w:t>VI</w:t>
      </w:r>
      <w:r w:rsidRPr="0085793E">
        <w:rPr>
          <w:rFonts w:ascii="Times New Roman" w:hAnsi="Times New Roman" w:cs="Times New Roman"/>
          <w:b/>
          <w:sz w:val="24"/>
          <w:szCs w:val="24"/>
        </w:rPr>
        <w:t>. ДЕЙНОСТИ И ИЗИСКВАНИЯ ЗА ИЗПЪЛНЕНИЕ НА УСЛУГАТА</w:t>
      </w:r>
    </w:p>
    <w:p w:rsidR="0085793E" w:rsidRPr="0085793E" w:rsidRDefault="0085793E" w:rsidP="0085793E">
      <w:pPr>
        <w:numPr>
          <w:ilvl w:val="0"/>
          <w:numId w:val="29"/>
        </w:numPr>
        <w:contextualSpacing/>
        <w:jc w:val="both"/>
        <w:rPr>
          <w:rFonts w:ascii="Times New Roman" w:hAnsi="Times New Roman"/>
          <w:b/>
          <w:sz w:val="24"/>
          <w:szCs w:val="24"/>
        </w:rPr>
      </w:pPr>
      <w:r w:rsidRPr="0085793E">
        <w:rPr>
          <w:rFonts w:ascii="Times New Roman" w:hAnsi="Times New Roman"/>
          <w:b/>
          <w:sz w:val="24"/>
          <w:szCs w:val="24"/>
        </w:rPr>
        <w:t>Поддръжка и отстраняване на повреди по Електронната съобщителна инфраструктура (ЕСИ).</w:t>
      </w:r>
    </w:p>
    <w:p w:rsidR="0085793E" w:rsidRPr="0085793E" w:rsidRDefault="0085793E" w:rsidP="0085793E">
      <w:pPr>
        <w:numPr>
          <w:ilvl w:val="1"/>
          <w:numId w:val="29"/>
        </w:numPr>
        <w:contextualSpacing/>
        <w:jc w:val="both"/>
        <w:rPr>
          <w:rFonts w:ascii="Times New Roman" w:hAnsi="Times New Roman"/>
          <w:sz w:val="24"/>
          <w:szCs w:val="24"/>
        </w:rPr>
      </w:pPr>
      <w:r w:rsidRPr="0085793E">
        <w:rPr>
          <w:rFonts w:ascii="Times New Roman" w:hAnsi="Times New Roman"/>
          <w:sz w:val="24"/>
          <w:szCs w:val="24"/>
        </w:rPr>
        <w:t>Изисквания при профилактични дейности по поддръжка на оптичните кабелни линии.</w:t>
      </w:r>
    </w:p>
    <w:p w:rsidR="0085793E" w:rsidRPr="0085793E" w:rsidRDefault="0085793E" w:rsidP="0085793E">
      <w:pPr>
        <w:ind w:firstLine="1080"/>
        <w:contextualSpacing/>
        <w:jc w:val="both"/>
        <w:rPr>
          <w:rFonts w:ascii="Times New Roman" w:hAnsi="Times New Roman"/>
          <w:sz w:val="24"/>
          <w:szCs w:val="24"/>
        </w:rPr>
      </w:pPr>
      <w:r w:rsidRPr="0085793E">
        <w:rPr>
          <w:rFonts w:ascii="Times New Roman" w:hAnsi="Times New Roman"/>
          <w:sz w:val="24"/>
          <w:szCs w:val="24"/>
        </w:rPr>
        <w:lastRenderedPageBreak/>
        <w:t xml:space="preserve">1.1.1. Проверки на ОКЛ чрез обхождане за установяване на възможни увреждания на кабела при строителство в близост или </w:t>
      </w:r>
      <w:proofErr w:type="spellStart"/>
      <w:r w:rsidRPr="0085793E">
        <w:rPr>
          <w:rFonts w:ascii="Times New Roman" w:hAnsi="Times New Roman"/>
          <w:sz w:val="24"/>
          <w:szCs w:val="24"/>
        </w:rPr>
        <w:t>свлачищни</w:t>
      </w:r>
      <w:proofErr w:type="spellEnd"/>
      <w:r w:rsidRPr="0085793E">
        <w:rPr>
          <w:rFonts w:ascii="Times New Roman" w:hAnsi="Times New Roman"/>
          <w:sz w:val="24"/>
          <w:szCs w:val="24"/>
        </w:rPr>
        <w:t xml:space="preserve"> процеси, наводнения или други природни бедствия, застрашаващи целостта на кабелната линия и качеството на изградените преносни системи и връзки; Възстановяват се маркировките и повредените или липсващи </w:t>
      </w:r>
      <w:proofErr w:type="spellStart"/>
      <w:r w:rsidRPr="0085793E">
        <w:rPr>
          <w:rFonts w:ascii="Times New Roman" w:hAnsi="Times New Roman"/>
          <w:sz w:val="24"/>
          <w:szCs w:val="24"/>
        </w:rPr>
        <w:t>реперни</w:t>
      </w:r>
      <w:proofErr w:type="spellEnd"/>
      <w:r w:rsidRPr="0085793E">
        <w:rPr>
          <w:rFonts w:ascii="Times New Roman" w:hAnsi="Times New Roman"/>
          <w:sz w:val="24"/>
          <w:szCs w:val="24"/>
        </w:rPr>
        <w:t xml:space="preserve"> стълбчета – след проливни дъждове, бури или други природни бедствия;</w:t>
      </w:r>
    </w:p>
    <w:p w:rsidR="0085793E" w:rsidRPr="0085793E" w:rsidRDefault="0085793E" w:rsidP="0085793E">
      <w:pPr>
        <w:ind w:firstLine="1080"/>
        <w:contextualSpacing/>
        <w:jc w:val="both"/>
        <w:rPr>
          <w:rFonts w:ascii="Times New Roman" w:hAnsi="Times New Roman"/>
          <w:sz w:val="24"/>
          <w:szCs w:val="24"/>
        </w:rPr>
      </w:pPr>
      <w:r w:rsidRPr="0085793E">
        <w:rPr>
          <w:rFonts w:ascii="Times New Roman" w:hAnsi="Times New Roman"/>
          <w:sz w:val="24"/>
          <w:szCs w:val="24"/>
        </w:rPr>
        <w:t>1.1.2. Проверки на състоянието на кабелните шахти - наличие на капаци; за наличие на вода в тях и теч на газ; оглед на кабели, муфи и тръби в тях за укрепване, наличие на запушващи тапи и маркировки - максимална периодичност.</w:t>
      </w:r>
    </w:p>
    <w:p w:rsidR="0085793E" w:rsidRPr="0085793E" w:rsidRDefault="0085793E" w:rsidP="0085793E">
      <w:pPr>
        <w:ind w:firstLine="1134"/>
        <w:contextualSpacing/>
        <w:jc w:val="both"/>
        <w:rPr>
          <w:rFonts w:ascii="Times New Roman" w:hAnsi="Times New Roman"/>
          <w:sz w:val="24"/>
          <w:szCs w:val="24"/>
        </w:rPr>
      </w:pPr>
      <w:r w:rsidRPr="0085793E">
        <w:rPr>
          <w:rFonts w:ascii="Times New Roman" w:hAnsi="Times New Roman"/>
          <w:sz w:val="24"/>
          <w:szCs w:val="24"/>
        </w:rPr>
        <w:t>1.1.3. Профилактични измервания на основните параметри на кабелните линии и отстраняване на причините при констатирано влошено качество.</w:t>
      </w:r>
    </w:p>
    <w:p w:rsidR="0085793E" w:rsidRPr="0085793E" w:rsidRDefault="0085793E" w:rsidP="0085793E">
      <w:pPr>
        <w:ind w:firstLine="1134"/>
        <w:contextualSpacing/>
        <w:jc w:val="both"/>
        <w:rPr>
          <w:rFonts w:ascii="Times New Roman" w:hAnsi="Times New Roman"/>
          <w:sz w:val="24"/>
          <w:szCs w:val="24"/>
        </w:rPr>
      </w:pPr>
      <w:r w:rsidRPr="0085793E">
        <w:rPr>
          <w:rFonts w:ascii="Times New Roman" w:hAnsi="Times New Roman"/>
          <w:sz w:val="24"/>
          <w:szCs w:val="24"/>
        </w:rPr>
        <w:t>1.1.4. Извършване на текущи ремонти:</w:t>
      </w:r>
    </w:p>
    <w:p w:rsidR="0085793E" w:rsidRPr="0085793E" w:rsidRDefault="0085793E" w:rsidP="0085793E">
      <w:pPr>
        <w:numPr>
          <w:ilvl w:val="0"/>
          <w:numId w:val="31"/>
        </w:numPr>
        <w:contextualSpacing/>
        <w:jc w:val="both"/>
        <w:rPr>
          <w:rFonts w:ascii="Times New Roman" w:hAnsi="Times New Roman"/>
          <w:sz w:val="24"/>
          <w:szCs w:val="24"/>
        </w:rPr>
      </w:pPr>
      <w:r w:rsidRPr="0085793E">
        <w:rPr>
          <w:rFonts w:ascii="Times New Roman" w:hAnsi="Times New Roman"/>
          <w:sz w:val="24"/>
          <w:szCs w:val="24"/>
        </w:rPr>
        <w:t>Текущите ремонти включват:</w:t>
      </w:r>
    </w:p>
    <w:p w:rsidR="0085793E" w:rsidRPr="0085793E" w:rsidRDefault="0085793E" w:rsidP="0085793E">
      <w:pPr>
        <w:numPr>
          <w:ilvl w:val="0"/>
          <w:numId w:val="32"/>
        </w:numPr>
        <w:tabs>
          <w:tab w:val="left" w:pos="2127"/>
        </w:tabs>
        <w:contextualSpacing/>
        <w:jc w:val="both"/>
        <w:rPr>
          <w:rFonts w:ascii="Times New Roman" w:hAnsi="Times New Roman"/>
          <w:sz w:val="24"/>
          <w:szCs w:val="24"/>
        </w:rPr>
      </w:pPr>
      <w:r w:rsidRPr="0085793E">
        <w:rPr>
          <w:rFonts w:ascii="Times New Roman" w:hAnsi="Times New Roman"/>
          <w:sz w:val="24"/>
          <w:szCs w:val="24"/>
        </w:rPr>
        <w:t>Подмяна на некачествени и повредени кабелни муфи;</w:t>
      </w:r>
    </w:p>
    <w:p w:rsidR="0085793E" w:rsidRPr="0085793E" w:rsidRDefault="0085793E" w:rsidP="0085793E">
      <w:pPr>
        <w:numPr>
          <w:ilvl w:val="0"/>
          <w:numId w:val="32"/>
        </w:numPr>
        <w:tabs>
          <w:tab w:val="left" w:pos="2127"/>
        </w:tabs>
        <w:contextualSpacing/>
        <w:jc w:val="both"/>
        <w:rPr>
          <w:rFonts w:ascii="Times New Roman" w:hAnsi="Times New Roman"/>
          <w:sz w:val="24"/>
          <w:szCs w:val="24"/>
        </w:rPr>
      </w:pPr>
      <w:r w:rsidRPr="0085793E">
        <w:rPr>
          <w:rFonts w:ascii="Times New Roman" w:hAnsi="Times New Roman"/>
          <w:sz w:val="24"/>
          <w:szCs w:val="24"/>
        </w:rPr>
        <w:t>Подмяна на капаци на кабелни шахти и укрепване на кабелите в тях;</w:t>
      </w:r>
    </w:p>
    <w:p w:rsidR="0085793E" w:rsidRPr="0085793E" w:rsidRDefault="0085793E" w:rsidP="0085793E">
      <w:pPr>
        <w:numPr>
          <w:ilvl w:val="0"/>
          <w:numId w:val="32"/>
        </w:numPr>
        <w:tabs>
          <w:tab w:val="left" w:pos="2127"/>
        </w:tabs>
        <w:contextualSpacing/>
        <w:jc w:val="both"/>
        <w:rPr>
          <w:rFonts w:ascii="Times New Roman" w:hAnsi="Times New Roman"/>
          <w:sz w:val="24"/>
          <w:szCs w:val="24"/>
        </w:rPr>
      </w:pPr>
      <w:r w:rsidRPr="0085793E">
        <w:rPr>
          <w:rFonts w:ascii="Times New Roman" w:hAnsi="Times New Roman"/>
          <w:sz w:val="24"/>
          <w:szCs w:val="24"/>
        </w:rPr>
        <w:t>Демонтиране на спрени от експлоатация от възложителя участъци от кабелни линии;</w:t>
      </w:r>
    </w:p>
    <w:p w:rsidR="0085793E" w:rsidRPr="0085793E" w:rsidRDefault="0085793E" w:rsidP="0085793E">
      <w:pPr>
        <w:numPr>
          <w:ilvl w:val="0"/>
          <w:numId w:val="32"/>
        </w:numPr>
        <w:tabs>
          <w:tab w:val="left" w:pos="2127"/>
        </w:tabs>
        <w:contextualSpacing/>
        <w:jc w:val="both"/>
        <w:rPr>
          <w:rFonts w:ascii="Times New Roman" w:hAnsi="Times New Roman"/>
          <w:sz w:val="24"/>
          <w:szCs w:val="24"/>
        </w:rPr>
      </w:pPr>
      <w:r w:rsidRPr="0085793E">
        <w:rPr>
          <w:rFonts w:ascii="Times New Roman" w:hAnsi="Times New Roman"/>
          <w:sz w:val="24"/>
          <w:szCs w:val="24"/>
        </w:rPr>
        <w:t>Укрепване, подреждане, привързване на кабели в комуникационни възли и кабелни помещения;</w:t>
      </w:r>
    </w:p>
    <w:p w:rsidR="0085793E" w:rsidRPr="0085793E" w:rsidRDefault="0085793E" w:rsidP="0085793E">
      <w:pPr>
        <w:numPr>
          <w:ilvl w:val="0"/>
          <w:numId w:val="32"/>
        </w:numPr>
        <w:tabs>
          <w:tab w:val="left" w:pos="2127"/>
        </w:tabs>
        <w:contextualSpacing/>
        <w:jc w:val="both"/>
        <w:rPr>
          <w:rFonts w:ascii="Times New Roman" w:hAnsi="Times New Roman"/>
          <w:sz w:val="24"/>
          <w:szCs w:val="24"/>
        </w:rPr>
      </w:pPr>
      <w:r w:rsidRPr="0085793E">
        <w:rPr>
          <w:rFonts w:ascii="Times New Roman" w:hAnsi="Times New Roman"/>
          <w:sz w:val="24"/>
          <w:szCs w:val="24"/>
        </w:rPr>
        <w:t>Възстановяване на маркировки на кабели, муфи и трасета;</w:t>
      </w:r>
    </w:p>
    <w:p w:rsidR="0085793E" w:rsidRPr="0085793E" w:rsidRDefault="0085793E" w:rsidP="0085793E">
      <w:pPr>
        <w:numPr>
          <w:ilvl w:val="0"/>
          <w:numId w:val="32"/>
        </w:numPr>
        <w:tabs>
          <w:tab w:val="left" w:pos="2127"/>
        </w:tabs>
        <w:contextualSpacing/>
        <w:jc w:val="both"/>
        <w:rPr>
          <w:rFonts w:ascii="Times New Roman" w:hAnsi="Times New Roman"/>
          <w:sz w:val="24"/>
          <w:szCs w:val="24"/>
        </w:rPr>
      </w:pPr>
      <w:r w:rsidRPr="0085793E">
        <w:rPr>
          <w:rFonts w:ascii="Times New Roman" w:hAnsi="Times New Roman"/>
          <w:sz w:val="24"/>
          <w:szCs w:val="24"/>
        </w:rPr>
        <w:t>изместване на част от трасе на ОКЛ по смисъла на чл. 151, ал. 1 т. 2 във връзка с чл. 64, ал. 1, т. 6 от ЗУТ;</w:t>
      </w:r>
    </w:p>
    <w:p w:rsidR="0085793E" w:rsidRPr="0085793E" w:rsidRDefault="0085793E" w:rsidP="0085793E">
      <w:pPr>
        <w:numPr>
          <w:ilvl w:val="0"/>
          <w:numId w:val="32"/>
        </w:numPr>
        <w:tabs>
          <w:tab w:val="left" w:pos="2127"/>
        </w:tabs>
        <w:contextualSpacing/>
        <w:jc w:val="both"/>
        <w:rPr>
          <w:rFonts w:ascii="Times New Roman" w:hAnsi="Times New Roman"/>
          <w:sz w:val="24"/>
          <w:szCs w:val="24"/>
        </w:rPr>
      </w:pPr>
      <w:r w:rsidRPr="0085793E">
        <w:rPr>
          <w:rFonts w:ascii="Times New Roman" w:hAnsi="Times New Roman"/>
          <w:sz w:val="24"/>
          <w:szCs w:val="24"/>
        </w:rPr>
        <w:t>други текущи ремонти по смисъла на ЗУТ;</w:t>
      </w:r>
    </w:p>
    <w:p w:rsidR="0085793E" w:rsidRPr="0085793E" w:rsidRDefault="0085793E" w:rsidP="0085793E">
      <w:pPr>
        <w:ind w:firstLine="1134"/>
        <w:contextualSpacing/>
        <w:jc w:val="both"/>
        <w:rPr>
          <w:rFonts w:ascii="Times New Roman" w:hAnsi="Times New Roman"/>
          <w:sz w:val="24"/>
          <w:szCs w:val="24"/>
        </w:rPr>
      </w:pPr>
      <w:r w:rsidRPr="0085793E">
        <w:rPr>
          <w:rFonts w:ascii="Times New Roman" w:hAnsi="Times New Roman"/>
          <w:sz w:val="24"/>
          <w:szCs w:val="24"/>
        </w:rPr>
        <w:t xml:space="preserve">1.1.5 Актуализиране на паспортната документация - след извършване на промени в използването и/или в трасето, текущи ремонти. </w:t>
      </w:r>
    </w:p>
    <w:p w:rsidR="0085793E" w:rsidRPr="0085793E" w:rsidRDefault="0085793E" w:rsidP="0085793E">
      <w:pPr>
        <w:ind w:firstLine="1080"/>
        <w:contextualSpacing/>
        <w:jc w:val="both"/>
        <w:rPr>
          <w:rFonts w:ascii="Times New Roman" w:hAnsi="Times New Roman"/>
          <w:sz w:val="24"/>
          <w:szCs w:val="24"/>
        </w:rPr>
      </w:pPr>
      <w:r w:rsidRPr="0085793E">
        <w:rPr>
          <w:rFonts w:ascii="Times New Roman" w:hAnsi="Times New Roman"/>
          <w:sz w:val="24"/>
          <w:szCs w:val="24"/>
        </w:rPr>
        <w:t xml:space="preserve">Актуализацията включва отразяване на извършените промени в съществуващите технически паспорти на строежите; в чертежите, блоковите схеми и схемите за разпределение на оптичните влакна в крайни пунктове (ODF в опорен възел) и разклонителни муфи. </w:t>
      </w:r>
    </w:p>
    <w:p w:rsidR="0085793E" w:rsidRPr="0085793E" w:rsidRDefault="0085793E" w:rsidP="0085793E">
      <w:pPr>
        <w:ind w:firstLine="1134"/>
        <w:contextualSpacing/>
        <w:jc w:val="both"/>
        <w:rPr>
          <w:rFonts w:ascii="Times New Roman" w:hAnsi="Times New Roman"/>
          <w:sz w:val="24"/>
          <w:szCs w:val="24"/>
        </w:rPr>
      </w:pPr>
      <w:r w:rsidRPr="0085793E">
        <w:rPr>
          <w:rFonts w:ascii="Times New Roman" w:hAnsi="Times New Roman"/>
          <w:sz w:val="24"/>
          <w:szCs w:val="24"/>
        </w:rPr>
        <w:t>1.1.6. Изпълнителят уведомява Възложителя по телефон, факс, имейл, писмено за евентуални прекъсвания при профилактични дейности по поддръжката на ОКЛ (прегледи, ремонт, изместване на част от трасе на ОКЛ), както и за сроковете на прекъсване – три дни преди плануваното прекъсване, като то се осъществява само с писмено съгласие на Възложителя.</w:t>
      </w:r>
    </w:p>
    <w:p w:rsidR="0085793E" w:rsidRPr="0085793E" w:rsidRDefault="0085793E" w:rsidP="0085793E">
      <w:pPr>
        <w:numPr>
          <w:ilvl w:val="1"/>
          <w:numId w:val="29"/>
        </w:numPr>
        <w:contextualSpacing/>
        <w:jc w:val="both"/>
        <w:rPr>
          <w:rFonts w:ascii="Times New Roman" w:hAnsi="Times New Roman"/>
          <w:sz w:val="24"/>
          <w:szCs w:val="24"/>
        </w:rPr>
      </w:pPr>
      <w:r w:rsidRPr="0085793E">
        <w:rPr>
          <w:rFonts w:ascii="Times New Roman" w:hAnsi="Times New Roman"/>
          <w:sz w:val="24"/>
          <w:szCs w:val="24"/>
        </w:rPr>
        <w:t xml:space="preserve">  Изисквания при отстраняване на повреди по ОКЛ. </w:t>
      </w:r>
    </w:p>
    <w:p w:rsidR="0085793E" w:rsidRPr="0085793E" w:rsidRDefault="0085793E" w:rsidP="0085793E">
      <w:pPr>
        <w:numPr>
          <w:ilvl w:val="2"/>
          <w:numId w:val="29"/>
        </w:numPr>
        <w:tabs>
          <w:tab w:val="left" w:pos="1843"/>
        </w:tabs>
        <w:ind w:left="0" w:firstLine="1080"/>
        <w:contextualSpacing/>
        <w:jc w:val="both"/>
        <w:rPr>
          <w:rFonts w:ascii="Times New Roman" w:hAnsi="Times New Roman"/>
          <w:sz w:val="24"/>
          <w:szCs w:val="24"/>
        </w:rPr>
      </w:pPr>
      <w:r w:rsidRPr="0085793E">
        <w:rPr>
          <w:rFonts w:ascii="Times New Roman" w:hAnsi="Times New Roman"/>
          <w:sz w:val="24"/>
          <w:szCs w:val="24"/>
        </w:rPr>
        <w:t>Да отстранява всички възникнали аварийни повреди по ОКЛ, включително  при уведомление от Възложителя по телефон, факс, имейл, писмено.</w:t>
      </w:r>
    </w:p>
    <w:p w:rsidR="0085793E" w:rsidRPr="0085793E" w:rsidRDefault="0085793E" w:rsidP="0085793E">
      <w:pPr>
        <w:numPr>
          <w:ilvl w:val="0"/>
          <w:numId w:val="30"/>
        </w:numPr>
        <w:tabs>
          <w:tab w:val="left" w:pos="2127"/>
        </w:tabs>
        <w:ind w:hanging="737"/>
        <w:contextualSpacing/>
        <w:jc w:val="both"/>
        <w:rPr>
          <w:rFonts w:ascii="Times New Roman" w:hAnsi="Times New Roman"/>
          <w:sz w:val="24"/>
          <w:szCs w:val="24"/>
        </w:rPr>
      </w:pPr>
      <w:r w:rsidRPr="0085793E">
        <w:rPr>
          <w:rFonts w:ascii="Times New Roman" w:hAnsi="Times New Roman"/>
          <w:sz w:val="24"/>
          <w:szCs w:val="24"/>
        </w:rPr>
        <w:t xml:space="preserve">Време за </w:t>
      </w:r>
      <w:proofErr w:type="spellStart"/>
      <w:r w:rsidRPr="0085793E">
        <w:rPr>
          <w:rFonts w:ascii="Times New Roman" w:hAnsi="Times New Roman"/>
          <w:sz w:val="24"/>
          <w:szCs w:val="24"/>
        </w:rPr>
        <w:t>реакция:до</w:t>
      </w:r>
      <w:proofErr w:type="spellEnd"/>
      <w:r w:rsidRPr="0085793E">
        <w:rPr>
          <w:rFonts w:ascii="Times New Roman" w:hAnsi="Times New Roman"/>
          <w:sz w:val="24"/>
          <w:szCs w:val="24"/>
        </w:rPr>
        <w:t xml:space="preserve"> два часа от уведомяването. </w:t>
      </w:r>
    </w:p>
    <w:p w:rsidR="0085793E" w:rsidRPr="0085793E" w:rsidRDefault="0085793E" w:rsidP="0085793E">
      <w:pPr>
        <w:numPr>
          <w:ilvl w:val="0"/>
          <w:numId w:val="30"/>
        </w:numPr>
        <w:tabs>
          <w:tab w:val="left" w:pos="2127"/>
        </w:tabs>
        <w:ind w:left="2127" w:hanging="284"/>
        <w:contextualSpacing/>
        <w:jc w:val="both"/>
        <w:rPr>
          <w:rFonts w:ascii="Times New Roman" w:hAnsi="Times New Roman"/>
          <w:sz w:val="24"/>
          <w:szCs w:val="24"/>
        </w:rPr>
      </w:pPr>
      <w:r w:rsidRPr="0085793E">
        <w:rPr>
          <w:rFonts w:ascii="Times New Roman" w:hAnsi="Times New Roman"/>
          <w:sz w:val="24"/>
          <w:szCs w:val="24"/>
        </w:rPr>
        <w:t>Срок за възстановяване на прекъснати оптични влакна – до осем часа от уведомяването.</w:t>
      </w:r>
    </w:p>
    <w:p w:rsidR="0085793E" w:rsidRPr="0085793E" w:rsidRDefault="0085793E" w:rsidP="0085793E">
      <w:pPr>
        <w:numPr>
          <w:ilvl w:val="2"/>
          <w:numId w:val="29"/>
        </w:numPr>
        <w:tabs>
          <w:tab w:val="left" w:pos="1843"/>
        </w:tabs>
        <w:spacing w:after="0" w:line="259" w:lineRule="auto"/>
        <w:ind w:left="0" w:firstLine="1080"/>
        <w:contextualSpacing/>
        <w:jc w:val="both"/>
        <w:rPr>
          <w:rFonts w:ascii="Times New Roman" w:hAnsi="Times New Roman"/>
          <w:sz w:val="24"/>
          <w:szCs w:val="24"/>
        </w:rPr>
      </w:pPr>
      <w:r w:rsidRPr="0085793E">
        <w:rPr>
          <w:rFonts w:ascii="Times New Roman" w:hAnsi="Times New Roman"/>
          <w:sz w:val="24"/>
          <w:szCs w:val="24"/>
        </w:rPr>
        <w:t>След отстраняване на аварии или извършване на ремонт по ОКЛ – извършване на измервания, които се прилагат към документацията на ОКЛ:</w:t>
      </w:r>
    </w:p>
    <w:p w:rsidR="0085793E" w:rsidRPr="0085793E" w:rsidRDefault="0085793E" w:rsidP="0085793E">
      <w:pPr>
        <w:numPr>
          <w:ilvl w:val="0"/>
          <w:numId w:val="28"/>
        </w:numPr>
        <w:tabs>
          <w:tab w:val="left" w:pos="2127"/>
        </w:tabs>
        <w:spacing w:after="0" w:line="259" w:lineRule="auto"/>
        <w:ind w:left="2410" w:hanging="567"/>
        <w:contextualSpacing/>
        <w:jc w:val="both"/>
        <w:rPr>
          <w:rFonts w:ascii="Times New Roman" w:eastAsia="Calibri" w:hAnsi="Times New Roman" w:cs="Times New Roman"/>
          <w:sz w:val="24"/>
          <w:szCs w:val="24"/>
        </w:rPr>
      </w:pPr>
      <w:r w:rsidRPr="0085793E">
        <w:rPr>
          <w:rFonts w:ascii="Times New Roman" w:eastAsia="Calibri" w:hAnsi="Times New Roman" w:cs="Times New Roman"/>
          <w:sz w:val="24"/>
          <w:szCs w:val="24"/>
        </w:rPr>
        <w:lastRenderedPageBreak/>
        <w:t>Внесено затихване на оптичните влакна;</w:t>
      </w:r>
    </w:p>
    <w:p w:rsidR="0085793E" w:rsidRPr="0085793E" w:rsidRDefault="0085793E" w:rsidP="0085793E">
      <w:pPr>
        <w:numPr>
          <w:ilvl w:val="0"/>
          <w:numId w:val="28"/>
        </w:numPr>
        <w:tabs>
          <w:tab w:val="left" w:pos="2127"/>
        </w:tabs>
        <w:spacing w:after="0" w:line="259" w:lineRule="auto"/>
        <w:ind w:left="2410" w:hanging="567"/>
        <w:contextualSpacing/>
        <w:jc w:val="both"/>
        <w:rPr>
          <w:rFonts w:ascii="Times New Roman" w:eastAsia="Calibri" w:hAnsi="Times New Roman" w:cs="Times New Roman"/>
          <w:sz w:val="24"/>
          <w:szCs w:val="24"/>
        </w:rPr>
      </w:pPr>
      <w:r w:rsidRPr="0085793E">
        <w:rPr>
          <w:rFonts w:ascii="Times New Roman" w:eastAsia="Calibri" w:hAnsi="Times New Roman" w:cs="Times New Roman"/>
          <w:sz w:val="24"/>
          <w:szCs w:val="24"/>
        </w:rPr>
        <w:t>Внесено затихване на заварките в мястото на ремонта;</w:t>
      </w:r>
    </w:p>
    <w:p w:rsidR="0085793E" w:rsidRPr="0085793E" w:rsidRDefault="0085793E" w:rsidP="0085793E">
      <w:pPr>
        <w:numPr>
          <w:ilvl w:val="0"/>
          <w:numId w:val="28"/>
        </w:numPr>
        <w:tabs>
          <w:tab w:val="left" w:pos="2127"/>
        </w:tabs>
        <w:spacing w:after="0" w:line="259" w:lineRule="auto"/>
        <w:ind w:left="2410" w:hanging="567"/>
        <w:contextualSpacing/>
        <w:jc w:val="both"/>
        <w:rPr>
          <w:rFonts w:ascii="Times New Roman" w:eastAsia="Calibri" w:hAnsi="Times New Roman" w:cs="Times New Roman"/>
          <w:sz w:val="24"/>
          <w:szCs w:val="24"/>
        </w:rPr>
      </w:pPr>
      <w:r w:rsidRPr="0085793E">
        <w:rPr>
          <w:rFonts w:ascii="Times New Roman" w:eastAsia="Calibri" w:hAnsi="Times New Roman" w:cs="Times New Roman"/>
          <w:sz w:val="24"/>
          <w:szCs w:val="24"/>
        </w:rPr>
        <w:t>Дължина на оптичната линия.</w:t>
      </w:r>
    </w:p>
    <w:p w:rsidR="0085793E" w:rsidRPr="0085793E" w:rsidRDefault="0085793E" w:rsidP="0085793E">
      <w:pPr>
        <w:numPr>
          <w:ilvl w:val="2"/>
          <w:numId w:val="29"/>
        </w:numPr>
        <w:tabs>
          <w:tab w:val="left" w:pos="1843"/>
        </w:tabs>
        <w:ind w:left="0" w:firstLine="1080"/>
        <w:contextualSpacing/>
        <w:jc w:val="both"/>
        <w:rPr>
          <w:rFonts w:ascii="Times New Roman" w:hAnsi="Times New Roman"/>
          <w:sz w:val="24"/>
          <w:szCs w:val="24"/>
        </w:rPr>
      </w:pPr>
      <w:r w:rsidRPr="0085793E">
        <w:rPr>
          <w:rFonts w:ascii="Times New Roman" w:hAnsi="Times New Roman"/>
          <w:sz w:val="24"/>
          <w:szCs w:val="24"/>
        </w:rPr>
        <w:t xml:space="preserve">При завършване на дейностите по текущи ремонти, се изготвя екзекутивна документация, съдържаща общ план на трасето, точно местоположение на пасивните и активните честотни маркери, шахтите, муфите, </w:t>
      </w:r>
      <w:proofErr w:type="spellStart"/>
      <w:r w:rsidRPr="0085793E">
        <w:rPr>
          <w:rFonts w:ascii="Times New Roman" w:hAnsi="Times New Roman"/>
          <w:sz w:val="24"/>
          <w:szCs w:val="24"/>
        </w:rPr>
        <w:t>реперите</w:t>
      </w:r>
      <w:proofErr w:type="spellEnd"/>
      <w:r w:rsidRPr="0085793E">
        <w:rPr>
          <w:rFonts w:ascii="Times New Roman" w:hAnsi="Times New Roman"/>
          <w:sz w:val="24"/>
          <w:szCs w:val="24"/>
        </w:rPr>
        <w:t xml:space="preserve"> и всички други съоръжения с GPS</w:t>
      </w:r>
      <w:r w:rsidRPr="0085793E">
        <w:rPr>
          <w:rFonts w:ascii="Times New Roman" w:hAnsi="Times New Roman"/>
          <w:sz w:val="24"/>
          <w:szCs w:val="24"/>
          <w:lang w:val="ru-RU"/>
        </w:rPr>
        <w:t xml:space="preserve"> </w:t>
      </w:r>
      <w:r w:rsidRPr="0085793E">
        <w:rPr>
          <w:rFonts w:ascii="Times New Roman" w:hAnsi="Times New Roman"/>
          <w:sz w:val="24"/>
          <w:szCs w:val="24"/>
        </w:rPr>
        <w:t>координати с географска дължина и ширина с точност от 0,1 сек. Да бъде нанесена дължината на резерва на оптичния кабел в шахтите във всяка от посоките, както и дължината на оптичния кабел между шахтите според маркирания метраж върху него.</w:t>
      </w:r>
    </w:p>
    <w:p w:rsidR="0085793E" w:rsidRPr="0085793E" w:rsidRDefault="0085793E" w:rsidP="0085793E">
      <w:pPr>
        <w:numPr>
          <w:ilvl w:val="1"/>
          <w:numId w:val="29"/>
        </w:numPr>
        <w:tabs>
          <w:tab w:val="left" w:pos="1276"/>
        </w:tabs>
        <w:ind w:left="0" w:firstLine="720"/>
        <w:contextualSpacing/>
        <w:jc w:val="both"/>
        <w:rPr>
          <w:rFonts w:ascii="Times New Roman" w:hAnsi="Times New Roman"/>
          <w:b/>
          <w:sz w:val="24"/>
          <w:szCs w:val="24"/>
        </w:rPr>
      </w:pPr>
      <w:r w:rsidRPr="0085793E">
        <w:rPr>
          <w:rFonts w:ascii="Times New Roman" w:hAnsi="Times New Roman"/>
          <w:sz w:val="24"/>
          <w:szCs w:val="24"/>
        </w:rPr>
        <w:t xml:space="preserve"> Изпълнителят се задължава да извършва всички дейности по поддръжка и отстраняване на повреди по кабелната инфраструктура (на целия капацитет на кабела) изцяло за своя сметка, </w:t>
      </w:r>
      <w:r w:rsidRPr="0085793E">
        <w:rPr>
          <w:rFonts w:ascii="Times New Roman" w:hAnsi="Times New Roman"/>
          <w:b/>
          <w:sz w:val="24"/>
          <w:szCs w:val="24"/>
        </w:rPr>
        <w:t>с изключение на дейности, свързани с основни ремонти (изместване на участъци от кабелни трасета и кабели, съгласно чл. 73, ал. 1 от ЗУТ; строително-монтажни работи по ремонт/укрепване/изграждане на съществуващи и нови шахти и участъци от тръбни и кабелни трасета; ремонтно-възстановителни работи по увредени от природни бедствия /свличане на земни маси, наводняване и др./ участъци от кабелни линии). Изпълнителят се задължава да уведоми Възложителя по телефон, факс, e-</w:t>
      </w:r>
      <w:proofErr w:type="spellStart"/>
      <w:r w:rsidRPr="0085793E">
        <w:rPr>
          <w:rFonts w:ascii="Times New Roman" w:hAnsi="Times New Roman"/>
          <w:b/>
          <w:sz w:val="24"/>
          <w:szCs w:val="24"/>
        </w:rPr>
        <w:t>mail</w:t>
      </w:r>
      <w:proofErr w:type="spellEnd"/>
      <w:r w:rsidRPr="0085793E">
        <w:rPr>
          <w:rFonts w:ascii="Times New Roman" w:hAnsi="Times New Roman"/>
          <w:b/>
          <w:sz w:val="24"/>
          <w:szCs w:val="24"/>
        </w:rPr>
        <w:t xml:space="preserve"> и/или писмено при възникване на обстоятелства, налагащи основен ремонт на част/и от ЕСИ в срок до 5 работни дни от узнаването на съответните обстоятелства. </w:t>
      </w:r>
    </w:p>
    <w:p w:rsidR="0085793E" w:rsidRPr="0085793E" w:rsidRDefault="0085793E" w:rsidP="0085793E">
      <w:pPr>
        <w:numPr>
          <w:ilvl w:val="1"/>
          <w:numId w:val="29"/>
        </w:numPr>
        <w:tabs>
          <w:tab w:val="left" w:pos="1276"/>
        </w:tabs>
        <w:ind w:left="0" w:firstLine="720"/>
        <w:contextualSpacing/>
        <w:jc w:val="both"/>
        <w:rPr>
          <w:rFonts w:ascii="Times New Roman" w:hAnsi="Times New Roman"/>
          <w:sz w:val="24"/>
          <w:szCs w:val="24"/>
        </w:rPr>
      </w:pPr>
      <w:r w:rsidRPr="0085793E">
        <w:rPr>
          <w:rFonts w:ascii="Times New Roman" w:hAnsi="Times New Roman"/>
          <w:sz w:val="24"/>
          <w:szCs w:val="24"/>
        </w:rPr>
        <w:t xml:space="preserve"> Всички материали и оборудване, които ще бъдат доставяни за поддръжката на ОКЛ трябва да са придружени със съответните сертификати за произход и качество, инструкция за употреба и декларация, удостоверяваща съответствието на всеки един от вложените продукти, съгласно изискванията на Закона за техническите изисквания към продуктите и подзаконовите нормативни актове към него.</w:t>
      </w:r>
    </w:p>
    <w:p w:rsidR="0085793E" w:rsidRPr="0085793E" w:rsidRDefault="0085793E" w:rsidP="0085793E">
      <w:pPr>
        <w:numPr>
          <w:ilvl w:val="1"/>
          <w:numId w:val="29"/>
        </w:numPr>
        <w:tabs>
          <w:tab w:val="left" w:pos="1418"/>
        </w:tabs>
        <w:ind w:left="0" w:firstLine="720"/>
        <w:contextualSpacing/>
        <w:jc w:val="both"/>
        <w:rPr>
          <w:rFonts w:ascii="Times New Roman" w:hAnsi="Times New Roman"/>
          <w:sz w:val="24"/>
          <w:szCs w:val="24"/>
        </w:rPr>
      </w:pPr>
      <w:r w:rsidRPr="0085793E">
        <w:rPr>
          <w:rFonts w:ascii="Times New Roman" w:hAnsi="Times New Roman"/>
          <w:sz w:val="24"/>
          <w:szCs w:val="24"/>
        </w:rPr>
        <w:t>Доставените материали за възстановяване на ОКЛ да са нови и неупотребявани и да отговарят на стандартите на Български институт за стандартизация</w:t>
      </w:r>
    </w:p>
    <w:p w:rsidR="0085793E" w:rsidRPr="0085793E" w:rsidRDefault="0085793E" w:rsidP="0085793E">
      <w:pPr>
        <w:numPr>
          <w:ilvl w:val="1"/>
          <w:numId w:val="29"/>
        </w:numPr>
        <w:ind w:left="0" w:firstLine="720"/>
        <w:contextualSpacing/>
        <w:jc w:val="both"/>
        <w:rPr>
          <w:rFonts w:ascii="Times New Roman" w:hAnsi="Times New Roman"/>
          <w:sz w:val="24"/>
          <w:szCs w:val="24"/>
        </w:rPr>
      </w:pPr>
      <w:r w:rsidRPr="0085793E">
        <w:rPr>
          <w:rFonts w:ascii="Times New Roman" w:hAnsi="Times New Roman"/>
          <w:sz w:val="24"/>
          <w:szCs w:val="24"/>
        </w:rPr>
        <w:t xml:space="preserve"> При извършване на дейностите по поддръжка и експлоатация да са спазени изискванията на действащото българското законодателство и приложимата подзаконова нормативна уредба:</w:t>
      </w:r>
    </w:p>
    <w:p w:rsidR="0085793E" w:rsidRPr="0085793E" w:rsidRDefault="0085793E" w:rsidP="0085793E">
      <w:pPr>
        <w:ind w:left="720"/>
        <w:contextualSpacing/>
        <w:jc w:val="both"/>
        <w:rPr>
          <w:rFonts w:ascii="Times New Roman" w:hAnsi="Times New Roman"/>
          <w:sz w:val="24"/>
          <w:szCs w:val="24"/>
        </w:rPr>
      </w:pPr>
    </w:p>
    <w:p w:rsidR="0085793E" w:rsidRPr="0085793E" w:rsidRDefault="0085793E" w:rsidP="0085793E">
      <w:pPr>
        <w:numPr>
          <w:ilvl w:val="2"/>
          <w:numId w:val="29"/>
        </w:numPr>
        <w:ind w:left="720"/>
        <w:contextualSpacing/>
        <w:jc w:val="both"/>
        <w:rPr>
          <w:rFonts w:ascii="Times New Roman" w:hAnsi="Times New Roman"/>
          <w:sz w:val="24"/>
          <w:szCs w:val="24"/>
        </w:rPr>
      </w:pPr>
      <w:r w:rsidRPr="0085793E">
        <w:rPr>
          <w:rFonts w:ascii="Times New Roman" w:hAnsi="Times New Roman"/>
          <w:sz w:val="24"/>
          <w:szCs w:val="24"/>
        </w:rPr>
        <w:t>Закон за устройство на територията (ЗУТ);</w:t>
      </w:r>
    </w:p>
    <w:p w:rsidR="0085793E" w:rsidRPr="0085793E" w:rsidRDefault="0085793E" w:rsidP="0085793E">
      <w:pPr>
        <w:numPr>
          <w:ilvl w:val="2"/>
          <w:numId w:val="29"/>
        </w:numPr>
        <w:ind w:left="720"/>
        <w:contextualSpacing/>
        <w:jc w:val="both"/>
        <w:rPr>
          <w:rFonts w:ascii="Times New Roman" w:hAnsi="Times New Roman"/>
          <w:sz w:val="24"/>
          <w:szCs w:val="24"/>
        </w:rPr>
      </w:pPr>
      <w:r w:rsidRPr="0085793E">
        <w:rPr>
          <w:rFonts w:ascii="Times New Roman" w:hAnsi="Times New Roman"/>
          <w:sz w:val="24"/>
          <w:szCs w:val="24"/>
        </w:rPr>
        <w:t>Закон за електронните съобщителни мрежи и физическа инфраструктура;</w:t>
      </w:r>
    </w:p>
    <w:p w:rsidR="0085793E" w:rsidRPr="0085793E" w:rsidRDefault="0085793E" w:rsidP="0085793E">
      <w:pPr>
        <w:numPr>
          <w:ilvl w:val="2"/>
          <w:numId w:val="29"/>
        </w:numPr>
        <w:ind w:left="720"/>
        <w:contextualSpacing/>
        <w:jc w:val="both"/>
        <w:rPr>
          <w:rFonts w:ascii="Times New Roman" w:hAnsi="Times New Roman"/>
          <w:sz w:val="24"/>
          <w:szCs w:val="24"/>
        </w:rPr>
      </w:pPr>
      <w:r w:rsidRPr="0085793E">
        <w:rPr>
          <w:rFonts w:ascii="Times New Roman" w:hAnsi="Times New Roman"/>
          <w:sz w:val="24"/>
          <w:szCs w:val="24"/>
        </w:rPr>
        <w:t>Наредба № 4/21.05.2001 г. на МРРБ за обхвата и съдържанието на инвестиционните проекти;</w:t>
      </w:r>
    </w:p>
    <w:p w:rsidR="0085793E" w:rsidRPr="0085793E" w:rsidRDefault="0085793E" w:rsidP="0085793E">
      <w:pPr>
        <w:numPr>
          <w:ilvl w:val="2"/>
          <w:numId w:val="29"/>
        </w:numPr>
        <w:ind w:left="720"/>
        <w:contextualSpacing/>
        <w:jc w:val="both"/>
        <w:rPr>
          <w:rFonts w:ascii="Times New Roman" w:hAnsi="Times New Roman"/>
          <w:sz w:val="24"/>
          <w:szCs w:val="24"/>
        </w:rPr>
      </w:pPr>
      <w:r w:rsidRPr="0085793E">
        <w:rPr>
          <w:rFonts w:ascii="Times New Roman" w:hAnsi="Times New Roman"/>
          <w:sz w:val="24"/>
          <w:szCs w:val="24"/>
        </w:rPr>
        <w:t>Наредба № 5/23.07.2009 г. за реда и начина за определяне на размера, разположението и специалния режим за упражняване на сервитутите на електронните съобщителни мрежи, съоръжения и свързаната с тях инфраструктура, Наредба № 35/30.11.2012 г. за правилата и нормите за проектиране, изграждане и въвеждане в експлоатация на кабелни далекосъобщителни мрежи и прилежащата им инфраструктура;</w:t>
      </w:r>
    </w:p>
    <w:p w:rsidR="0085793E" w:rsidRPr="0085793E" w:rsidRDefault="0085793E" w:rsidP="0085793E">
      <w:pPr>
        <w:numPr>
          <w:ilvl w:val="2"/>
          <w:numId w:val="29"/>
        </w:numPr>
        <w:ind w:left="720"/>
        <w:contextualSpacing/>
        <w:jc w:val="both"/>
        <w:rPr>
          <w:rFonts w:ascii="Times New Roman" w:hAnsi="Times New Roman"/>
          <w:sz w:val="24"/>
          <w:szCs w:val="24"/>
        </w:rPr>
      </w:pPr>
      <w:r w:rsidRPr="0085793E">
        <w:rPr>
          <w:rFonts w:ascii="Times New Roman" w:hAnsi="Times New Roman"/>
          <w:sz w:val="24"/>
          <w:szCs w:val="24"/>
        </w:rPr>
        <w:lastRenderedPageBreak/>
        <w:t>Наредба № 2 от 22.03.2004 г. за минималните изисквания за здравословни и безопасни условия на труд при извършване на строителни и монтажни работи;</w:t>
      </w:r>
    </w:p>
    <w:p w:rsidR="0085793E" w:rsidRPr="0085793E" w:rsidRDefault="0085793E" w:rsidP="0085793E">
      <w:pPr>
        <w:numPr>
          <w:ilvl w:val="2"/>
          <w:numId w:val="29"/>
        </w:numPr>
        <w:ind w:left="720"/>
        <w:contextualSpacing/>
        <w:jc w:val="both"/>
        <w:rPr>
          <w:rFonts w:ascii="Times New Roman" w:hAnsi="Times New Roman"/>
          <w:sz w:val="24"/>
          <w:szCs w:val="24"/>
        </w:rPr>
      </w:pPr>
      <w:r w:rsidRPr="0085793E">
        <w:rPr>
          <w:rFonts w:ascii="Times New Roman" w:hAnsi="Times New Roman"/>
          <w:sz w:val="24"/>
          <w:szCs w:val="24"/>
        </w:rPr>
        <w:t>Наредбата за условията и реда за извършване на оценка на въздействието върху околната среда, приета с ПМС № 59 от 07.03.2003 г.;</w:t>
      </w:r>
    </w:p>
    <w:p w:rsidR="0085793E" w:rsidRPr="0085793E" w:rsidRDefault="0085793E" w:rsidP="0085793E">
      <w:pPr>
        <w:numPr>
          <w:ilvl w:val="2"/>
          <w:numId w:val="29"/>
        </w:numPr>
        <w:ind w:left="720"/>
        <w:contextualSpacing/>
        <w:jc w:val="both"/>
        <w:rPr>
          <w:rFonts w:ascii="Times New Roman" w:hAnsi="Times New Roman"/>
          <w:sz w:val="24"/>
          <w:szCs w:val="24"/>
        </w:rPr>
      </w:pPr>
      <w:r w:rsidRPr="0085793E">
        <w:rPr>
          <w:rFonts w:ascii="Times New Roman" w:hAnsi="Times New Roman"/>
          <w:sz w:val="24"/>
          <w:szCs w:val="24"/>
        </w:rPr>
        <w:t xml:space="preserve">Наредба </w:t>
      </w:r>
      <w:r w:rsidRPr="0085793E">
        <w:rPr>
          <w:rFonts w:ascii="Times New Roman" w:hAnsi="Times New Roman" w:cs="Times New Roman"/>
          <w:sz w:val="24"/>
          <w:szCs w:val="24"/>
        </w:rPr>
        <w:t>№</w:t>
      </w:r>
      <w:r w:rsidRPr="0085793E">
        <w:rPr>
          <w:rFonts w:ascii="Times New Roman" w:hAnsi="Times New Roman"/>
          <w:sz w:val="24"/>
          <w:szCs w:val="24"/>
        </w:rPr>
        <w:t xml:space="preserve"> </w:t>
      </w:r>
      <w:r w:rsidRPr="0085793E">
        <w:rPr>
          <w:rFonts w:ascii="Times New Roman" w:hAnsi="Times New Roman"/>
          <w:sz w:val="24"/>
          <w:szCs w:val="24"/>
          <w:lang w:val="en-US"/>
        </w:rPr>
        <w:t>I</w:t>
      </w:r>
      <w:r w:rsidRPr="0085793E">
        <w:rPr>
          <w:rFonts w:ascii="Times New Roman" w:hAnsi="Times New Roman"/>
          <w:sz w:val="24"/>
          <w:szCs w:val="24"/>
        </w:rPr>
        <w:t>з-1971 от 29.10.2010 г. за строително-технически правила и норми за осигуряване на безопасност при пожар.</w:t>
      </w:r>
    </w:p>
    <w:p w:rsidR="0085793E" w:rsidRPr="0085793E" w:rsidRDefault="0085793E" w:rsidP="0085793E">
      <w:pPr>
        <w:numPr>
          <w:ilvl w:val="1"/>
          <w:numId w:val="29"/>
        </w:numPr>
        <w:tabs>
          <w:tab w:val="left" w:pos="1418"/>
        </w:tabs>
        <w:ind w:left="0" w:firstLine="720"/>
        <w:contextualSpacing/>
        <w:jc w:val="both"/>
        <w:rPr>
          <w:rFonts w:ascii="Times New Roman" w:hAnsi="Times New Roman"/>
          <w:sz w:val="24"/>
          <w:szCs w:val="24"/>
        </w:rPr>
      </w:pPr>
      <w:r w:rsidRPr="0085793E">
        <w:rPr>
          <w:rFonts w:ascii="Times New Roman" w:hAnsi="Times New Roman"/>
          <w:sz w:val="24"/>
          <w:szCs w:val="24"/>
        </w:rPr>
        <w:t>Изпълнителят да предвиди и изгради централизирана система за отдалечен мониторинг на междуселищните оптичн</w:t>
      </w:r>
      <w:r>
        <w:rPr>
          <w:rFonts w:ascii="Times New Roman" w:hAnsi="Times New Roman"/>
          <w:sz w:val="24"/>
          <w:szCs w:val="24"/>
        </w:rPr>
        <w:t>и кабелни линии по Приложение №2</w:t>
      </w:r>
      <w:r w:rsidRPr="0085793E">
        <w:rPr>
          <w:rFonts w:ascii="Times New Roman" w:hAnsi="Times New Roman"/>
          <w:sz w:val="24"/>
          <w:szCs w:val="24"/>
        </w:rPr>
        <w:t>, която да постигне следните цели:</w:t>
      </w:r>
    </w:p>
    <w:p w:rsidR="0085793E" w:rsidRPr="0085793E" w:rsidRDefault="0085793E" w:rsidP="0085793E">
      <w:pPr>
        <w:numPr>
          <w:ilvl w:val="2"/>
          <w:numId w:val="29"/>
        </w:numPr>
        <w:tabs>
          <w:tab w:val="left" w:pos="1418"/>
        </w:tabs>
        <w:ind w:left="720"/>
        <w:contextualSpacing/>
        <w:jc w:val="both"/>
        <w:rPr>
          <w:rFonts w:ascii="Times New Roman" w:hAnsi="Times New Roman"/>
          <w:sz w:val="24"/>
          <w:szCs w:val="24"/>
        </w:rPr>
      </w:pPr>
      <w:r w:rsidRPr="0085793E">
        <w:rPr>
          <w:rFonts w:ascii="Times New Roman" w:hAnsi="Times New Roman"/>
          <w:sz w:val="24"/>
          <w:szCs w:val="24"/>
        </w:rPr>
        <w:t>Намаляване на времето на падове по оптичната среда/мрежа чрез бързо локализиране на мястото на влошените показатели или прекъсване на оптичните влакна. Защита на активите по оптичната свързаност чрез постоянен мониторинг на оптичните характеристики.</w:t>
      </w:r>
    </w:p>
    <w:p w:rsidR="0085793E" w:rsidRPr="0085793E" w:rsidRDefault="0085793E" w:rsidP="0085793E">
      <w:pPr>
        <w:numPr>
          <w:ilvl w:val="2"/>
          <w:numId w:val="29"/>
        </w:numPr>
        <w:tabs>
          <w:tab w:val="left" w:pos="1418"/>
        </w:tabs>
        <w:ind w:left="720"/>
        <w:contextualSpacing/>
        <w:jc w:val="both"/>
        <w:rPr>
          <w:rFonts w:ascii="Times New Roman" w:hAnsi="Times New Roman"/>
          <w:sz w:val="24"/>
          <w:szCs w:val="24"/>
        </w:rPr>
      </w:pPr>
      <w:r w:rsidRPr="0085793E">
        <w:rPr>
          <w:rFonts w:ascii="Times New Roman" w:hAnsi="Times New Roman"/>
          <w:sz w:val="24"/>
          <w:szCs w:val="24"/>
        </w:rPr>
        <w:t>Намаляване на оперативните разходи, чрез намаляване на времето на възстановяване  на нормалната работа на мрежа.</w:t>
      </w:r>
    </w:p>
    <w:p w:rsidR="0085793E" w:rsidRPr="0085793E" w:rsidRDefault="0085793E" w:rsidP="0085793E">
      <w:pPr>
        <w:numPr>
          <w:ilvl w:val="2"/>
          <w:numId w:val="29"/>
        </w:numPr>
        <w:tabs>
          <w:tab w:val="left" w:pos="1418"/>
        </w:tabs>
        <w:ind w:left="720"/>
        <w:contextualSpacing/>
        <w:jc w:val="both"/>
        <w:rPr>
          <w:rFonts w:ascii="Times New Roman" w:hAnsi="Times New Roman"/>
          <w:sz w:val="24"/>
          <w:szCs w:val="24"/>
        </w:rPr>
      </w:pPr>
      <w:r w:rsidRPr="0085793E">
        <w:rPr>
          <w:rFonts w:ascii="Times New Roman" w:hAnsi="Times New Roman"/>
          <w:sz w:val="24"/>
          <w:szCs w:val="24"/>
        </w:rPr>
        <w:t>Предвиждане на възможностите за нарушаване на услугите преди услугата да е засегната.</w:t>
      </w:r>
    </w:p>
    <w:p w:rsidR="0085793E" w:rsidRPr="0085793E" w:rsidRDefault="0085793E" w:rsidP="0085793E">
      <w:pPr>
        <w:numPr>
          <w:ilvl w:val="2"/>
          <w:numId w:val="29"/>
        </w:numPr>
        <w:tabs>
          <w:tab w:val="left" w:pos="1418"/>
        </w:tabs>
        <w:ind w:left="720"/>
        <w:contextualSpacing/>
        <w:jc w:val="both"/>
        <w:rPr>
          <w:rFonts w:ascii="Times New Roman" w:hAnsi="Times New Roman"/>
          <w:sz w:val="24"/>
          <w:szCs w:val="24"/>
        </w:rPr>
      </w:pPr>
      <w:r w:rsidRPr="0085793E">
        <w:rPr>
          <w:rFonts w:ascii="Times New Roman" w:hAnsi="Times New Roman"/>
          <w:sz w:val="24"/>
          <w:szCs w:val="24"/>
        </w:rPr>
        <w:t>Опростяване на процедурата по поддръжка на мрежата.</w:t>
      </w:r>
    </w:p>
    <w:p w:rsidR="0085793E" w:rsidRPr="0085793E" w:rsidRDefault="0085793E" w:rsidP="0085793E">
      <w:pPr>
        <w:numPr>
          <w:ilvl w:val="2"/>
          <w:numId w:val="29"/>
        </w:numPr>
        <w:tabs>
          <w:tab w:val="left" w:pos="1418"/>
        </w:tabs>
        <w:ind w:left="720"/>
        <w:contextualSpacing/>
        <w:jc w:val="both"/>
        <w:rPr>
          <w:rFonts w:ascii="Times New Roman" w:hAnsi="Times New Roman"/>
          <w:sz w:val="24"/>
          <w:szCs w:val="24"/>
        </w:rPr>
      </w:pPr>
      <w:r w:rsidRPr="0085793E">
        <w:rPr>
          <w:rFonts w:ascii="Times New Roman" w:hAnsi="Times New Roman"/>
          <w:sz w:val="24"/>
          <w:szCs w:val="24"/>
        </w:rPr>
        <w:t>Предпазване на активите и инвестициите чрез дългосрочен мониторинг на характеристиките на мрежата.</w:t>
      </w:r>
    </w:p>
    <w:p w:rsidR="0085793E" w:rsidRPr="0085793E" w:rsidRDefault="0085793E" w:rsidP="0085793E">
      <w:pPr>
        <w:numPr>
          <w:ilvl w:val="2"/>
          <w:numId w:val="29"/>
        </w:numPr>
        <w:tabs>
          <w:tab w:val="left" w:pos="1418"/>
        </w:tabs>
        <w:ind w:left="720"/>
        <w:contextualSpacing/>
        <w:jc w:val="both"/>
        <w:rPr>
          <w:rFonts w:ascii="Times New Roman" w:hAnsi="Times New Roman"/>
          <w:sz w:val="24"/>
          <w:szCs w:val="24"/>
        </w:rPr>
      </w:pPr>
      <w:r w:rsidRPr="0085793E">
        <w:rPr>
          <w:rFonts w:ascii="Times New Roman" w:hAnsi="Times New Roman"/>
          <w:sz w:val="24"/>
          <w:szCs w:val="24"/>
        </w:rPr>
        <w:t>Повишаване на ефективността при отстраняване на неизправности в оптичната среда и поставяне на ясна граница на отговорностите по поддръжка с крайните доставчици (доставчици на интернет, телефония, телевизия).</w:t>
      </w:r>
    </w:p>
    <w:p w:rsidR="0085793E" w:rsidRPr="0085793E" w:rsidRDefault="0085793E" w:rsidP="0085793E">
      <w:pPr>
        <w:numPr>
          <w:ilvl w:val="2"/>
          <w:numId w:val="29"/>
        </w:numPr>
        <w:tabs>
          <w:tab w:val="left" w:pos="1418"/>
        </w:tabs>
        <w:ind w:left="720"/>
        <w:contextualSpacing/>
        <w:jc w:val="both"/>
        <w:rPr>
          <w:rFonts w:ascii="Times New Roman" w:hAnsi="Times New Roman"/>
          <w:sz w:val="24"/>
          <w:szCs w:val="24"/>
        </w:rPr>
      </w:pPr>
      <w:r w:rsidRPr="0085793E">
        <w:rPr>
          <w:rFonts w:ascii="Times New Roman" w:hAnsi="Times New Roman"/>
          <w:sz w:val="24"/>
          <w:szCs w:val="24"/>
        </w:rPr>
        <w:t>Локализиране на проникване в оптичната среда, предпазвайки я от изтичане на ценна  информация.</w:t>
      </w:r>
    </w:p>
    <w:p w:rsidR="0085793E" w:rsidRPr="0085793E" w:rsidRDefault="0085793E" w:rsidP="0085793E">
      <w:pPr>
        <w:numPr>
          <w:ilvl w:val="1"/>
          <w:numId w:val="29"/>
        </w:numPr>
        <w:spacing w:after="0" w:line="240" w:lineRule="auto"/>
        <w:ind w:left="0" w:firstLine="720"/>
        <w:jc w:val="both"/>
        <w:rPr>
          <w:rFonts w:ascii="Times New Roman" w:hAnsi="Times New Roman"/>
          <w:sz w:val="24"/>
          <w:szCs w:val="24"/>
        </w:rPr>
      </w:pPr>
      <w:r w:rsidRPr="0085793E">
        <w:rPr>
          <w:rFonts w:ascii="Times New Roman" w:hAnsi="Times New Roman"/>
          <w:sz w:val="24"/>
          <w:szCs w:val="24"/>
        </w:rPr>
        <w:t xml:space="preserve">Управлението на системата да бъде централизирано от един сървър, като сървъра да управлява устройства за мониторинг, към които да са включени за наблюдение всички изградени междуселищни линии на територията на всяка област. </w:t>
      </w:r>
    </w:p>
    <w:p w:rsidR="0085793E" w:rsidRPr="0085793E" w:rsidRDefault="0085793E" w:rsidP="0085793E">
      <w:pPr>
        <w:numPr>
          <w:ilvl w:val="2"/>
          <w:numId w:val="29"/>
        </w:numPr>
        <w:spacing w:after="0" w:line="240" w:lineRule="auto"/>
        <w:ind w:left="1134" w:hanging="1134"/>
        <w:jc w:val="both"/>
        <w:rPr>
          <w:rFonts w:ascii="Times New Roman" w:hAnsi="Times New Roman"/>
          <w:sz w:val="24"/>
          <w:szCs w:val="24"/>
        </w:rPr>
      </w:pPr>
      <w:r w:rsidRPr="0085793E">
        <w:rPr>
          <w:rFonts w:ascii="Times New Roman" w:hAnsi="Times New Roman"/>
          <w:sz w:val="24"/>
          <w:szCs w:val="24"/>
        </w:rPr>
        <w:t xml:space="preserve">Устройствата за мониторинг да бъдат позиционирани в областните градове.  </w:t>
      </w:r>
    </w:p>
    <w:p w:rsidR="0085793E" w:rsidRPr="0085793E" w:rsidRDefault="0085793E" w:rsidP="0085793E">
      <w:pPr>
        <w:numPr>
          <w:ilvl w:val="2"/>
          <w:numId w:val="29"/>
        </w:numPr>
        <w:spacing w:after="0" w:line="240" w:lineRule="auto"/>
        <w:ind w:left="1134" w:hanging="1134"/>
        <w:jc w:val="both"/>
        <w:rPr>
          <w:rFonts w:ascii="Times New Roman" w:hAnsi="Times New Roman"/>
          <w:sz w:val="24"/>
          <w:szCs w:val="24"/>
        </w:rPr>
      </w:pPr>
      <w:r w:rsidRPr="0085793E">
        <w:rPr>
          <w:rFonts w:ascii="Times New Roman" w:hAnsi="Times New Roman"/>
          <w:sz w:val="24"/>
          <w:szCs w:val="24"/>
        </w:rPr>
        <w:t>Чрез системата да има възможност да се предават данни за състоянието на оптичните влакна до заинтересованите страни, включително и до Възложителя.</w:t>
      </w:r>
    </w:p>
    <w:p w:rsidR="0085793E" w:rsidRPr="0085793E" w:rsidRDefault="0085793E" w:rsidP="0085793E">
      <w:pPr>
        <w:ind w:left="1800"/>
        <w:contextualSpacing/>
        <w:jc w:val="both"/>
        <w:rPr>
          <w:rFonts w:ascii="Times New Roman" w:hAnsi="Times New Roman"/>
          <w:sz w:val="24"/>
          <w:szCs w:val="24"/>
        </w:rPr>
      </w:pPr>
    </w:p>
    <w:p w:rsidR="0085793E" w:rsidRPr="0085793E" w:rsidRDefault="0085793E" w:rsidP="0085793E">
      <w:pPr>
        <w:numPr>
          <w:ilvl w:val="0"/>
          <w:numId w:val="29"/>
        </w:numPr>
        <w:contextualSpacing/>
        <w:jc w:val="both"/>
        <w:rPr>
          <w:rFonts w:ascii="Times New Roman" w:hAnsi="Times New Roman"/>
          <w:b/>
          <w:sz w:val="24"/>
          <w:szCs w:val="24"/>
        </w:rPr>
      </w:pPr>
      <w:r w:rsidRPr="0085793E">
        <w:rPr>
          <w:rFonts w:ascii="Times New Roman" w:hAnsi="Times New Roman"/>
          <w:b/>
          <w:sz w:val="24"/>
          <w:szCs w:val="24"/>
        </w:rPr>
        <w:t>При експлоатация на ЕСИ</w:t>
      </w:r>
    </w:p>
    <w:p w:rsidR="0085793E" w:rsidRPr="0085793E" w:rsidRDefault="0085793E" w:rsidP="0085793E">
      <w:pPr>
        <w:ind w:left="720"/>
        <w:contextualSpacing/>
        <w:jc w:val="both"/>
        <w:rPr>
          <w:rFonts w:ascii="Times New Roman" w:hAnsi="Times New Roman"/>
          <w:b/>
          <w:sz w:val="24"/>
          <w:szCs w:val="24"/>
        </w:rPr>
      </w:pPr>
    </w:p>
    <w:p w:rsidR="0085793E" w:rsidRPr="0085793E" w:rsidRDefault="0085793E" w:rsidP="0085793E">
      <w:pPr>
        <w:numPr>
          <w:ilvl w:val="1"/>
          <w:numId w:val="29"/>
        </w:numPr>
        <w:tabs>
          <w:tab w:val="left" w:pos="1276"/>
        </w:tabs>
        <w:ind w:left="0" w:firstLine="720"/>
        <w:contextualSpacing/>
        <w:jc w:val="both"/>
        <w:rPr>
          <w:rFonts w:ascii="Times New Roman" w:hAnsi="Times New Roman"/>
          <w:sz w:val="24"/>
          <w:szCs w:val="24"/>
        </w:rPr>
      </w:pPr>
      <w:r w:rsidRPr="0085793E">
        <w:rPr>
          <w:rFonts w:ascii="Times New Roman" w:hAnsi="Times New Roman"/>
          <w:sz w:val="24"/>
          <w:szCs w:val="24"/>
        </w:rPr>
        <w:t xml:space="preserve"> Да предлага свързаност на оператори на телекомуникационни услуги (доставчици на интернет, телефония, телевизия и др.) под формата на обособен стандартен „продукт“ на едро: едно или две тъмни влакна, представляващи свободен капацитет от изградена Електронна съобщителна инфраструктура, с параметри и точки на присъствие по </w:t>
      </w:r>
      <w:r w:rsidRPr="0085793E">
        <w:rPr>
          <w:rFonts w:ascii="Times New Roman" w:eastAsia="Times New Roman" w:hAnsi="Times New Roman"/>
          <w:sz w:val="24"/>
          <w:szCs w:val="20"/>
          <w:lang w:eastAsia="bg-BG"/>
        </w:rPr>
        <w:t>Обособена позиция</w:t>
      </w:r>
      <w:r>
        <w:rPr>
          <w:rFonts w:ascii="Times New Roman" w:eastAsia="Times New Roman" w:hAnsi="Times New Roman"/>
          <w:sz w:val="24"/>
          <w:szCs w:val="20"/>
          <w:lang w:eastAsia="bg-BG"/>
        </w:rPr>
        <w:t xml:space="preserve"> № 2</w:t>
      </w:r>
      <w:r w:rsidRPr="0085793E">
        <w:rPr>
          <w:rFonts w:ascii="Times New Roman" w:eastAsia="Times New Roman" w:hAnsi="Times New Roman"/>
          <w:sz w:val="24"/>
          <w:szCs w:val="20"/>
          <w:lang w:eastAsia="bg-BG"/>
        </w:rPr>
        <w:t>, но без да надхвърля наличния свободен капацитет.</w:t>
      </w:r>
    </w:p>
    <w:p w:rsidR="0085793E" w:rsidRPr="0085793E" w:rsidRDefault="0085793E" w:rsidP="0085793E">
      <w:pPr>
        <w:numPr>
          <w:ilvl w:val="1"/>
          <w:numId w:val="29"/>
        </w:numPr>
        <w:tabs>
          <w:tab w:val="left" w:pos="1276"/>
        </w:tabs>
        <w:ind w:left="0" w:firstLine="720"/>
        <w:contextualSpacing/>
        <w:jc w:val="both"/>
        <w:rPr>
          <w:rFonts w:ascii="Times New Roman" w:hAnsi="Times New Roman"/>
          <w:sz w:val="24"/>
          <w:szCs w:val="24"/>
        </w:rPr>
      </w:pPr>
      <w:r w:rsidRPr="0085793E">
        <w:rPr>
          <w:rFonts w:ascii="Times New Roman" w:hAnsi="Times New Roman"/>
          <w:sz w:val="24"/>
          <w:szCs w:val="24"/>
        </w:rPr>
        <w:t xml:space="preserve">Да предлага свързаност на оператори на телекомуникационни услуги (доставчици на интернет, телефония, телевизия и др.) под формата на обособен стандартен </w:t>
      </w:r>
      <w:r w:rsidRPr="0085793E">
        <w:rPr>
          <w:rFonts w:ascii="Times New Roman" w:hAnsi="Times New Roman"/>
          <w:sz w:val="24"/>
          <w:szCs w:val="24"/>
        </w:rPr>
        <w:lastRenderedPageBreak/>
        <w:t xml:space="preserve">„продукт“ на едро: </w:t>
      </w:r>
      <w:proofErr w:type="spellStart"/>
      <w:r w:rsidRPr="0085793E">
        <w:rPr>
          <w:rFonts w:ascii="Times New Roman" w:hAnsi="Times New Roman"/>
          <w:sz w:val="24"/>
          <w:szCs w:val="24"/>
        </w:rPr>
        <w:t>Гигабит</w:t>
      </w:r>
      <w:proofErr w:type="spellEnd"/>
      <w:r w:rsidRPr="0085793E">
        <w:rPr>
          <w:rFonts w:ascii="Times New Roman" w:hAnsi="Times New Roman"/>
          <w:sz w:val="24"/>
          <w:szCs w:val="24"/>
        </w:rPr>
        <w:t xml:space="preserve">/секунда (виртуална единица широколентов ресурс), представляващ свободен капацитет от изградената Електронна съобщителна мрежа с параметри и точки на присъствие по </w:t>
      </w:r>
      <w:r w:rsidRPr="0085793E">
        <w:rPr>
          <w:rFonts w:ascii="Times New Roman" w:eastAsia="Times New Roman" w:hAnsi="Times New Roman"/>
          <w:sz w:val="24"/>
          <w:szCs w:val="20"/>
          <w:lang w:eastAsia="bg-BG"/>
        </w:rPr>
        <w:t>Обособена позиция</w:t>
      </w:r>
      <w:r>
        <w:rPr>
          <w:rFonts w:ascii="Times New Roman" w:eastAsia="Times New Roman" w:hAnsi="Times New Roman"/>
          <w:sz w:val="24"/>
          <w:szCs w:val="20"/>
          <w:lang w:eastAsia="bg-BG"/>
        </w:rPr>
        <w:t xml:space="preserve"> № 2</w:t>
      </w:r>
      <w:r w:rsidRPr="0085793E">
        <w:rPr>
          <w:rFonts w:ascii="Times New Roman" w:eastAsia="Times New Roman" w:hAnsi="Times New Roman"/>
          <w:sz w:val="24"/>
          <w:szCs w:val="20"/>
          <w:lang w:eastAsia="bg-BG"/>
        </w:rPr>
        <w:t>.</w:t>
      </w:r>
    </w:p>
    <w:p w:rsidR="0085793E" w:rsidRPr="0085793E" w:rsidRDefault="0085793E" w:rsidP="0085793E">
      <w:pPr>
        <w:numPr>
          <w:ilvl w:val="1"/>
          <w:numId w:val="29"/>
        </w:numPr>
        <w:tabs>
          <w:tab w:val="left" w:pos="1276"/>
        </w:tabs>
        <w:ind w:left="0" w:firstLine="720"/>
        <w:contextualSpacing/>
        <w:jc w:val="both"/>
        <w:rPr>
          <w:rFonts w:ascii="Times New Roman" w:hAnsi="Times New Roman"/>
          <w:sz w:val="24"/>
          <w:szCs w:val="24"/>
        </w:rPr>
      </w:pPr>
      <w:r w:rsidRPr="0085793E">
        <w:rPr>
          <w:rFonts w:ascii="Times New Roman" w:hAnsi="Times New Roman"/>
          <w:sz w:val="24"/>
          <w:szCs w:val="24"/>
        </w:rPr>
        <w:t xml:space="preserve">Да предлага на оператори на телекомуникационни услуги (доставчици на интернет, телефония, телевизия и др.) на свободна HDPE тръба за ползване в междуградските и селищните кабелни трасета. (Изтегленият кабел в свободната </w:t>
      </w:r>
      <w:r w:rsidRPr="0085793E">
        <w:rPr>
          <w:rFonts w:ascii="Times New Roman" w:hAnsi="Times New Roman"/>
          <w:sz w:val="24"/>
          <w:szCs w:val="24"/>
          <w:lang w:val="en-US"/>
        </w:rPr>
        <w:t>HDPE</w:t>
      </w:r>
      <w:r w:rsidRPr="0085793E">
        <w:rPr>
          <w:rFonts w:ascii="Times New Roman" w:hAnsi="Times New Roman"/>
          <w:sz w:val="24"/>
          <w:szCs w:val="24"/>
        </w:rPr>
        <w:t xml:space="preserve"> тръба, след изтичане на договора остава собственост на Възложителя )</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 xml:space="preserve">Всички разходи за монтаж, ел. захранване и климатизация в обособените комуникационните помещения на Български пощи АД, включително и при </w:t>
      </w:r>
      <w:proofErr w:type="spellStart"/>
      <w:r w:rsidRPr="0085793E">
        <w:rPr>
          <w:rFonts w:ascii="Times New Roman" w:eastAsia="Times New Roman" w:hAnsi="Times New Roman"/>
          <w:sz w:val="24"/>
          <w:szCs w:val="24"/>
        </w:rPr>
        <w:t>колокиране</w:t>
      </w:r>
      <w:proofErr w:type="spellEnd"/>
      <w:r w:rsidRPr="0085793E">
        <w:rPr>
          <w:rFonts w:ascii="Times New Roman" w:eastAsia="Times New Roman" w:hAnsi="Times New Roman"/>
          <w:sz w:val="24"/>
          <w:szCs w:val="24"/>
        </w:rPr>
        <w:t xml:space="preserve"> на съоръжения и въвеждане на оптични кабели са за сметка на Изпълнителя. </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 xml:space="preserve">Да осигурява благоприятни и равни условия за доставчиците на интернет да предоставят услуги, базирани на Достъп от следващо поколение (ДСП) за гражданите и бизнеса в целевите райони. Цените трябва да бъдат еднакви за еднаквите продукти, предлагани на индивидуални потребители в едно и също населено място. Ако при включването на нов местен потребител, вече е предложена определена цена на друг, то новата цена не може да е по-висока от предишната.  Съответно, ако на новия потребител се предложи по-ниска цена, същата трябва да се предложи и на предишния потребител.  Цените трябва да са обявени публично на уеб сайта на оператора, където да се отразяват всички промени по тях своевременно. </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Ако законодателството изисква контрол върху цените, операторът се задължава да се съобрази с промените като оператор по Закона за електронните съобщения; трябва да спазва всички изисквания на ЗЕС като оператор.</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 xml:space="preserve">Да спазва изискванията, посочени в </w:t>
      </w:r>
      <w:r w:rsidR="006927BA">
        <w:rPr>
          <w:rFonts w:ascii="Times New Roman" w:eastAsia="Times New Roman" w:hAnsi="Times New Roman"/>
          <w:sz w:val="24"/>
          <w:szCs w:val="24"/>
        </w:rPr>
        <w:t>Нотификация</w:t>
      </w:r>
      <w:r w:rsidRPr="0085793E">
        <w:rPr>
          <w:rFonts w:ascii="Times New Roman" w:eastAsia="Times New Roman" w:hAnsi="Times New Roman"/>
          <w:sz w:val="24"/>
          <w:szCs w:val="24"/>
        </w:rPr>
        <w:t xml:space="preserve"> на Европе</w:t>
      </w:r>
      <w:r w:rsidR="00D84CD8">
        <w:rPr>
          <w:rFonts w:ascii="Times New Roman" w:eastAsia="Times New Roman" w:hAnsi="Times New Roman"/>
          <w:sz w:val="24"/>
          <w:szCs w:val="24"/>
        </w:rPr>
        <w:t>йската комисия С(2013) 8852 от 09</w:t>
      </w:r>
      <w:r w:rsidRPr="0085793E">
        <w:rPr>
          <w:rFonts w:ascii="Times New Roman" w:eastAsia="Times New Roman" w:hAnsi="Times New Roman"/>
          <w:sz w:val="24"/>
          <w:szCs w:val="24"/>
        </w:rPr>
        <w:t xml:space="preserve">.12.2013 год., даващи правилата за предоставянето на държавна помощ за конкретната ЕСИ – глава </w:t>
      </w:r>
      <w:r w:rsidRPr="0085793E">
        <w:rPr>
          <w:rFonts w:ascii="Times New Roman" w:eastAsia="Times New Roman" w:hAnsi="Times New Roman"/>
          <w:sz w:val="24"/>
          <w:szCs w:val="24"/>
          <w:lang w:val="en-US"/>
        </w:rPr>
        <w:t>IV</w:t>
      </w:r>
      <w:r w:rsidRPr="005C5361">
        <w:rPr>
          <w:rFonts w:ascii="Times New Roman" w:eastAsia="Times New Roman" w:hAnsi="Times New Roman"/>
          <w:sz w:val="24"/>
          <w:szCs w:val="24"/>
        </w:rPr>
        <w:t xml:space="preserve"> </w:t>
      </w:r>
      <w:r w:rsidRPr="0085793E">
        <w:rPr>
          <w:rFonts w:ascii="Times New Roman" w:eastAsia="Times New Roman" w:hAnsi="Times New Roman"/>
          <w:sz w:val="24"/>
          <w:szCs w:val="24"/>
        </w:rPr>
        <w:t>Описание на мярката, т. 15 „...Операторът на инфраструктурата няма да предоставя никакви услуги за крайни потребители, но ще бъде задължен да предоставя на други оператори, които се явяват трети страни, ефективен достъп до услуги на едро в субсидираната мрежа по време на срока на договора с публичния орган, т.е. за период не по-кратък от 13 години.“</w:t>
      </w:r>
      <w:r w:rsidRPr="0085793E">
        <w:rPr>
          <w:sz w:val="16"/>
          <w:szCs w:val="16"/>
        </w:rPr>
        <w:t xml:space="preserve"> </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Да не предоставя никакви услуги за крайни потребители;</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Да не предоставя интернет достъп до потребителите на ЕСИ;</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Да не отказва достъп по обявените цени, ако има свободен капацитет и технически възможности за свързаност;</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Да не изгражда „последна миля“ в населените места обект на тази поръчка</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Да представя ежемесечно подписан и подпечатан отчет за приходите и разходите във връзка с изпълнение на договора.</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t xml:space="preserve">За отчитане на всички дейности, свързани с изпълнението на договора, Изпълнителят трябва да поддържа отделни синтетични и аналитични счетоводни сметки, като и да изготвя отделен нарочен годишен баланс и отчет за приходите и разходите за целите на договора, придружени от доклад на регистриран одитор, определен от Възложителя. </w:t>
      </w:r>
    </w:p>
    <w:p w:rsidR="0085793E" w:rsidRPr="0085793E" w:rsidRDefault="0085793E" w:rsidP="0085793E">
      <w:pPr>
        <w:numPr>
          <w:ilvl w:val="1"/>
          <w:numId w:val="29"/>
        </w:numPr>
        <w:tabs>
          <w:tab w:val="left" w:pos="1276"/>
        </w:tabs>
        <w:ind w:left="0" w:firstLine="720"/>
        <w:contextualSpacing/>
        <w:jc w:val="both"/>
        <w:rPr>
          <w:rFonts w:ascii="Times New Roman" w:eastAsia="Times New Roman" w:hAnsi="Times New Roman"/>
          <w:sz w:val="24"/>
          <w:szCs w:val="24"/>
        </w:rPr>
      </w:pPr>
      <w:r w:rsidRPr="0085793E">
        <w:rPr>
          <w:rFonts w:ascii="Times New Roman" w:eastAsia="Times New Roman" w:hAnsi="Times New Roman"/>
          <w:sz w:val="24"/>
          <w:szCs w:val="24"/>
        </w:rPr>
        <w:lastRenderedPageBreak/>
        <w:t>Да осигури възможност на Възложителят да извършва проверки на място при Изпълнителя относно достоверността на представените отчети.</w:t>
      </w:r>
    </w:p>
    <w:p w:rsidR="0085793E" w:rsidRPr="0085793E" w:rsidRDefault="0085793E" w:rsidP="0085793E">
      <w:pPr>
        <w:rPr>
          <w:rFonts w:ascii="Times New Roman" w:hAnsi="Times New Roman" w:cs="Times New Roman"/>
          <w:b/>
          <w:sz w:val="24"/>
          <w:szCs w:val="24"/>
        </w:rPr>
      </w:pPr>
    </w:p>
    <w:p w:rsidR="0085793E" w:rsidRDefault="0085793E"/>
    <w:p w:rsidR="0085793E" w:rsidRPr="00A472ED" w:rsidRDefault="0085793E"/>
    <w:sectPr w:rsidR="0085793E" w:rsidRPr="00A472ED" w:rsidSect="00496C01">
      <w:footerReference w:type="default" r:id="rId23"/>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255A" w:rsidRDefault="00E0255A" w:rsidP="00443B23">
      <w:pPr>
        <w:spacing w:after="0" w:line="240" w:lineRule="auto"/>
      </w:pPr>
      <w:r>
        <w:separator/>
      </w:r>
    </w:p>
  </w:endnote>
  <w:endnote w:type="continuationSeparator" w:id="0">
    <w:p w:rsidR="00E0255A" w:rsidRDefault="00E0255A" w:rsidP="00443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4086821"/>
      <w:docPartObj>
        <w:docPartGallery w:val="Page Numbers (Bottom of Page)"/>
        <w:docPartUnique/>
      </w:docPartObj>
    </w:sdtPr>
    <w:sdtEndPr/>
    <w:sdtContent>
      <w:sdt>
        <w:sdtPr>
          <w:id w:val="-1769616900"/>
          <w:docPartObj>
            <w:docPartGallery w:val="Page Numbers (Top of Page)"/>
            <w:docPartUnique/>
          </w:docPartObj>
        </w:sdtPr>
        <w:sdtEndPr/>
        <w:sdtContent>
          <w:p w:rsidR="0085793E" w:rsidRDefault="0085793E">
            <w:pPr>
              <w:pStyle w:val="Footer"/>
              <w:jc w:val="right"/>
            </w:pPr>
            <w:r w:rsidRPr="005C5361">
              <w:rPr>
                <w:rFonts w:ascii="Times New Roman" w:hAnsi="Times New Roman" w:cs="Times New Roman"/>
              </w:rPr>
              <w:t xml:space="preserve">Страница </w:t>
            </w:r>
            <w:r w:rsidRPr="005C5361">
              <w:rPr>
                <w:rFonts w:ascii="Times New Roman" w:hAnsi="Times New Roman" w:cs="Times New Roman"/>
                <w:b/>
                <w:bCs/>
                <w:sz w:val="24"/>
                <w:szCs w:val="24"/>
              </w:rPr>
              <w:fldChar w:fldCharType="begin"/>
            </w:r>
            <w:r w:rsidRPr="005C5361">
              <w:rPr>
                <w:rFonts w:ascii="Times New Roman" w:hAnsi="Times New Roman" w:cs="Times New Roman"/>
                <w:b/>
                <w:bCs/>
              </w:rPr>
              <w:instrText xml:space="preserve"> PAGE </w:instrText>
            </w:r>
            <w:r w:rsidRPr="005C5361">
              <w:rPr>
                <w:rFonts w:ascii="Times New Roman" w:hAnsi="Times New Roman" w:cs="Times New Roman"/>
                <w:b/>
                <w:bCs/>
                <w:sz w:val="24"/>
                <w:szCs w:val="24"/>
              </w:rPr>
              <w:fldChar w:fldCharType="separate"/>
            </w:r>
            <w:r w:rsidR="005C5361">
              <w:rPr>
                <w:rFonts w:ascii="Times New Roman" w:hAnsi="Times New Roman" w:cs="Times New Roman"/>
                <w:b/>
                <w:bCs/>
                <w:noProof/>
              </w:rPr>
              <w:t>21</w:t>
            </w:r>
            <w:r w:rsidRPr="005C5361">
              <w:rPr>
                <w:rFonts w:ascii="Times New Roman" w:hAnsi="Times New Roman" w:cs="Times New Roman"/>
                <w:b/>
                <w:bCs/>
                <w:sz w:val="24"/>
                <w:szCs w:val="24"/>
              </w:rPr>
              <w:fldChar w:fldCharType="end"/>
            </w:r>
            <w:r w:rsidRPr="005C5361">
              <w:rPr>
                <w:rFonts w:ascii="Times New Roman" w:hAnsi="Times New Roman" w:cs="Times New Roman"/>
              </w:rPr>
              <w:t xml:space="preserve"> от </w:t>
            </w:r>
            <w:r w:rsidRPr="005C5361">
              <w:rPr>
                <w:rFonts w:ascii="Times New Roman" w:hAnsi="Times New Roman" w:cs="Times New Roman"/>
                <w:b/>
                <w:bCs/>
                <w:sz w:val="24"/>
                <w:szCs w:val="24"/>
              </w:rPr>
              <w:fldChar w:fldCharType="begin"/>
            </w:r>
            <w:r w:rsidRPr="005C5361">
              <w:rPr>
                <w:rFonts w:ascii="Times New Roman" w:hAnsi="Times New Roman" w:cs="Times New Roman"/>
                <w:b/>
                <w:bCs/>
              </w:rPr>
              <w:instrText xml:space="preserve"> NUMPAGES  </w:instrText>
            </w:r>
            <w:r w:rsidRPr="005C5361">
              <w:rPr>
                <w:rFonts w:ascii="Times New Roman" w:hAnsi="Times New Roman" w:cs="Times New Roman"/>
                <w:b/>
                <w:bCs/>
                <w:sz w:val="24"/>
                <w:szCs w:val="24"/>
              </w:rPr>
              <w:fldChar w:fldCharType="separate"/>
            </w:r>
            <w:r w:rsidR="005C5361">
              <w:rPr>
                <w:rFonts w:ascii="Times New Roman" w:hAnsi="Times New Roman" w:cs="Times New Roman"/>
                <w:b/>
                <w:bCs/>
                <w:noProof/>
              </w:rPr>
              <w:t>67</w:t>
            </w:r>
            <w:r w:rsidRPr="005C5361">
              <w:rPr>
                <w:rFonts w:ascii="Times New Roman" w:hAnsi="Times New Roman" w:cs="Times New Roman"/>
                <w:b/>
                <w:bCs/>
                <w:sz w:val="24"/>
                <w:szCs w:val="24"/>
              </w:rPr>
              <w:fldChar w:fldCharType="end"/>
            </w:r>
          </w:p>
        </w:sdtContent>
      </w:sdt>
    </w:sdtContent>
  </w:sdt>
  <w:p w:rsidR="0085793E" w:rsidRDefault="008579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255A" w:rsidRDefault="00E0255A" w:rsidP="00443B23">
      <w:pPr>
        <w:spacing w:after="0" w:line="240" w:lineRule="auto"/>
      </w:pPr>
      <w:r>
        <w:separator/>
      </w:r>
    </w:p>
  </w:footnote>
  <w:footnote w:type="continuationSeparator" w:id="0">
    <w:p w:rsidR="00E0255A" w:rsidRDefault="00E0255A" w:rsidP="00443B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A2CD7"/>
    <w:multiLevelType w:val="hybridMultilevel"/>
    <w:tmpl w:val="02AE05C2"/>
    <w:lvl w:ilvl="0" w:tplc="406E2B60">
      <w:start w:val="1"/>
      <w:numFmt w:val="bullet"/>
      <w:lvlText w:val=""/>
      <w:lvlJc w:val="left"/>
      <w:pPr>
        <w:ind w:left="1429" w:hanging="360"/>
      </w:pPr>
      <w:rPr>
        <w:rFonts w:ascii="Symbol" w:hAnsi="Symbol" w:hint="default"/>
        <w:b w:val="0"/>
        <w:i w:val="0"/>
        <w:sz w:val="26"/>
        <w:szCs w:val="26"/>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1">
    <w:nsid w:val="0A9D5AD8"/>
    <w:multiLevelType w:val="hybridMultilevel"/>
    <w:tmpl w:val="AE4C3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DF16F8"/>
    <w:multiLevelType w:val="hybridMultilevel"/>
    <w:tmpl w:val="1EFE5902"/>
    <w:lvl w:ilvl="0" w:tplc="1674C0DA">
      <w:start w:val="1"/>
      <w:numFmt w:val="upperRoman"/>
      <w:lvlText w:val="%1."/>
      <w:lvlJc w:val="left"/>
      <w:pPr>
        <w:ind w:left="1429" w:hanging="72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nsid w:val="1C180B94"/>
    <w:multiLevelType w:val="hybridMultilevel"/>
    <w:tmpl w:val="C6C62342"/>
    <w:lvl w:ilvl="0" w:tplc="04020001">
      <w:start w:val="1"/>
      <w:numFmt w:val="bullet"/>
      <w:lvlText w:val=""/>
      <w:lvlJc w:val="left"/>
      <w:pPr>
        <w:ind w:left="1854" w:hanging="360"/>
      </w:pPr>
      <w:rPr>
        <w:rFonts w:ascii="Symbol" w:hAnsi="Symbol" w:hint="default"/>
      </w:rPr>
    </w:lvl>
    <w:lvl w:ilvl="1" w:tplc="04020003" w:tentative="1">
      <w:start w:val="1"/>
      <w:numFmt w:val="bullet"/>
      <w:lvlText w:val="o"/>
      <w:lvlJc w:val="left"/>
      <w:pPr>
        <w:ind w:left="2574" w:hanging="360"/>
      </w:pPr>
      <w:rPr>
        <w:rFonts w:ascii="Courier New" w:hAnsi="Courier New" w:cs="Courier New" w:hint="default"/>
      </w:rPr>
    </w:lvl>
    <w:lvl w:ilvl="2" w:tplc="04020005" w:tentative="1">
      <w:start w:val="1"/>
      <w:numFmt w:val="bullet"/>
      <w:lvlText w:val=""/>
      <w:lvlJc w:val="left"/>
      <w:pPr>
        <w:ind w:left="3294" w:hanging="360"/>
      </w:pPr>
      <w:rPr>
        <w:rFonts w:ascii="Wingdings" w:hAnsi="Wingdings" w:hint="default"/>
      </w:rPr>
    </w:lvl>
    <w:lvl w:ilvl="3" w:tplc="04020001" w:tentative="1">
      <w:start w:val="1"/>
      <w:numFmt w:val="bullet"/>
      <w:lvlText w:val=""/>
      <w:lvlJc w:val="left"/>
      <w:pPr>
        <w:ind w:left="4014" w:hanging="360"/>
      </w:pPr>
      <w:rPr>
        <w:rFonts w:ascii="Symbol" w:hAnsi="Symbol" w:hint="default"/>
      </w:rPr>
    </w:lvl>
    <w:lvl w:ilvl="4" w:tplc="04020003" w:tentative="1">
      <w:start w:val="1"/>
      <w:numFmt w:val="bullet"/>
      <w:lvlText w:val="o"/>
      <w:lvlJc w:val="left"/>
      <w:pPr>
        <w:ind w:left="4734" w:hanging="360"/>
      </w:pPr>
      <w:rPr>
        <w:rFonts w:ascii="Courier New" w:hAnsi="Courier New" w:cs="Courier New" w:hint="default"/>
      </w:rPr>
    </w:lvl>
    <w:lvl w:ilvl="5" w:tplc="04020005" w:tentative="1">
      <w:start w:val="1"/>
      <w:numFmt w:val="bullet"/>
      <w:lvlText w:val=""/>
      <w:lvlJc w:val="left"/>
      <w:pPr>
        <w:ind w:left="5454" w:hanging="360"/>
      </w:pPr>
      <w:rPr>
        <w:rFonts w:ascii="Wingdings" w:hAnsi="Wingdings" w:hint="default"/>
      </w:rPr>
    </w:lvl>
    <w:lvl w:ilvl="6" w:tplc="04020001" w:tentative="1">
      <w:start w:val="1"/>
      <w:numFmt w:val="bullet"/>
      <w:lvlText w:val=""/>
      <w:lvlJc w:val="left"/>
      <w:pPr>
        <w:ind w:left="6174" w:hanging="360"/>
      </w:pPr>
      <w:rPr>
        <w:rFonts w:ascii="Symbol" w:hAnsi="Symbol" w:hint="default"/>
      </w:rPr>
    </w:lvl>
    <w:lvl w:ilvl="7" w:tplc="04020003" w:tentative="1">
      <w:start w:val="1"/>
      <w:numFmt w:val="bullet"/>
      <w:lvlText w:val="o"/>
      <w:lvlJc w:val="left"/>
      <w:pPr>
        <w:ind w:left="6894" w:hanging="360"/>
      </w:pPr>
      <w:rPr>
        <w:rFonts w:ascii="Courier New" w:hAnsi="Courier New" w:cs="Courier New" w:hint="default"/>
      </w:rPr>
    </w:lvl>
    <w:lvl w:ilvl="8" w:tplc="04020005" w:tentative="1">
      <w:start w:val="1"/>
      <w:numFmt w:val="bullet"/>
      <w:lvlText w:val=""/>
      <w:lvlJc w:val="left"/>
      <w:pPr>
        <w:ind w:left="7614" w:hanging="360"/>
      </w:pPr>
      <w:rPr>
        <w:rFonts w:ascii="Wingdings" w:hAnsi="Wingdings" w:hint="default"/>
      </w:rPr>
    </w:lvl>
  </w:abstractNum>
  <w:abstractNum w:abstractNumId="4">
    <w:nsid w:val="1E666373"/>
    <w:multiLevelType w:val="hybridMultilevel"/>
    <w:tmpl w:val="9FDE7AE6"/>
    <w:lvl w:ilvl="0" w:tplc="FAB0BBFE">
      <w:start w:val="1"/>
      <w:numFmt w:val="decimal"/>
      <w:lvlText w:val="%1."/>
      <w:lvlJc w:val="left"/>
      <w:pPr>
        <w:ind w:left="1080" w:hanging="360"/>
      </w:pPr>
      <w:rPr>
        <w:rFonts w:eastAsiaTheme="minorEastAsia"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EB11F57"/>
    <w:multiLevelType w:val="hybridMultilevel"/>
    <w:tmpl w:val="FE3CEAAA"/>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
    <w:nsid w:val="2234628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2535210C"/>
    <w:multiLevelType w:val="hybridMultilevel"/>
    <w:tmpl w:val="99BC302A"/>
    <w:lvl w:ilvl="0" w:tplc="A7DC4EB2">
      <w:numFmt w:val="bullet"/>
      <w:lvlText w:val="-"/>
      <w:lvlJc w:val="left"/>
      <w:pPr>
        <w:ind w:left="1069" w:hanging="360"/>
      </w:pPr>
      <w:rPr>
        <w:rFonts w:ascii="Times New Roman" w:eastAsia="Times New Roman" w:hAnsi="Times New Roman" w:cs="Times New Roman" w:hint="default"/>
      </w:rPr>
    </w:lvl>
    <w:lvl w:ilvl="1" w:tplc="04020003" w:tentative="1">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8">
    <w:nsid w:val="25AC02A5"/>
    <w:multiLevelType w:val="hybridMultilevel"/>
    <w:tmpl w:val="5AB65B44"/>
    <w:lvl w:ilvl="0" w:tplc="04020001">
      <w:start w:val="1"/>
      <w:numFmt w:val="bullet"/>
      <w:lvlText w:val=""/>
      <w:lvlJc w:val="left"/>
      <w:pPr>
        <w:ind w:left="720" w:hanging="360"/>
      </w:pPr>
      <w:rPr>
        <w:rFonts w:ascii="Symbol" w:hAnsi="Symbol"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B14343"/>
    <w:multiLevelType w:val="hybridMultilevel"/>
    <w:tmpl w:val="BB0A1D5E"/>
    <w:lvl w:ilvl="0" w:tplc="04090005">
      <w:start w:val="1"/>
      <w:numFmt w:val="bullet"/>
      <w:lvlText w:val=""/>
      <w:lvlJc w:val="left"/>
      <w:pPr>
        <w:ind w:left="1080" w:hanging="360"/>
      </w:pPr>
      <w:rPr>
        <w:rFonts w:ascii="Wingdings" w:hAnsi="Wingdings"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C851EC2"/>
    <w:multiLevelType w:val="hybridMultilevel"/>
    <w:tmpl w:val="48F8B88C"/>
    <w:lvl w:ilvl="0" w:tplc="406E2B60">
      <w:start w:val="1"/>
      <w:numFmt w:val="bullet"/>
      <w:lvlText w:val=""/>
      <w:lvlJc w:val="left"/>
      <w:pPr>
        <w:ind w:left="2138" w:hanging="360"/>
      </w:pPr>
      <w:rPr>
        <w:rFonts w:ascii="Symbol" w:hAnsi="Symbol" w:hint="default"/>
        <w:b w:val="0"/>
        <w:i w:val="0"/>
        <w:sz w:val="26"/>
        <w:szCs w:val="26"/>
      </w:rPr>
    </w:lvl>
    <w:lvl w:ilvl="1" w:tplc="04020003" w:tentative="1">
      <w:start w:val="1"/>
      <w:numFmt w:val="bullet"/>
      <w:lvlText w:val="o"/>
      <w:lvlJc w:val="left"/>
      <w:pPr>
        <w:ind w:left="2858" w:hanging="360"/>
      </w:pPr>
      <w:rPr>
        <w:rFonts w:ascii="Courier New" w:hAnsi="Courier New" w:cs="Courier New" w:hint="default"/>
      </w:rPr>
    </w:lvl>
    <w:lvl w:ilvl="2" w:tplc="04020005" w:tentative="1">
      <w:start w:val="1"/>
      <w:numFmt w:val="bullet"/>
      <w:lvlText w:val=""/>
      <w:lvlJc w:val="left"/>
      <w:pPr>
        <w:ind w:left="3578" w:hanging="360"/>
      </w:pPr>
      <w:rPr>
        <w:rFonts w:ascii="Wingdings" w:hAnsi="Wingdings" w:hint="default"/>
      </w:rPr>
    </w:lvl>
    <w:lvl w:ilvl="3" w:tplc="04020001" w:tentative="1">
      <w:start w:val="1"/>
      <w:numFmt w:val="bullet"/>
      <w:lvlText w:val=""/>
      <w:lvlJc w:val="left"/>
      <w:pPr>
        <w:ind w:left="4298" w:hanging="360"/>
      </w:pPr>
      <w:rPr>
        <w:rFonts w:ascii="Symbol" w:hAnsi="Symbol" w:hint="default"/>
      </w:rPr>
    </w:lvl>
    <w:lvl w:ilvl="4" w:tplc="04020003" w:tentative="1">
      <w:start w:val="1"/>
      <w:numFmt w:val="bullet"/>
      <w:lvlText w:val="o"/>
      <w:lvlJc w:val="left"/>
      <w:pPr>
        <w:ind w:left="5018" w:hanging="360"/>
      </w:pPr>
      <w:rPr>
        <w:rFonts w:ascii="Courier New" w:hAnsi="Courier New" w:cs="Courier New" w:hint="default"/>
      </w:rPr>
    </w:lvl>
    <w:lvl w:ilvl="5" w:tplc="04020005" w:tentative="1">
      <w:start w:val="1"/>
      <w:numFmt w:val="bullet"/>
      <w:lvlText w:val=""/>
      <w:lvlJc w:val="left"/>
      <w:pPr>
        <w:ind w:left="5738" w:hanging="360"/>
      </w:pPr>
      <w:rPr>
        <w:rFonts w:ascii="Wingdings" w:hAnsi="Wingdings" w:hint="default"/>
      </w:rPr>
    </w:lvl>
    <w:lvl w:ilvl="6" w:tplc="04020001" w:tentative="1">
      <w:start w:val="1"/>
      <w:numFmt w:val="bullet"/>
      <w:lvlText w:val=""/>
      <w:lvlJc w:val="left"/>
      <w:pPr>
        <w:ind w:left="6458" w:hanging="360"/>
      </w:pPr>
      <w:rPr>
        <w:rFonts w:ascii="Symbol" w:hAnsi="Symbol" w:hint="default"/>
      </w:rPr>
    </w:lvl>
    <w:lvl w:ilvl="7" w:tplc="04020003" w:tentative="1">
      <w:start w:val="1"/>
      <w:numFmt w:val="bullet"/>
      <w:lvlText w:val="o"/>
      <w:lvlJc w:val="left"/>
      <w:pPr>
        <w:ind w:left="7178" w:hanging="360"/>
      </w:pPr>
      <w:rPr>
        <w:rFonts w:ascii="Courier New" w:hAnsi="Courier New" w:cs="Courier New" w:hint="default"/>
      </w:rPr>
    </w:lvl>
    <w:lvl w:ilvl="8" w:tplc="04020005" w:tentative="1">
      <w:start w:val="1"/>
      <w:numFmt w:val="bullet"/>
      <w:lvlText w:val=""/>
      <w:lvlJc w:val="left"/>
      <w:pPr>
        <w:ind w:left="7898" w:hanging="360"/>
      </w:pPr>
      <w:rPr>
        <w:rFonts w:ascii="Wingdings" w:hAnsi="Wingdings" w:hint="default"/>
      </w:rPr>
    </w:lvl>
  </w:abstractNum>
  <w:abstractNum w:abstractNumId="11">
    <w:nsid w:val="30087013"/>
    <w:multiLevelType w:val="hybridMultilevel"/>
    <w:tmpl w:val="1D886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5AB178D"/>
    <w:multiLevelType w:val="multilevel"/>
    <w:tmpl w:val="2E4A22C2"/>
    <w:lvl w:ilvl="0">
      <w:start w:val="1"/>
      <w:numFmt w:val="bullet"/>
      <w:lvlText w:val=""/>
      <w:lvlJc w:val="left"/>
      <w:pPr>
        <w:ind w:left="108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13">
    <w:nsid w:val="39970C38"/>
    <w:multiLevelType w:val="hybridMultilevel"/>
    <w:tmpl w:val="EDBCC59E"/>
    <w:lvl w:ilvl="0" w:tplc="0409000B">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
    <w:nsid w:val="3CFE1443"/>
    <w:multiLevelType w:val="hybridMultilevel"/>
    <w:tmpl w:val="072C6F42"/>
    <w:lvl w:ilvl="0" w:tplc="DA3CD878">
      <w:numFmt w:val="bullet"/>
      <w:lvlText w:val="-"/>
      <w:lvlJc w:val="left"/>
      <w:pPr>
        <w:ind w:left="800" w:hanging="360"/>
      </w:pPr>
      <w:rPr>
        <w:rFonts w:ascii="Arial" w:eastAsia="Times New Roman" w:hAnsi="Arial" w:cs="Arial" w:hint="default"/>
      </w:rPr>
    </w:lvl>
    <w:lvl w:ilvl="1" w:tplc="04020003" w:tentative="1">
      <w:start w:val="1"/>
      <w:numFmt w:val="bullet"/>
      <w:lvlText w:val="o"/>
      <w:lvlJc w:val="left"/>
      <w:pPr>
        <w:ind w:left="1520" w:hanging="360"/>
      </w:pPr>
      <w:rPr>
        <w:rFonts w:ascii="Courier New" w:hAnsi="Courier New" w:cs="Courier New" w:hint="default"/>
      </w:rPr>
    </w:lvl>
    <w:lvl w:ilvl="2" w:tplc="04020005" w:tentative="1">
      <w:start w:val="1"/>
      <w:numFmt w:val="bullet"/>
      <w:lvlText w:val=""/>
      <w:lvlJc w:val="left"/>
      <w:pPr>
        <w:ind w:left="2240" w:hanging="360"/>
      </w:pPr>
      <w:rPr>
        <w:rFonts w:ascii="Wingdings" w:hAnsi="Wingdings" w:hint="default"/>
      </w:rPr>
    </w:lvl>
    <w:lvl w:ilvl="3" w:tplc="04020001" w:tentative="1">
      <w:start w:val="1"/>
      <w:numFmt w:val="bullet"/>
      <w:lvlText w:val=""/>
      <w:lvlJc w:val="left"/>
      <w:pPr>
        <w:ind w:left="2960" w:hanging="360"/>
      </w:pPr>
      <w:rPr>
        <w:rFonts w:ascii="Symbol" w:hAnsi="Symbol" w:hint="default"/>
      </w:rPr>
    </w:lvl>
    <w:lvl w:ilvl="4" w:tplc="04020003" w:tentative="1">
      <w:start w:val="1"/>
      <w:numFmt w:val="bullet"/>
      <w:lvlText w:val="o"/>
      <w:lvlJc w:val="left"/>
      <w:pPr>
        <w:ind w:left="3680" w:hanging="360"/>
      </w:pPr>
      <w:rPr>
        <w:rFonts w:ascii="Courier New" w:hAnsi="Courier New" w:cs="Courier New" w:hint="default"/>
      </w:rPr>
    </w:lvl>
    <w:lvl w:ilvl="5" w:tplc="04020005" w:tentative="1">
      <w:start w:val="1"/>
      <w:numFmt w:val="bullet"/>
      <w:lvlText w:val=""/>
      <w:lvlJc w:val="left"/>
      <w:pPr>
        <w:ind w:left="4400" w:hanging="360"/>
      </w:pPr>
      <w:rPr>
        <w:rFonts w:ascii="Wingdings" w:hAnsi="Wingdings" w:hint="default"/>
      </w:rPr>
    </w:lvl>
    <w:lvl w:ilvl="6" w:tplc="04020001" w:tentative="1">
      <w:start w:val="1"/>
      <w:numFmt w:val="bullet"/>
      <w:lvlText w:val=""/>
      <w:lvlJc w:val="left"/>
      <w:pPr>
        <w:ind w:left="5120" w:hanging="360"/>
      </w:pPr>
      <w:rPr>
        <w:rFonts w:ascii="Symbol" w:hAnsi="Symbol" w:hint="default"/>
      </w:rPr>
    </w:lvl>
    <w:lvl w:ilvl="7" w:tplc="04020003" w:tentative="1">
      <w:start w:val="1"/>
      <w:numFmt w:val="bullet"/>
      <w:lvlText w:val="o"/>
      <w:lvlJc w:val="left"/>
      <w:pPr>
        <w:ind w:left="5840" w:hanging="360"/>
      </w:pPr>
      <w:rPr>
        <w:rFonts w:ascii="Courier New" w:hAnsi="Courier New" w:cs="Courier New" w:hint="default"/>
      </w:rPr>
    </w:lvl>
    <w:lvl w:ilvl="8" w:tplc="04020005" w:tentative="1">
      <w:start w:val="1"/>
      <w:numFmt w:val="bullet"/>
      <w:lvlText w:val=""/>
      <w:lvlJc w:val="left"/>
      <w:pPr>
        <w:ind w:left="6560" w:hanging="360"/>
      </w:pPr>
      <w:rPr>
        <w:rFonts w:ascii="Wingdings" w:hAnsi="Wingdings" w:hint="default"/>
      </w:rPr>
    </w:lvl>
  </w:abstractNum>
  <w:abstractNum w:abstractNumId="15">
    <w:nsid w:val="46415DBB"/>
    <w:multiLevelType w:val="hybridMultilevel"/>
    <w:tmpl w:val="443871C2"/>
    <w:lvl w:ilvl="0" w:tplc="0409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nsid w:val="48FD63E8"/>
    <w:multiLevelType w:val="hybridMultilevel"/>
    <w:tmpl w:val="16145164"/>
    <w:lvl w:ilvl="0" w:tplc="DA3CD878">
      <w:numFmt w:val="bullet"/>
      <w:lvlText w:val="-"/>
      <w:lvlJc w:val="left"/>
      <w:pPr>
        <w:ind w:left="1429" w:hanging="360"/>
      </w:pPr>
      <w:rPr>
        <w:rFonts w:ascii="Arial" w:eastAsia="Times New Roman" w:hAnsi="Arial" w:cs="Aria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17">
    <w:nsid w:val="4D5B5169"/>
    <w:multiLevelType w:val="hybridMultilevel"/>
    <w:tmpl w:val="E79CE8E6"/>
    <w:lvl w:ilvl="0" w:tplc="0402000B">
      <w:start w:val="1"/>
      <w:numFmt w:val="bullet"/>
      <w:lvlText w:val=""/>
      <w:lvlJc w:val="left"/>
      <w:pPr>
        <w:ind w:left="928" w:hanging="360"/>
      </w:pPr>
      <w:rPr>
        <w:rFonts w:ascii="Wingdings" w:hAnsi="Wingdings" w:hint="default"/>
      </w:rPr>
    </w:lvl>
    <w:lvl w:ilvl="1" w:tplc="04020003" w:tentative="1">
      <w:start w:val="1"/>
      <w:numFmt w:val="bullet"/>
      <w:lvlText w:val="o"/>
      <w:lvlJc w:val="left"/>
      <w:pPr>
        <w:ind w:left="1648" w:hanging="360"/>
      </w:pPr>
      <w:rPr>
        <w:rFonts w:ascii="Courier New" w:hAnsi="Courier New" w:cs="Courier New" w:hint="default"/>
      </w:rPr>
    </w:lvl>
    <w:lvl w:ilvl="2" w:tplc="04020005" w:tentative="1">
      <w:start w:val="1"/>
      <w:numFmt w:val="bullet"/>
      <w:lvlText w:val=""/>
      <w:lvlJc w:val="left"/>
      <w:pPr>
        <w:ind w:left="2368" w:hanging="360"/>
      </w:pPr>
      <w:rPr>
        <w:rFonts w:ascii="Wingdings" w:hAnsi="Wingdings" w:hint="default"/>
      </w:rPr>
    </w:lvl>
    <w:lvl w:ilvl="3" w:tplc="04020001" w:tentative="1">
      <w:start w:val="1"/>
      <w:numFmt w:val="bullet"/>
      <w:lvlText w:val=""/>
      <w:lvlJc w:val="left"/>
      <w:pPr>
        <w:ind w:left="3088" w:hanging="360"/>
      </w:pPr>
      <w:rPr>
        <w:rFonts w:ascii="Symbol" w:hAnsi="Symbol" w:hint="default"/>
      </w:rPr>
    </w:lvl>
    <w:lvl w:ilvl="4" w:tplc="04020003" w:tentative="1">
      <w:start w:val="1"/>
      <w:numFmt w:val="bullet"/>
      <w:lvlText w:val="o"/>
      <w:lvlJc w:val="left"/>
      <w:pPr>
        <w:ind w:left="3808" w:hanging="360"/>
      </w:pPr>
      <w:rPr>
        <w:rFonts w:ascii="Courier New" w:hAnsi="Courier New" w:cs="Courier New" w:hint="default"/>
      </w:rPr>
    </w:lvl>
    <w:lvl w:ilvl="5" w:tplc="04020005" w:tentative="1">
      <w:start w:val="1"/>
      <w:numFmt w:val="bullet"/>
      <w:lvlText w:val=""/>
      <w:lvlJc w:val="left"/>
      <w:pPr>
        <w:ind w:left="4528" w:hanging="360"/>
      </w:pPr>
      <w:rPr>
        <w:rFonts w:ascii="Wingdings" w:hAnsi="Wingdings" w:hint="default"/>
      </w:rPr>
    </w:lvl>
    <w:lvl w:ilvl="6" w:tplc="04020001" w:tentative="1">
      <w:start w:val="1"/>
      <w:numFmt w:val="bullet"/>
      <w:lvlText w:val=""/>
      <w:lvlJc w:val="left"/>
      <w:pPr>
        <w:ind w:left="5248" w:hanging="360"/>
      </w:pPr>
      <w:rPr>
        <w:rFonts w:ascii="Symbol" w:hAnsi="Symbol" w:hint="default"/>
      </w:rPr>
    </w:lvl>
    <w:lvl w:ilvl="7" w:tplc="04020003" w:tentative="1">
      <w:start w:val="1"/>
      <w:numFmt w:val="bullet"/>
      <w:lvlText w:val="o"/>
      <w:lvlJc w:val="left"/>
      <w:pPr>
        <w:ind w:left="5968" w:hanging="360"/>
      </w:pPr>
      <w:rPr>
        <w:rFonts w:ascii="Courier New" w:hAnsi="Courier New" w:cs="Courier New" w:hint="default"/>
      </w:rPr>
    </w:lvl>
    <w:lvl w:ilvl="8" w:tplc="04020005" w:tentative="1">
      <w:start w:val="1"/>
      <w:numFmt w:val="bullet"/>
      <w:lvlText w:val=""/>
      <w:lvlJc w:val="left"/>
      <w:pPr>
        <w:ind w:left="6688" w:hanging="360"/>
      </w:pPr>
      <w:rPr>
        <w:rFonts w:ascii="Wingdings" w:hAnsi="Wingdings" w:hint="default"/>
      </w:rPr>
    </w:lvl>
  </w:abstractNum>
  <w:abstractNum w:abstractNumId="18">
    <w:nsid w:val="4D7016D3"/>
    <w:multiLevelType w:val="hybridMultilevel"/>
    <w:tmpl w:val="94260122"/>
    <w:lvl w:ilvl="0" w:tplc="04090001">
      <w:start w:val="1"/>
      <w:numFmt w:val="bullet"/>
      <w:lvlText w:val=""/>
      <w:lvlJc w:val="left"/>
      <w:pPr>
        <w:ind w:left="2580" w:hanging="360"/>
      </w:pPr>
      <w:rPr>
        <w:rFonts w:ascii="Symbol" w:hAnsi="Symbol" w:hint="default"/>
      </w:rPr>
    </w:lvl>
    <w:lvl w:ilvl="1" w:tplc="04090003" w:tentative="1">
      <w:start w:val="1"/>
      <w:numFmt w:val="bullet"/>
      <w:lvlText w:val="o"/>
      <w:lvlJc w:val="left"/>
      <w:pPr>
        <w:ind w:left="3300" w:hanging="360"/>
      </w:pPr>
      <w:rPr>
        <w:rFonts w:ascii="Courier New" w:hAnsi="Courier New" w:cs="Courier New" w:hint="default"/>
      </w:rPr>
    </w:lvl>
    <w:lvl w:ilvl="2" w:tplc="04090005" w:tentative="1">
      <w:start w:val="1"/>
      <w:numFmt w:val="bullet"/>
      <w:lvlText w:val=""/>
      <w:lvlJc w:val="left"/>
      <w:pPr>
        <w:ind w:left="4020" w:hanging="360"/>
      </w:pPr>
      <w:rPr>
        <w:rFonts w:ascii="Wingdings" w:hAnsi="Wingdings" w:hint="default"/>
      </w:rPr>
    </w:lvl>
    <w:lvl w:ilvl="3" w:tplc="04090001" w:tentative="1">
      <w:start w:val="1"/>
      <w:numFmt w:val="bullet"/>
      <w:lvlText w:val=""/>
      <w:lvlJc w:val="left"/>
      <w:pPr>
        <w:ind w:left="4740" w:hanging="360"/>
      </w:pPr>
      <w:rPr>
        <w:rFonts w:ascii="Symbol" w:hAnsi="Symbol" w:hint="default"/>
      </w:rPr>
    </w:lvl>
    <w:lvl w:ilvl="4" w:tplc="04090003" w:tentative="1">
      <w:start w:val="1"/>
      <w:numFmt w:val="bullet"/>
      <w:lvlText w:val="o"/>
      <w:lvlJc w:val="left"/>
      <w:pPr>
        <w:ind w:left="5460" w:hanging="360"/>
      </w:pPr>
      <w:rPr>
        <w:rFonts w:ascii="Courier New" w:hAnsi="Courier New" w:cs="Courier New" w:hint="default"/>
      </w:rPr>
    </w:lvl>
    <w:lvl w:ilvl="5" w:tplc="04090005" w:tentative="1">
      <w:start w:val="1"/>
      <w:numFmt w:val="bullet"/>
      <w:lvlText w:val=""/>
      <w:lvlJc w:val="left"/>
      <w:pPr>
        <w:ind w:left="6180" w:hanging="360"/>
      </w:pPr>
      <w:rPr>
        <w:rFonts w:ascii="Wingdings" w:hAnsi="Wingdings" w:hint="default"/>
      </w:rPr>
    </w:lvl>
    <w:lvl w:ilvl="6" w:tplc="04090001" w:tentative="1">
      <w:start w:val="1"/>
      <w:numFmt w:val="bullet"/>
      <w:lvlText w:val=""/>
      <w:lvlJc w:val="left"/>
      <w:pPr>
        <w:ind w:left="6900" w:hanging="360"/>
      </w:pPr>
      <w:rPr>
        <w:rFonts w:ascii="Symbol" w:hAnsi="Symbol" w:hint="default"/>
      </w:rPr>
    </w:lvl>
    <w:lvl w:ilvl="7" w:tplc="04090003" w:tentative="1">
      <w:start w:val="1"/>
      <w:numFmt w:val="bullet"/>
      <w:lvlText w:val="o"/>
      <w:lvlJc w:val="left"/>
      <w:pPr>
        <w:ind w:left="7620" w:hanging="360"/>
      </w:pPr>
      <w:rPr>
        <w:rFonts w:ascii="Courier New" w:hAnsi="Courier New" w:cs="Courier New" w:hint="default"/>
      </w:rPr>
    </w:lvl>
    <w:lvl w:ilvl="8" w:tplc="04090005" w:tentative="1">
      <w:start w:val="1"/>
      <w:numFmt w:val="bullet"/>
      <w:lvlText w:val=""/>
      <w:lvlJc w:val="left"/>
      <w:pPr>
        <w:ind w:left="8340" w:hanging="360"/>
      </w:pPr>
      <w:rPr>
        <w:rFonts w:ascii="Wingdings" w:hAnsi="Wingdings" w:hint="default"/>
      </w:rPr>
    </w:lvl>
  </w:abstractNum>
  <w:abstractNum w:abstractNumId="19">
    <w:nsid w:val="548C46F1"/>
    <w:multiLevelType w:val="hybridMultilevel"/>
    <w:tmpl w:val="A5342A52"/>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nsid w:val="5BDF46D6"/>
    <w:multiLevelType w:val="hybridMultilevel"/>
    <w:tmpl w:val="7004A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C84748B"/>
    <w:multiLevelType w:val="hybridMultilevel"/>
    <w:tmpl w:val="42F4DDC8"/>
    <w:lvl w:ilvl="0" w:tplc="2646BB6A">
      <w:numFmt w:val="bullet"/>
      <w:lvlText w:val="-"/>
      <w:lvlJc w:val="left"/>
      <w:pPr>
        <w:tabs>
          <w:tab w:val="num" w:pos="1428"/>
        </w:tabs>
        <w:ind w:left="1428" w:hanging="360"/>
      </w:pPr>
      <w:rPr>
        <w:rFonts w:ascii="Times New Roman" w:eastAsia="Times New Roman" w:hAnsi="Times New Roman" w:cs="Times New Roman" w:hint="default"/>
      </w:rPr>
    </w:lvl>
    <w:lvl w:ilvl="1" w:tplc="04020003" w:tentative="1">
      <w:start w:val="1"/>
      <w:numFmt w:val="bullet"/>
      <w:lvlText w:val="o"/>
      <w:lvlJc w:val="left"/>
      <w:pPr>
        <w:tabs>
          <w:tab w:val="num" w:pos="2148"/>
        </w:tabs>
        <w:ind w:left="2148" w:hanging="360"/>
      </w:pPr>
      <w:rPr>
        <w:rFonts w:ascii="Courier New" w:hAnsi="Courier New" w:cs="Courier New" w:hint="default"/>
      </w:rPr>
    </w:lvl>
    <w:lvl w:ilvl="2" w:tplc="04020005" w:tentative="1">
      <w:start w:val="1"/>
      <w:numFmt w:val="bullet"/>
      <w:lvlText w:val=""/>
      <w:lvlJc w:val="left"/>
      <w:pPr>
        <w:tabs>
          <w:tab w:val="num" w:pos="2868"/>
        </w:tabs>
        <w:ind w:left="2868" w:hanging="360"/>
      </w:pPr>
      <w:rPr>
        <w:rFonts w:ascii="Wingdings" w:hAnsi="Wingdings" w:hint="default"/>
      </w:rPr>
    </w:lvl>
    <w:lvl w:ilvl="3" w:tplc="04020001" w:tentative="1">
      <w:start w:val="1"/>
      <w:numFmt w:val="bullet"/>
      <w:lvlText w:val=""/>
      <w:lvlJc w:val="left"/>
      <w:pPr>
        <w:tabs>
          <w:tab w:val="num" w:pos="3588"/>
        </w:tabs>
        <w:ind w:left="3588" w:hanging="360"/>
      </w:pPr>
      <w:rPr>
        <w:rFonts w:ascii="Symbol" w:hAnsi="Symbol" w:hint="default"/>
      </w:rPr>
    </w:lvl>
    <w:lvl w:ilvl="4" w:tplc="04020003" w:tentative="1">
      <w:start w:val="1"/>
      <w:numFmt w:val="bullet"/>
      <w:lvlText w:val="o"/>
      <w:lvlJc w:val="left"/>
      <w:pPr>
        <w:tabs>
          <w:tab w:val="num" w:pos="4308"/>
        </w:tabs>
        <w:ind w:left="4308" w:hanging="360"/>
      </w:pPr>
      <w:rPr>
        <w:rFonts w:ascii="Courier New" w:hAnsi="Courier New" w:cs="Courier New" w:hint="default"/>
      </w:rPr>
    </w:lvl>
    <w:lvl w:ilvl="5" w:tplc="04020005" w:tentative="1">
      <w:start w:val="1"/>
      <w:numFmt w:val="bullet"/>
      <w:lvlText w:val=""/>
      <w:lvlJc w:val="left"/>
      <w:pPr>
        <w:tabs>
          <w:tab w:val="num" w:pos="5028"/>
        </w:tabs>
        <w:ind w:left="5028" w:hanging="360"/>
      </w:pPr>
      <w:rPr>
        <w:rFonts w:ascii="Wingdings" w:hAnsi="Wingdings" w:hint="default"/>
      </w:rPr>
    </w:lvl>
    <w:lvl w:ilvl="6" w:tplc="04020001" w:tentative="1">
      <w:start w:val="1"/>
      <w:numFmt w:val="bullet"/>
      <w:lvlText w:val=""/>
      <w:lvlJc w:val="left"/>
      <w:pPr>
        <w:tabs>
          <w:tab w:val="num" w:pos="5748"/>
        </w:tabs>
        <w:ind w:left="5748" w:hanging="360"/>
      </w:pPr>
      <w:rPr>
        <w:rFonts w:ascii="Symbol" w:hAnsi="Symbol" w:hint="default"/>
      </w:rPr>
    </w:lvl>
    <w:lvl w:ilvl="7" w:tplc="04020003" w:tentative="1">
      <w:start w:val="1"/>
      <w:numFmt w:val="bullet"/>
      <w:lvlText w:val="o"/>
      <w:lvlJc w:val="left"/>
      <w:pPr>
        <w:tabs>
          <w:tab w:val="num" w:pos="6468"/>
        </w:tabs>
        <w:ind w:left="6468" w:hanging="360"/>
      </w:pPr>
      <w:rPr>
        <w:rFonts w:ascii="Courier New" w:hAnsi="Courier New" w:cs="Courier New" w:hint="default"/>
      </w:rPr>
    </w:lvl>
    <w:lvl w:ilvl="8" w:tplc="04020005" w:tentative="1">
      <w:start w:val="1"/>
      <w:numFmt w:val="bullet"/>
      <w:lvlText w:val=""/>
      <w:lvlJc w:val="left"/>
      <w:pPr>
        <w:tabs>
          <w:tab w:val="num" w:pos="7188"/>
        </w:tabs>
        <w:ind w:left="7188" w:hanging="360"/>
      </w:pPr>
      <w:rPr>
        <w:rFonts w:ascii="Wingdings" w:hAnsi="Wingdings" w:hint="default"/>
      </w:rPr>
    </w:lvl>
  </w:abstractNum>
  <w:abstractNum w:abstractNumId="22">
    <w:nsid w:val="61583A84"/>
    <w:multiLevelType w:val="hybridMultilevel"/>
    <w:tmpl w:val="337C66BE"/>
    <w:lvl w:ilvl="0" w:tplc="406E2B60">
      <w:start w:val="1"/>
      <w:numFmt w:val="bullet"/>
      <w:lvlText w:val=""/>
      <w:lvlJc w:val="left"/>
      <w:pPr>
        <w:ind w:left="1429" w:hanging="360"/>
      </w:pPr>
      <w:rPr>
        <w:rFonts w:ascii="Symbol" w:hAnsi="Symbol" w:hint="default"/>
        <w:b w:val="0"/>
        <w:i w:val="0"/>
        <w:sz w:val="26"/>
        <w:szCs w:val="26"/>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23">
    <w:nsid w:val="61733EFF"/>
    <w:multiLevelType w:val="hybridMultilevel"/>
    <w:tmpl w:val="FD0C5FC8"/>
    <w:lvl w:ilvl="0" w:tplc="2646BB6A">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4">
    <w:nsid w:val="631A328F"/>
    <w:multiLevelType w:val="hybridMultilevel"/>
    <w:tmpl w:val="96048F6A"/>
    <w:lvl w:ilvl="0" w:tplc="010A1A9C">
      <w:start w:val="2"/>
      <w:numFmt w:val="bullet"/>
      <w:lvlText w:val="-"/>
      <w:lvlJc w:val="left"/>
      <w:pPr>
        <w:ind w:left="1854" w:hanging="360"/>
      </w:pPr>
      <w:rPr>
        <w:rFonts w:ascii="Times New Roman" w:eastAsia="Times New Roman" w:hAnsi="Times New Roman" w:cs="Times New Roman" w:hint="default"/>
      </w:rPr>
    </w:lvl>
    <w:lvl w:ilvl="1" w:tplc="04020003" w:tentative="1">
      <w:start w:val="1"/>
      <w:numFmt w:val="bullet"/>
      <w:lvlText w:val="o"/>
      <w:lvlJc w:val="left"/>
      <w:pPr>
        <w:ind w:left="2574" w:hanging="360"/>
      </w:pPr>
      <w:rPr>
        <w:rFonts w:ascii="Courier New" w:hAnsi="Courier New" w:cs="Courier New" w:hint="default"/>
      </w:rPr>
    </w:lvl>
    <w:lvl w:ilvl="2" w:tplc="04020005" w:tentative="1">
      <w:start w:val="1"/>
      <w:numFmt w:val="bullet"/>
      <w:lvlText w:val=""/>
      <w:lvlJc w:val="left"/>
      <w:pPr>
        <w:ind w:left="3294" w:hanging="360"/>
      </w:pPr>
      <w:rPr>
        <w:rFonts w:ascii="Wingdings" w:hAnsi="Wingdings" w:hint="default"/>
      </w:rPr>
    </w:lvl>
    <w:lvl w:ilvl="3" w:tplc="04020001" w:tentative="1">
      <w:start w:val="1"/>
      <w:numFmt w:val="bullet"/>
      <w:lvlText w:val=""/>
      <w:lvlJc w:val="left"/>
      <w:pPr>
        <w:ind w:left="4014" w:hanging="360"/>
      </w:pPr>
      <w:rPr>
        <w:rFonts w:ascii="Symbol" w:hAnsi="Symbol" w:hint="default"/>
      </w:rPr>
    </w:lvl>
    <w:lvl w:ilvl="4" w:tplc="04020003" w:tentative="1">
      <w:start w:val="1"/>
      <w:numFmt w:val="bullet"/>
      <w:lvlText w:val="o"/>
      <w:lvlJc w:val="left"/>
      <w:pPr>
        <w:ind w:left="4734" w:hanging="360"/>
      </w:pPr>
      <w:rPr>
        <w:rFonts w:ascii="Courier New" w:hAnsi="Courier New" w:cs="Courier New" w:hint="default"/>
      </w:rPr>
    </w:lvl>
    <w:lvl w:ilvl="5" w:tplc="04020005" w:tentative="1">
      <w:start w:val="1"/>
      <w:numFmt w:val="bullet"/>
      <w:lvlText w:val=""/>
      <w:lvlJc w:val="left"/>
      <w:pPr>
        <w:ind w:left="5454" w:hanging="360"/>
      </w:pPr>
      <w:rPr>
        <w:rFonts w:ascii="Wingdings" w:hAnsi="Wingdings" w:hint="default"/>
      </w:rPr>
    </w:lvl>
    <w:lvl w:ilvl="6" w:tplc="04020001" w:tentative="1">
      <w:start w:val="1"/>
      <w:numFmt w:val="bullet"/>
      <w:lvlText w:val=""/>
      <w:lvlJc w:val="left"/>
      <w:pPr>
        <w:ind w:left="6174" w:hanging="360"/>
      </w:pPr>
      <w:rPr>
        <w:rFonts w:ascii="Symbol" w:hAnsi="Symbol" w:hint="default"/>
      </w:rPr>
    </w:lvl>
    <w:lvl w:ilvl="7" w:tplc="04020003" w:tentative="1">
      <w:start w:val="1"/>
      <w:numFmt w:val="bullet"/>
      <w:lvlText w:val="o"/>
      <w:lvlJc w:val="left"/>
      <w:pPr>
        <w:ind w:left="6894" w:hanging="360"/>
      </w:pPr>
      <w:rPr>
        <w:rFonts w:ascii="Courier New" w:hAnsi="Courier New" w:cs="Courier New" w:hint="default"/>
      </w:rPr>
    </w:lvl>
    <w:lvl w:ilvl="8" w:tplc="04020005" w:tentative="1">
      <w:start w:val="1"/>
      <w:numFmt w:val="bullet"/>
      <w:lvlText w:val=""/>
      <w:lvlJc w:val="left"/>
      <w:pPr>
        <w:ind w:left="7614" w:hanging="360"/>
      </w:pPr>
      <w:rPr>
        <w:rFonts w:ascii="Wingdings" w:hAnsi="Wingdings" w:hint="default"/>
      </w:rPr>
    </w:lvl>
  </w:abstractNum>
  <w:abstractNum w:abstractNumId="25">
    <w:nsid w:val="649B4FFF"/>
    <w:multiLevelType w:val="hybridMultilevel"/>
    <w:tmpl w:val="5AAE1EE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670868D9"/>
    <w:multiLevelType w:val="multilevel"/>
    <w:tmpl w:val="8DEC3F70"/>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nsid w:val="6E7F525B"/>
    <w:multiLevelType w:val="hybridMultilevel"/>
    <w:tmpl w:val="7F404A68"/>
    <w:lvl w:ilvl="0" w:tplc="010A1A9C">
      <w:start w:val="2"/>
      <w:numFmt w:val="bullet"/>
      <w:lvlText w:val="-"/>
      <w:lvlJc w:val="left"/>
      <w:pPr>
        <w:ind w:left="2214" w:hanging="360"/>
      </w:pPr>
      <w:rPr>
        <w:rFonts w:ascii="Times New Roman" w:eastAsia="Times New Roman" w:hAnsi="Times New Roman" w:cs="Times New Roman" w:hint="default"/>
      </w:rPr>
    </w:lvl>
    <w:lvl w:ilvl="1" w:tplc="04020003" w:tentative="1">
      <w:start w:val="1"/>
      <w:numFmt w:val="bullet"/>
      <w:lvlText w:val="o"/>
      <w:lvlJc w:val="left"/>
      <w:pPr>
        <w:ind w:left="2934" w:hanging="360"/>
      </w:pPr>
      <w:rPr>
        <w:rFonts w:ascii="Courier New" w:hAnsi="Courier New" w:cs="Courier New" w:hint="default"/>
      </w:rPr>
    </w:lvl>
    <w:lvl w:ilvl="2" w:tplc="04020005" w:tentative="1">
      <w:start w:val="1"/>
      <w:numFmt w:val="bullet"/>
      <w:lvlText w:val=""/>
      <w:lvlJc w:val="left"/>
      <w:pPr>
        <w:ind w:left="3654" w:hanging="360"/>
      </w:pPr>
      <w:rPr>
        <w:rFonts w:ascii="Wingdings" w:hAnsi="Wingdings" w:hint="default"/>
      </w:rPr>
    </w:lvl>
    <w:lvl w:ilvl="3" w:tplc="04020001" w:tentative="1">
      <w:start w:val="1"/>
      <w:numFmt w:val="bullet"/>
      <w:lvlText w:val=""/>
      <w:lvlJc w:val="left"/>
      <w:pPr>
        <w:ind w:left="4374" w:hanging="360"/>
      </w:pPr>
      <w:rPr>
        <w:rFonts w:ascii="Symbol" w:hAnsi="Symbol" w:hint="default"/>
      </w:rPr>
    </w:lvl>
    <w:lvl w:ilvl="4" w:tplc="04020003" w:tentative="1">
      <w:start w:val="1"/>
      <w:numFmt w:val="bullet"/>
      <w:lvlText w:val="o"/>
      <w:lvlJc w:val="left"/>
      <w:pPr>
        <w:ind w:left="5094" w:hanging="360"/>
      </w:pPr>
      <w:rPr>
        <w:rFonts w:ascii="Courier New" w:hAnsi="Courier New" w:cs="Courier New" w:hint="default"/>
      </w:rPr>
    </w:lvl>
    <w:lvl w:ilvl="5" w:tplc="04020005" w:tentative="1">
      <w:start w:val="1"/>
      <w:numFmt w:val="bullet"/>
      <w:lvlText w:val=""/>
      <w:lvlJc w:val="left"/>
      <w:pPr>
        <w:ind w:left="5814" w:hanging="360"/>
      </w:pPr>
      <w:rPr>
        <w:rFonts w:ascii="Wingdings" w:hAnsi="Wingdings" w:hint="default"/>
      </w:rPr>
    </w:lvl>
    <w:lvl w:ilvl="6" w:tplc="04020001" w:tentative="1">
      <w:start w:val="1"/>
      <w:numFmt w:val="bullet"/>
      <w:lvlText w:val=""/>
      <w:lvlJc w:val="left"/>
      <w:pPr>
        <w:ind w:left="6534" w:hanging="360"/>
      </w:pPr>
      <w:rPr>
        <w:rFonts w:ascii="Symbol" w:hAnsi="Symbol" w:hint="default"/>
      </w:rPr>
    </w:lvl>
    <w:lvl w:ilvl="7" w:tplc="04020003" w:tentative="1">
      <w:start w:val="1"/>
      <w:numFmt w:val="bullet"/>
      <w:lvlText w:val="o"/>
      <w:lvlJc w:val="left"/>
      <w:pPr>
        <w:ind w:left="7254" w:hanging="360"/>
      </w:pPr>
      <w:rPr>
        <w:rFonts w:ascii="Courier New" w:hAnsi="Courier New" w:cs="Courier New" w:hint="default"/>
      </w:rPr>
    </w:lvl>
    <w:lvl w:ilvl="8" w:tplc="04020005" w:tentative="1">
      <w:start w:val="1"/>
      <w:numFmt w:val="bullet"/>
      <w:lvlText w:val=""/>
      <w:lvlJc w:val="left"/>
      <w:pPr>
        <w:ind w:left="7974" w:hanging="360"/>
      </w:pPr>
      <w:rPr>
        <w:rFonts w:ascii="Wingdings" w:hAnsi="Wingdings" w:hint="default"/>
      </w:rPr>
    </w:lvl>
  </w:abstractNum>
  <w:abstractNum w:abstractNumId="28">
    <w:nsid w:val="6FFA29A5"/>
    <w:multiLevelType w:val="hybridMultilevel"/>
    <w:tmpl w:val="C29EC4B4"/>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29">
    <w:nsid w:val="700C4ADA"/>
    <w:multiLevelType w:val="multilevel"/>
    <w:tmpl w:val="D4E85E84"/>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73305B18"/>
    <w:multiLevelType w:val="hybridMultilevel"/>
    <w:tmpl w:val="AA589C24"/>
    <w:lvl w:ilvl="0" w:tplc="67FC9E7C">
      <w:numFmt w:val="bullet"/>
      <w:lvlText w:val="-"/>
      <w:lvlJc w:val="left"/>
      <w:pPr>
        <w:ind w:left="800" w:hanging="360"/>
      </w:pPr>
      <w:rPr>
        <w:rFonts w:ascii="Arial" w:eastAsia="Times New Roman" w:hAnsi="Arial" w:cs="Arial" w:hint="default"/>
      </w:rPr>
    </w:lvl>
    <w:lvl w:ilvl="1" w:tplc="04020003" w:tentative="1">
      <w:start w:val="1"/>
      <w:numFmt w:val="bullet"/>
      <w:lvlText w:val="o"/>
      <w:lvlJc w:val="left"/>
      <w:pPr>
        <w:ind w:left="1520" w:hanging="360"/>
      </w:pPr>
      <w:rPr>
        <w:rFonts w:ascii="Courier New" w:hAnsi="Courier New" w:cs="Courier New" w:hint="default"/>
      </w:rPr>
    </w:lvl>
    <w:lvl w:ilvl="2" w:tplc="04020005" w:tentative="1">
      <w:start w:val="1"/>
      <w:numFmt w:val="bullet"/>
      <w:lvlText w:val=""/>
      <w:lvlJc w:val="left"/>
      <w:pPr>
        <w:ind w:left="2240" w:hanging="360"/>
      </w:pPr>
      <w:rPr>
        <w:rFonts w:ascii="Wingdings" w:hAnsi="Wingdings" w:hint="default"/>
      </w:rPr>
    </w:lvl>
    <w:lvl w:ilvl="3" w:tplc="04020001" w:tentative="1">
      <w:start w:val="1"/>
      <w:numFmt w:val="bullet"/>
      <w:lvlText w:val=""/>
      <w:lvlJc w:val="left"/>
      <w:pPr>
        <w:ind w:left="2960" w:hanging="360"/>
      </w:pPr>
      <w:rPr>
        <w:rFonts w:ascii="Symbol" w:hAnsi="Symbol" w:hint="default"/>
      </w:rPr>
    </w:lvl>
    <w:lvl w:ilvl="4" w:tplc="04020003" w:tentative="1">
      <w:start w:val="1"/>
      <w:numFmt w:val="bullet"/>
      <w:lvlText w:val="o"/>
      <w:lvlJc w:val="left"/>
      <w:pPr>
        <w:ind w:left="3680" w:hanging="360"/>
      </w:pPr>
      <w:rPr>
        <w:rFonts w:ascii="Courier New" w:hAnsi="Courier New" w:cs="Courier New" w:hint="default"/>
      </w:rPr>
    </w:lvl>
    <w:lvl w:ilvl="5" w:tplc="04020005" w:tentative="1">
      <w:start w:val="1"/>
      <w:numFmt w:val="bullet"/>
      <w:lvlText w:val=""/>
      <w:lvlJc w:val="left"/>
      <w:pPr>
        <w:ind w:left="4400" w:hanging="360"/>
      </w:pPr>
      <w:rPr>
        <w:rFonts w:ascii="Wingdings" w:hAnsi="Wingdings" w:hint="default"/>
      </w:rPr>
    </w:lvl>
    <w:lvl w:ilvl="6" w:tplc="04020001" w:tentative="1">
      <w:start w:val="1"/>
      <w:numFmt w:val="bullet"/>
      <w:lvlText w:val=""/>
      <w:lvlJc w:val="left"/>
      <w:pPr>
        <w:ind w:left="5120" w:hanging="360"/>
      </w:pPr>
      <w:rPr>
        <w:rFonts w:ascii="Symbol" w:hAnsi="Symbol" w:hint="default"/>
      </w:rPr>
    </w:lvl>
    <w:lvl w:ilvl="7" w:tplc="04020003" w:tentative="1">
      <w:start w:val="1"/>
      <w:numFmt w:val="bullet"/>
      <w:lvlText w:val="o"/>
      <w:lvlJc w:val="left"/>
      <w:pPr>
        <w:ind w:left="5840" w:hanging="360"/>
      </w:pPr>
      <w:rPr>
        <w:rFonts w:ascii="Courier New" w:hAnsi="Courier New" w:cs="Courier New" w:hint="default"/>
      </w:rPr>
    </w:lvl>
    <w:lvl w:ilvl="8" w:tplc="04020005" w:tentative="1">
      <w:start w:val="1"/>
      <w:numFmt w:val="bullet"/>
      <w:lvlText w:val=""/>
      <w:lvlJc w:val="left"/>
      <w:pPr>
        <w:ind w:left="6560" w:hanging="360"/>
      </w:pPr>
      <w:rPr>
        <w:rFonts w:ascii="Wingdings" w:hAnsi="Wingdings" w:hint="default"/>
      </w:rPr>
    </w:lvl>
  </w:abstractNum>
  <w:abstractNum w:abstractNumId="31">
    <w:nsid w:val="792F5DE9"/>
    <w:multiLevelType w:val="hybridMultilevel"/>
    <w:tmpl w:val="E64A31C6"/>
    <w:lvl w:ilvl="0" w:tplc="DA3CD878">
      <w:numFmt w:val="bullet"/>
      <w:lvlText w:val="-"/>
      <w:lvlJc w:val="left"/>
      <w:pPr>
        <w:ind w:left="1429" w:hanging="360"/>
      </w:pPr>
      <w:rPr>
        <w:rFonts w:ascii="Arial" w:eastAsia="Times New Roman" w:hAnsi="Arial" w:cs="Aria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32">
    <w:nsid w:val="7E456C0C"/>
    <w:multiLevelType w:val="multilevel"/>
    <w:tmpl w:val="BC80034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21"/>
  </w:num>
  <w:num w:numId="2">
    <w:abstractNumId w:val="19"/>
  </w:num>
  <w:num w:numId="3">
    <w:abstractNumId w:val="6"/>
  </w:num>
  <w:num w:numId="4">
    <w:abstractNumId w:val="12"/>
  </w:num>
  <w:num w:numId="5">
    <w:abstractNumId w:val="32"/>
  </w:num>
  <w:num w:numId="6">
    <w:abstractNumId w:val="26"/>
  </w:num>
  <w:num w:numId="7">
    <w:abstractNumId w:val="5"/>
  </w:num>
  <w:num w:numId="8">
    <w:abstractNumId w:val="11"/>
  </w:num>
  <w:num w:numId="9">
    <w:abstractNumId w:val="1"/>
  </w:num>
  <w:num w:numId="10">
    <w:abstractNumId w:val="15"/>
  </w:num>
  <w:num w:numId="11">
    <w:abstractNumId w:val="13"/>
  </w:num>
  <w:num w:numId="12">
    <w:abstractNumId w:val="20"/>
  </w:num>
  <w:num w:numId="13">
    <w:abstractNumId w:val="8"/>
  </w:num>
  <w:num w:numId="14">
    <w:abstractNumId w:val="7"/>
  </w:num>
  <w:num w:numId="15">
    <w:abstractNumId w:val="17"/>
  </w:num>
  <w:num w:numId="16">
    <w:abstractNumId w:val="0"/>
  </w:num>
  <w:num w:numId="17">
    <w:abstractNumId w:val="16"/>
  </w:num>
  <w:num w:numId="18">
    <w:abstractNumId w:val="31"/>
  </w:num>
  <w:num w:numId="19">
    <w:abstractNumId w:val="22"/>
  </w:num>
  <w:num w:numId="20">
    <w:abstractNumId w:val="10"/>
  </w:num>
  <w:num w:numId="21">
    <w:abstractNumId w:val="30"/>
  </w:num>
  <w:num w:numId="22">
    <w:abstractNumId w:val="14"/>
  </w:num>
  <w:num w:numId="23">
    <w:abstractNumId w:val="25"/>
  </w:num>
  <w:num w:numId="24">
    <w:abstractNumId w:val="23"/>
  </w:num>
  <w:num w:numId="25">
    <w:abstractNumId w:val="2"/>
  </w:num>
  <w:num w:numId="26">
    <w:abstractNumId w:val="9"/>
  </w:num>
  <w:num w:numId="27">
    <w:abstractNumId w:val="4"/>
  </w:num>
  <w:num w:numId="28">
    <w:abstractNumId w:val="28"/>
  </w:num>
  <w:num w:numId="29">
    <w:abstractNumId w:val="29"/>
  </w:num>
  <w:num w:numId="30">
    <w:abstractNumId w:val="18"/>
  </w:num>
  <w:num w:numId="31">
    <w:abstractNumId w:val="3"/>
  </w:num>
  <w:num w:numId="32">
    <w:abstractNumId w:val="27"/>
  </w:num>
  <w:num w:numId="33">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hideSpellingError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D63"/>
    <w:rsid w:val="00067C17"/>
    <w:rsid w:val="000B775B"/>
    <w:rsid w:val="000C172B"/>
    <w:rsid w:val="000D3037"/>
    <w:rsid w:val="001347C2"/>
    <w:rsid w:val="0016395A"/>
    <w:rsid w:val="00192B2E"/>
    <w:rsid w:val="001A14FE"/>
    <w:rsid w:val="00260CF7"/>
    <w:rsid w:val="00310301"/>
    <w:rsid w:val="00312507"/>
    <w:rsid w:val="00356382"/>
    <w:rsid w:val="00443B23"/>
    <w:rsid w:val="00444BAD"/>
    <w:rsid w:val="00454F74"/>
    <w:rsid w:val="00481886"/>
    <w:rsid w:val="004875F7"/>
    <w:rsid w:val="00496C01"/>
    <w:rsid w:val="004B2103"/>
    <w:rsid w:val="004D29D6"/>
    <w:rsid w:val="00516E49"/>
    <w:rsid w:val="005A50C4"/>
    <w:rsid w:val="005C5361"/>
    <w:rsid w:val="005C5EE9"/>
    <w:rsid w:val="005C6BD6"/>
    <w:rsid w:val="006927BA"/>
    <w:rsid w:val="006F2314"/>
    <w:rsid w:val="00785BA5"/>
    <w:rsid w:val="0085793E"/>
    <w:rsid w:val="00890417"/>
    <w:rsid w:val="00896AA6"/>
    <w:rsid w:val="008F3055"/>
    <w:rsid w:val="00917DE6"/>
    <w:rsid w:val="009520D1"/>
    <w:rsid w:val="00985816"/>
    <w:rsid w:val="009C4832"/>
    <w:rsid w:val="009F4E1A"/>
    <w:rsid w:val="00A24D5C"/>
    <w:rsid w:val="00A472ED"/>
    <w:rsid w:val="00A81E38"/>
    <w:rsid w:val="00AC1D63"/>
    <w:rsid w:val="00B74905"/>
    <w:rsid w:val="00BB0784"/>
    <w:rsid w:val="00C03FEA"/>
    <w:rsid w:val="00C912CB"/>
    <w:rsid w:val="00CA0D96"/>
    <w:rsid w:val="00CD72B4"/>
    <w:rsid w:val="00D84CD8"/>
    <w:rsid w:val="00DA0707"/>
    <w:rsid w:val="00DC01FA"/>
    <w:rsid w:val="00E00329"/>
    <w:rsid w:val="00E0255A"/>
    <w:rsid w:val="00EF5064"/>
    <w:rsid w:val="00F14D27"/>
    <w:rsid w:val="00F2179F"/>
    <w:rsid w:val="00FF236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27391C-7E27-4DB7-A2DF-BB61086AF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507"/>
    <w:rPr>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2507"/>
    <w:rPr>
      <w:color w:val="0000FF" w:themeColor="hyperlink"/>
      <w:u w:val="single"/>
    </w:rPr>
  </w:style>
  <w:style w:type="paragraph" w:styleId="ListParagraph">
    <w:name w:val="List Paragraph"/>
    <w:basedOn w:val="Normal"/>
    <w:link w:val="ListParagraphChar"/>
    <w:uiPriority w:val="99"/>
    <w:qFormat/>
    <w:rsid w:val="00312507"/>
    <w:pPr>
      <w:ind w:left="720"/>
      <w:contextualSpacing/>
    </w:pPr>
  </w:style>
  <w:style w:type="paragraph" w:styleId="BalloonText">
    <w:name w:val="Balloon Text"/>
    <w:basedOn w:val="Normal"/>
    <w:link w:val="BalloonTextChar"/>
    <w:uiPriority w:val="99"/>
    <w:semiHidden/>
    <w:unhideWhenUsed/>
    <w:rsid w:val="003125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507"/>
    <w:rPr>
      <w:rFonts w:ascii="Tahoma" w:hAnsi="Tahoma" w:cs="Tahoma"/>
      <w:sz w:val="16"/>
      <w:szCs w:val="16"/>
      <w:lang w:val="bg-BG"/>
    </w:rPr>
  </w:style>
  <w:style w:type="table" w:styleId="TableGrid">
    <w:name w:val="Table Grid"/>
    <w:basedOn w:val="TableNormal"/>
    <w:uiPriority w:val="59"/>
    <w:rsid w:val="00192B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link w:val="ListParagraph"/>
    <w:uiPriority w:val="99"/>
    <w:rsid w:val="00C03FEA"/>
    <w:rPr>
      <w:lang w:val="bg-BG"/>
    </w:rPr>
  </w:style>
  <w:style w:type="paragraph" w:styleId="Header">
    <w:name w:val="header"/>
    <w:basedOn w:val="Normal"/>
    <w:link w:val="HeaderChar"/>
    <w:uiPriority w:val="99"/>
    <w:unhideWhenUsed/>
    <w:rsid w:val="00443B23"/>
    <w:pPr>
      <w:tabs>
        <w:tab w:val="center" w:pos="4536"/>
        <w:tab w:val="right" w:pos="9072"/>
      </w:tabs>
      <w:spacing w:after="0" w:line="240" w:lineRule="auto"/>
    </w:pPr>
  </w:style>
  <w:style w:type="character" w:customStyle="1" w:styleId="HeaderChar">
    <w:name w:val="Header Char"/>
    <w:basedOn w:val="DefaultParagraphFont"/>
    <w:link w:val="Header"/>
    <w:uiPriority w:val="99"/>
    <w:rsid w:val="00443B23"/>
    <w:rPr>
      <w:lang w:val="bg-BG"/>
    </w:rPr>
  </w:style>
  <w:style w:type="paragraph" w:styleId="Footer">
    <w:name w:val="footer"/>
    <w:basedOn w:val="Normal"/>
    <w:link w:val="FooterChar"/>
    <w:uiPriority w:val="99"/>
    <w:unhideWhenUsed/>
    <w:rsid w:val="00443B23"/>
    <w:pPr>
      <w:tabs>
        <w:tab w:val="center" w:pos="4536"/>
        <w:tab w:val="right" w:pos="9072"/>
      </w:tabs>
      <w:spacing w:after="0" w:line="240" w:lineRule="auto"/>
    </w:pPr>
  </w:style>
  <w:style w:type="character" w:customStyle="1" w:styleId="FooterChar">
    <w:name w:val="Footer Char"/>
    <w:basedOn w:val="DefaultParagraphFont"/>
    <w:link w:val="Footer"/>
    <w:uiPriority w:val="99"/>
    <w:rsid w:val="00443B23"/>
    <w:rPr>
      <w:lang w:val="bg-BG"/>
    </w:rPr>
  </w:style>
  <w:style w:type="character" w:styleId="CommentReference">
    <w:name w:val="annotation reference"/>
    <w:basedOn w:val="DefaultParagraphFont"/>
    <w:uiPriority w:val="99"/>
    <w:semiHidden/>
    <w:unhideWhenUsed/>
    <w:rsid w:val="00F2179F"/>
    <w:rPr>
      <w:sz w:val="16"/>
      <w:szCs w:val="16"/>
    </w:rPr>
  </w:style>
  <w:style w:type="paragraph" w:styleId="CommentText">
    <w:name w:val="annotation text"/>
    <w:basedOn w:val="Normal"/>
    <w:link w:val="CommentTextChar"/>
    <w:uiPriority w:val="99"/>
    <w:semiHidden/>
    <w:unhideWhenUsed/>
    <w:rsid w:val="00F2179F"/>
    <w:pPr>
      <w:spacing w:line="240" w:lineRule="auto"/>
    </w:pPr>
    <w:rPr>
      <w:sz w:val="20"/>
      <w:szCs w:val="20"/>
    </w:rPr>
  </w:style>
  <w:style w:type="character" w:customStyle="1" w:styleId="CommentTextChar">
    <w:name w:val="Comment Text Char"/>
    <w:basedOn w:val="DefaultParagraphFont"/>
    <w:link w:val="CommentText"/>
    <w:uiPriority w:val="99"/>
    <w:semiHidden/>
    <w:rsid w:val="00F2179F"/>
    <w:rPr>
      <w:sz w:val="20"/>
      <w:szCs w:val="20"/>
      <w:lang w:val="bg-BG"/>
    </w:rPr>
  </w:style>
  <w:style w:type="paragraph" w:styleId="CommentSubject">
    <w:name w:val="annotation subject"/>
    <w:basedOn w:val="CommentText"/>
    <w:next w:val="CommentText"/>
    <w:link w:val="CommentSubjectChar"/>
    <w:uiPriority w:val="99"/>
    <w:semiHidden/>
    <w:unhideWhenUsed/>
    <w:rsid w:val="00F2179F"/>
    <w:rPr>
      <w:b/>
      <w:bCs/>
    </w:rPr>
  </w:style>
  <w:style w:type="character" w:customStyle="1" w:styleId="CommentSubjectChar">
    <w:name w:val="Comment Subject Char"/>
    <w:basedOn w:val="CommentTextChar"/>
    <w:link w:val="CommentSubject"/>
    <w:uiPriority w:val="99"/>
    <w:semiHidden/>
    <w:rsid w:val="00F2179F"/>
    <w:rPr>
      <w:b/>
      <w:bCs/>
      <w:sz w:val="20"/>
      <w:szCs w:val="20"/>
      <w:lang w:val="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900360">
      <w:bodyDiv w:val="1"/>
      <w:marLeft w:val="0"/>
      <w:marRight w:val="0"/>
      <w:marTop w:val="0"/>
      <w:marBottom w:val="0"/>
      <w:divBdr>
        <w:top w:val="none" w:sz="0" w:space="0" w:color="auto"/>
        <w:left w:val="none" w:sz="0" w:space="0" w:color="auto"/>
        <w:bottom w:val="none" w:sz="0" w:space="0" w:color="auto"/>
        <w:right w:val="none" w:sz="0" w:space="0" w:color="auto"/>
      </w:divBdr>
    </w:div>
    <w:div w:id="1032000357">
      <w:bodyDiv w:val="1"/>
      <w:marLeft w:val="0"/>
      <w:marRight w:val="0"/>
      <w:marTop w:val="0"/>
      <w:marBottom w:val="0"/>
      <w:divBdr>
        <w:top w:val="none" w:sz="0" w:space="0" w:color="auto"/>
        <w:left w:val="none" w:sz="0" w:space="0" w:color="auto"/>
        <w:bottom w:val="none" w:sz="0" w:space="0" w:color="auto"/>
        <w:right w:val="none" w:sz="0" w:space="0" w:color="auto"/>
      </w:divBdr>
    </w:div>
    <w:div w:id="1422870838">
      <w:bodyDiv w:val="1"/>
      <w:marLeft w:val="0"/>
      <w:marRight w:val="0"/>
      <w:marTop w:val="0"/>
      <w:marBottom w:val="0"/>
      <w:divBdr>
        <w:top w:val="none" w:sz="0" w:space="0" w:color="auto"/>
        <w:left w:val="none" w:sz="0" w:space="0" w:color="auto"/>
        <w:bottom w:val="none" w:sz="0" w:space="0" w:color="auto"/>
        <w:right w:val="none" w:sz="0" w:space="0" w:color="auto"/>
      </w:divBdr>
    </w:div>
    <w:div w:id="1584878706">
      <w:bodyDiv w:val="1"/>
      <w:marLeft w:val="0"/>
      <w:marRight w:val="0"/>
      <w:marTop w:val="0"/>
      <w:marBottom w:val="0"/>
      <w:divBdr>
        <w:top w:val="none" w:sz="0" w:space="0" w:color="auto"/>
        <w:left w:val="none" w:sz="0" w:space="0" w:color="auto"/>
        <w:bottom w:val="none" w:sz="0" w:space="0" w:color="auto"/>
        <w:right w:val="none" w:sz="0" w:space="0" w:color="auto"/>
      </w:divBdr>
    </w:div>
    <w:div w:id="1643541521">
      <w:bodyDiv w:val="1"/>
      <w:marLeft w:val="0"/>
      <w:marRight w:val="0"/>
      <w:marTop w:val="0"/>
      <w:marBottom w:val="0"/>
      <w:divBdr>
        <w:top w:val="none" w:sz="0" w:space="0" w:color="auto"/>
        <w:left w:val="none" w:sz="0" w:space="0" w:color="auto"/>
        <w:bottom w:val="none" w:sz="0" w:space="0" w:color="auto"/>
        <w:right w:val="none" w:sz="0" w:space="0" w:color="auto"/>
      </w:divBdr>
    </w:div>
    <w:div w:id="1859659568">
      <w:bodyDiv w:val="1"/>
      <w:marLeft w:val="0"/>
      <w:marRight w:val="0"/>
      <w:marTop w:val="0"/>
      <w:marBottom w:val="0"/>
      <w:divBdr>
        <w:top w:val="none" w:sz="0" w:space="0" w:color="auto"/>
        <w:left w:val="none" w:sz="0" w:space="0" w:color="auto"/>
        <w:bottom w:val="none" w:sz="0" w:space="0" w:color="auto"/>
        <w:right w:val="none" w:sz="0" w:space="0" w:color="auto"/>
      </w:divBdr>
    </w:div>
    <w:div w:id="1859809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gov.bg/bg/zop/zop2016" TargetMode="External"/><Relationship Id="rId13" Type="http://schemas.openxmlformats.org/officeDocument/2006/relationships/image" Target="media/image4.emf"/><Relationship Id="rId18" Type="http://schemas.openxmlformats.org/officeDocument/2006/relationships/oleObject" Target="embeddings/oleObject5.bin"/><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png"/><Relationship Id="rId12" Type="http://schemas.openxmlformats.org/officeDocument/2006/relationships/oleObject" Target="embeddings/oleObject2.bin"/><Relationship Id="rId17" Type="http://schemas.openxmlformats.org/officeDocument/2006/relationships/image" Target="media/image6.e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3.bin"/><Relationship Id="rId22" Type="http://schemas.openxmlformats.org/officeDocument/2006/relationships/oleObject" Target="embeddings/oleObject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67</Pages>
  <Words>25197</Words>
  <Characters>143625</Characters>
  <Application>Microsoft Office Word</Application>
  <DocSecurity>0</DocSecurity>
  <Lines>1196</Lines>
  <Paragraphs>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Anastasiya Dakova</dc:creator>
  <cp:lastModifiedBy>Martina B. Mitreva</cp:lastModifiedBy>
  <cp:revision>8</cp:revision>
  <cp:lastPrinted>2018-07-03T13:27:00Z</cp:lastPrinted>
  <dcterms:created xsi:type="dcterms:W3CDTF">2018-04-16T06:18:00Z</dcterms:created>
  <dcterms:modified xsi:type="dcterms:W3CDTF">2018-07-03T13:43:00Z</dcterms:modified>
</cp:coreProperties>
</file>