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952BC" w:rsidRDefault="00D952BC"/>
    <w:p w:rsidR="0080565F" w:rsidRDefault="0080565F" w:rsidP="00C7064F">
      <w:pPr>
        <w:jc w:val="both"/>
        <w:rPr>
          <w:rFonts w:ascii="Times New Roman" w:hAnsi="Times New Roman" w:cs="Times New Roman"/>
          <w:i/>
          <w:sz w:val="24"/>
          <w:szCs w:val="24"/>
        </w:rPr>
      </w:pPr>
      <w:r w:rsidRPr="0080565F">
        <w:rPr>
          <w:rFonts w:ascii="Times New Roman" w:hAnsi="Times New Roman" w:cs="Times New Roman"/>
          <w:i/>
          <w:sz w:val="24"/>
          <w:szCs w:val="24"/>
        </w:rPr>
        <w:t xml:space="preserve">Приложение № </w:t>
      </w:r>
      <w:r w:rsidR="001425C1">
        <w:rPr>
          <w:rFonts w:ascii="Times New Roman" w:hAnsi="Times New Roman" w:cs="Times New Roman"/>
          <w:i/>
          <w:sz w:val="24"/>
          <w:szCs w:val="24"/>
        </w:rPr>
        <w:t>3.</w:t>
      </w:r>
      <w:r w:rsidR="00497473">
        <w:rPr>
          <w:rFonts w:ascii="Times New Roman" w:hAnsi="Times New Roman" w:cs="Times New Roman"/>
          <w:i/>
          <w:sz w:val="24"/>
          <w:szCs w:val="24"/>
        </w:rPr>
        <w:t>1</w:t>
      </w:r>
      <w:r w:rsidR="00C7064F">
        <w:rPr>
          <w:rFonts w:ascii="Times New Roman" w:hAnsi="Times New Roman" w:cs="Times New Roman"/>
          <w:i/>
          <w:sz w:val="24"/>
          <w:szCs w:val="24"/>
        </w:rPr>
        <w:t xml:space="preserve"> към одобрената документация за участие – Таблица за оценка по показател</w:t>
      </w:r>
      <w:r w:rsidRPr="0080565F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C7064F" w:rsidRPr="00C7064F">
        <w:rPr>
          <w:rFonts w:ascii="Times New Roman" w:hAnsi="Times New Roman" w:cs="Times New Roman"/>
          <w:i/>
          <w:sz w:val="24"/>
          <w:szCs w:val="24"/>
        </w:rPr>
        <w:t>„</w:t>
      </w:r>
      <w:r w:rsidR="00A51178" w:rsidRPr="00A51178">
        <w:rPr>
          <w:rFonts w:ascii="Times New Roman" w:hAnsi="Times New Roman" w:cs="Times New Roman"/>
          <w:i/>
          <w:sz w:val="24"/>
          <w:szCs w:val="24"/>
        </w:rPr>
        <w:t>Мониторинг на ЕСИ чрез система за отдалечен мониторинг</w:t>
      </w:r>
      <w:r w:rsidR="0035788A">
        <w:rPr>
          <w:rFonts w:ascii="Times New Roman" w:hAnsi="Times New Roman" w:cs="Times New Roman"/>
          <w:i/>
          <w:sz w:val="24"/>
          <w:szCs w:val="24"/>
        </w:rPr>
        <w:t>“</w:t>
      </w:r>
      <w:r w:rsidR="003147FA" w:rsidRPr="007F19AC">
        <w:rPr>
          <w:rFonts w:ascii="Times New Roman" w:hAnsi="Times New Roman" w:cs="Times New Roman"/>
          <w:i/>
          <w:sz w:val="24"/>
          <w:szCs w:val="24"/>
        </w:rPr>
        <w:t xml:space="preserve">, </w:t>
      </w:r>
      <w:r w:rsidR="003147FA">
        <w:rPr>
          <w:rFonts w:ascii="Times New Roman" w:hAnsi="Times New Roman" w:cs="Times New Roman"/>
          <w:i/>
          <w:sz w:val="24"/>
          <w:szCs w:val="24"/>
        </w:rPr>
        <w:t>приложима и за двете Обособени позиции</w:t>
      </w:r>
      <w:r w:rsidR="00AC3C1A" w:rsidRPr="007F19AC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:rsidR="00C73046" w:rsidRDefault="00C73046" w:rsidP="00C7064F">
      <w:pPr>
        <w:jc w:val="both"/>
        <w:rPr>
          <w:rFonts w:ascii="Times New Roman" w:hAnsi="Times New Roman" w:cs="Times New Roman"/>
          <w:i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37"/>
        <w:gridCol w:w="1339"/>
        <w:gridCol w:w="1303"/>
        <w:gridCol w:w="1303"/>
        <w:gridCol w:w="1303"/>
        <w:gridCol w:w="1309"/>
        <w:gridCol w:w="1309"/>
      </w:tblGrid>
      <w:tr w:rsidR="009B5A8F" w:rsidRPr="00D42A82" w:rsidTr="00D077D0">
        <w:tc>
          <w:tcPr>
            <w:tcW w:w="1937" w:type="dxa"/>
            <w:vAlign w:val="center"/>
          </w:tcPr>
          <w:p w:rsidR="009B5A8F" w:rsidRPr="00D42A82" w:rsidRDefault="009B5A8F" w:rsidP="0016617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39" w:type="dxa"/>
            <w:vAlign w:val="center"/>
          </w:tcPr>
          <w:p w:rsidR="009B5A8F" w:rsidRPr="00D42A82" w:rsidRDefault="009B5A8F" w:rsidP="0016617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2A82">
              <w:rPr>
                <w:rFonts w:ascii="Times New Roman" w:hAnsi="Times New Roman" w:cs="Times New Roman"/>
                <w:sz w:val="24"/>
                <w:szCs w:val="24"/>
              </w:rPr>
              <w:t>1-ва година, считано от датата на сключване на договора</w:t>
            </w:r>
          </w:p>
        </w:tc>
        <w:tc>
          <w:tcPr>
            <w:tcW w:w="1303" w:type="dxa"/>
            <w:vAlign w:val="center"/>
          </w:tcPr>
          <w:p w:rsidR="009B5A8F" w:rsidRPr="00D42A82" w:rsidRDefault="0016617D" w:rsidP="0016617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2-ра година</w:t>
            </w:r>
          </w:p>
        </w:tc>
        <w:tc>
          <w:tcPr>
            <w:tcW w:w="1303" w:type="dxa"/>
            <w:vAlign w:val="center"/>
          </w:tcPr>
          <w:p w:rsidR="009B5A8F" w:rsidRPr="00D42A82" w:rsidRDefault="0016617D" w:rsidP="0016617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3-та година</w:t>
            </w:r>
          </w:p>
        </w:tc>
        <w:tc>
          <w:tcPr>
            <w:tcW w:w="1303" w:type="dxa"/>
            <w:vAlign w:val="center"/>
          </w:tcPr>
          <w:p w:rsidR="009B5A8F" w:rsidRPr="00D42A82" w:rsidRDefault="0016617D" w:rsidP="0016617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4-та година</w:t>
            </w:r>
          </w:p>
        </w:tc>
        <w:tc>
          <w:tcPr>
            <w:tcW w:w="1309" w:type="dxa"/>
            <w:vAlign w:val="center"/>
          </w:tcPr>
          <w:p w:rsidR="009B5A8F" w:rsidRPr="00D42A82" w:rsidRDefault="0016617D" w:rsidP="0016617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 и </w:t>
            </w:r>
            <w:r w:rsidR="009B5A8F" w:rsidRPr="00D42A82">
              <w:rPr>
                <w:rFonts w:ascii="Times New Roman" w:hAnsi="Times New Roman" w:cs="Times New Roman"/>
                <w:sz w:val="24"/>
                <w:szCs w:val="24"/>
              </w:rPr>
              <w:t>6-та година,</w:t>
            </w:r>
          </w:p>
        </w:tc>
        <w:tc>
          <w:tcPr>
            <w:tcW w:w="1309" w:type="dxa"/>
            <w:vAlign w:val="center"/>
          </w:tcPr>
          <w:p w:rsidR="009B5A8F" w:rsidRPr="00D42A82" w:rsidRDefault="009B5A8F" w:rsidP="00E01EF6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2A82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16617D">
              <w:rPr>
                <w:rFonts w:ascii="Times New Roman" w:hAnsi="Times New Roman" w:cs="Times New Roman"/>
                <w:sz w:val="24"/>
                <w:szCs w:val="24"/>
              </w:rPr>
              <w:t xml:space="preserve">, 8, 9, </w:t>
            </w:r>
            <w:r w:rsidR="00E01EF6">
              <w:rPr>
                <w:rFonts w:ascii="Times New Roman" w:hAnsi="Times New Roman" w:cs="Times New Roman"/>
                <w:sz w:val="24"/>
                <w:szCs w:val="24"/>
              </w:rPr>
              <w:t>10, 11, 12, 13, 14 и 15-</w:t>
            </w:r>
            <w:r w:rsidRPr="00D42A82">
              <w:rPr>
                <w:rFonts w:ascii="Times New Roman" w:hAnsi="Times New Roman" w:cs="Times New Roman"/>
                <w:sz w:val="24"/>
                <w:szCs w:val="24"/>
              </w:rPr>
              <w:t>та  година,</w:t>
            </w:r>
          </w:p>
        </w:tc>
      </w:tr>
      <w:tr w:rsidR="009B5A8F" w:rsidRPr="00D42A82" w:rsidTr="00D077D0">
        <w:tc>
          <w:tcPr>
            <w:tcW w:w="1937" w:type="dxa"/>
            <w:vAlign w:val="center"/>
          </w:tcPr>
          <w:p w:rsidR="0016617D" w:rsidRDefault="0016617D" w:rsidP="0016617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617D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K</w:t>
            </w:r>
            <w:r w:rsidRPr="0016617D">
              <w:rPr>
                <w:rFonts w:ascii="Times New Roman" w:hAnsi="Times New Roman" w:cs="Times New Roman"/>
                <w:b/>
                <w:sz w:val="24"/>
                <w:szCs w:val="24"/>
                <w:vertAlign w:val="subscript"/>
                <w:lang w:val="en-US"/>
              </w:rPr>
              <w:t>Y</w:t>
            </w:r>
            <w:r w:rsidRPr="00A5117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9B5A8F" w:rsidRPr="00A51178" w:rsidRDefault="009B5A8F" w:rsidP="0016617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1178">
              <w:rPr>
                <w:rFonts w:ascii="Times New Roman" w:hAnsi="Times New Roman" w:cs="Times New Roman"/>
                <w:sz w:val="24"/>
                <w:szCs w:val="24"/>
              </w:rPr>
              <w:t>Коефициент на тежест по години</w:t>
            </w:r>
          </w:p>
        </w:tc>
        <w:tc>
          <w:tcPr>
            <w:tcW w:w="1339" w:type="dxa"/>
            <w:vAlign w:val="center"/>
          </w:tcPr>
          <w:p w:rsidR="009B5A8F" w:rsidRPr="00D42A82" w:rsidRDefault="009B5A8F" w:rsidP="0016617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2A82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303" w:type="dxa"/>
            <w:vAlign w:val="center"/>
          </w:tcPr>
          <w:p w:rsidR="009B5A8F" w:rsidRPr="00D42A82" w:rsidRDefault="009B5A8F" w:rsidP="001661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2A82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303" w:type="dxa"/>
            <w:vAlign w:val="center"/>
          </w:tcPr>
          <w:p w:rsidR="009B5A8F" w:rsidRPr="00D42A82" w:rsidRDefault="009B5A8F" w:rsidP="001661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2A82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303" w:type="dxa"/>
            <w:vAlign w:val="center"/>
          </w:tcPr>
          <w:p w:rsidR="009B5A8F" w:rsidRPr="00D42A82" w:rsidRDefault="009B5A8F" w:rsidP="001661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2A82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309" w:type="dxa"/>
            <w:vAlign w:val="center"/>
          </w:tcPr>
          <w:p w:rsidR="009B5A8F" w:rsidRPr="00D42A82" w:rsidRDefault="009B5A8F" w:rsidP="001661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2A8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309" w:type="dxa"/>
            <w:vAlign w:val="center"/>
          </w:tcPr>
          <w:p w:rsidR="009B5A8F" w:rsidRPr="00D42A82" w:rsidRDefault="009B5A8F" w:rsidP="001661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2A82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9B5A8F" w:rsidRPr="00D42A82" w:rsidTr="00D077D0">
        <w:tc>
          <w:tcPr>
            <w:tcW w:w="1937" w:type="dxa"/>
            <w:vAlign w:val="center"/>
          </w:tcPr>
          <w:p w:rsidR="0016617D" w:rsidRPr="007F19AC" w:rsidRDefault="0016617D" w:rsidP="0016617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vertAlign w:val="subscript"/>
              </w:rPr>
            </w:pPr>
            <w:r w:rsidRPr="0016617D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N</w:t>
            </w:r>
            <w:r w:rsidRPr="0016617D">
              <w:rPr>
                <w:rFonts w:ascii="Times New Roman" w:hAnsi="Times New Roman" w:cs="Times New Roman"/>
                <w:b/>
                <w:sz w:val="24"/>
                <w:szCs w:val="24"/>
                <w:vertAlign w:val="subscript"/>
                <w:lang w:val="en-US"/>
              </w:rPr>
              <w:t>SY</w:t>
            </w:r>
          </w:p>
          <w:p w:rsidR="009B5A8F" w:rsidRPr="00A51178" w:rsidRDefault="009B5A8F" w:rsidP="0016617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51178">
              <w:rPr>
                <w:rFonts w:ascii="Times New Roman" w:hAnsi="Times New Roman" w:cs="Times New Roman"/>
                <w:sz w:val="24"/>
                <w:szCs w:val="24"/>
              </w:rPr>
              <w:t>Предложени</w:t>
            </w:r>
            <w:r w:rsidR="00A51178" w:rsidRPr="00A51178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A51178">
              <w:rPr>
                <w:rFonts w:ascii="Times New Roman" w:hAnsi="Times New Roman" w:cs="Times New Roman"/>
                <w:sz w:val="24"/>
                <w:szCs w:val="24"/>
              </w:rPr>
              <w:t xml:space="preserve"> от участника </w:t>
            </w:r>
            <w:r w:rsidR="00A51178" w:rsidRPr="00A51178">
              <w:rPr>
                <w:rFonts w:ascii="Times New Roman" w:hAnsi="Times New Roman" w:cs="Times New Roman"/>
                <w:sz w:val="24"/>
                <w:szCs w:val="24"/>
              </w:rPr>
              <w:t xml:space="preserve">за </w:t>
            </w:r>
            <w:r w:rsidRPr="00A51178">
              <w:rPr>
                <w:rFonts w:ascii="Times New Roman" w:hAnsi="Times New Roman" w:cs="Times New Roman"/>
                <w:sz w:val="24"/>
                <w:szCs w:val="24"/>
              </w:rPr>
              <w:t xml:space="preserve">брой </w:t>
            </w:r>
            <w:r w:rsidR="00A51178" w:rsidRPr="00A51178">
              <w:rPr>
                <w:rFonts w:ascii="Times New Roman" w:hAnsi="Times New Roman" w:cs="Times New Roman"/>
                <w:sz w:val="24"/>
                <w:szCs w:val="24"/>
              </w:rPr>
              <w:t>областни градове</w:t>
            </w:r>
            <w:r w:rsidRPr="00A51178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A51178" w:rsidRPr="00A51178">
              <w:rPr>
                <w:rFonts w:ascii="Times New Roman" w:hAnsi="Times New Roman" w:cs="Times New Roman"/>
                <w:sz w:val="24"/>
                <w:szCs w:val="24"/>
              </w:rPr>
              <w:t xml:space="preserve"> в</w:t>
            </w:r>
            <w:r w:rsidR="00E279D8">
              <w:rPr>
                <w:rFonts w:ascii="Times New Roman" w:hAnsi="Times New Roman" w:cs="Times New Roman"/>
                <w:sz w:val="24"/>
                <w:szCs w:val="24"/>
              </w:rPr>
              <w:t xml:space="preserve"> които ще бъде</w:t>
            </w:r>
            <w:r w:rsidRPr="00A51178">
              <w:rPr>
                <w:rFonts w:ascii="Times New Roman" w:hAnsi="Times New Roman" w:cs="Times New Roman"/>
                <w:sz w:val="24"/>
                <w:szCs w:val="24"/>
              </w:rPr>
              <w:t xml:space="preserve"> инсталиран</w:t>
            </w:r>
            <w:r w:rsidR="00A51178" w:rsidRPr="00A51178">
              <w:rPr>
                <w:rFonts w:ascii="Times New Roman" w:hAnsi="Times New Roman" w:cs="Times New Roman"/>
                <w:sz w:val="24"/>
                <w:szCs w:val="24"/>
              </w:rPr>
              <w:t>а и в</w:t>
            </w:r>
            <w:r w:rsidRPr="00A51178">
              <w:rPr>
                <w:rFonts w:ascii="Times New Roman" w:hAnsi="Times New Roman" w:cs="Times New Roman"/>
                <w:sz w:val="24"/>
                <w:szCs w:val="24"/>
              </w:rPr>
              <w:t>ъведен</w:t>
            </w:r>
            <w:r w:rsidR="00A51178" w:rsidRPr="00A51178">
              <w:rPr>
                <w:rFonts w:ascii="Times New Roman" w:hAnsi="Times New Roman" w:cs="Times New Roman"/>
                <w:sz w:val="24"/>
                <w:szCs w:val="24"/>
              </w:rPr>
              <w:t xml:space="preserve">а </w:t>
            </w:r>
            <w:r w:rsidR="0016617D">
              <w:rPr>
                <w:rFonts w:ascii="Times New Roman" w:hAnsi="Times New Roman" w:cs="Times New Roman"/>
                <w:sz w:val="24"/>
                <w:szCs w:val="24"/>
              </w:rPr>
              <w:t xml:space="preserve">Системата </w:t>
            </w:r>
            <w:r w:rsidR="00A51178" w:rsidRPr="00A51178">
              <w:rPr>
                <w:rFonts w:ascii="Times New Roman" w:hAnsi="Times New Roman" w:cs="Times New Roman"/>
                <w:sz w:val="24"/>
                <w:szCs w:val="24"/>
              </w:rPr>
              <w:t xml:space="preserve">за отдалечен мониторинг на ЕСИ </w:t>
            </w:r>
            <w:r w:rsidRPr="00A51178">
              <w:rPr>
                <w:rFonts w:ascii="Times New Roman" w:hAnsi="Times New Roman" w:cs="Times New Roman"/>
                <w:sz w:val="24"/>
                <w:szCs w:val="24"/>
              </w:rPr>
              <w:t xml:space="preserve">през съответната </w:t>
            </w:r>
            <w:r w:rsidR="00A51178" w:rsidRPr="00A51178">
              <w:rPr>
                <w:rFonts w:ascii="Times New Roman" w:hAnsi="Times New Roman" w:cs="Times New Roman"/>
                <w:sz w:val="24"/>
                <w:szCs w:val="24"/>
              </w:rPr>
              <w:t>година</w:t>
            </w:r>
            <w:r w:rsidRPr="00A5117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339" w:type="dxa"/>
            <w:vAlign w:val="center"/>
          </w:tcPr>
          <w:p w:rsidR="009B5A8F" w:rsidRPr="00D42A82" w:rsidRDefault="009B5A8F" w:rsidP="0016617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3" w:type="dxa"/>
            <w:vAlign w:val="center"/>
          </w:tcPr>
          <w:p w:rsidR="009B5A8F" w:rsidRPr="00D42A82" w:rsidRDefault="009B5A8F" w:rsidP="0016617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3" w:type="dxa"/>
            <w:vAlign w:val="center"/>
          </w:tcPr>
          <w:p w:rsidR="009B5A8F" w:rsidRPr="00D42A82" w:rsidRDefault="009B5A8F" w:rsidP="0016617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3" w:type="dxa"/>
            <w:vAlign w:val="center"/>
          </w:tcPr>
          <w:p w:rsidR="009B5A8F" w:rsidRPr="00D42A82" w:rsidRDefault="009B5A8F" w:rsidP="0016617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9" w:type="dxa"/>
            <w:vAlign w:val="center"/>
          </w:tcPr>
          <w:p w:rsidR="009B5A8F" w:rsidRPr="00D42A82" w:rsidRDefault="009B5A8F" w:rsidP="0016617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9" w:type="dxa"/>
            <w:vAlign w:val="center"/>
          </w:tcPr>
          <w:p w:rsidR="009B5A8F" w:rsidRPr="00D42A82" w:rsidRDefault="009B5A8F" w:rsidP="0016617D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9B5A8F" w:rsidRDefault="009B5A8F"/>
    <w:p w:rsidR="003137EE" w:rsidRPr="00990032" w:rsidRDefault="00C63125">
      <w:pPr>
        <w:jc w:val="both"/>
        <w:rPr>
          <w:rFonts w:ascii="Times New Roman" w:hAnsi="Times New Roman" w:cs="Times New Roman"/>
          <w:sz w:val="24"/>
          <w:szCs w:val="24"/>
        </w:rPr>
      </w:pPr>
      <w:r w:rsidRPr="00990032">
        <w:rPr>
          <w:rFonts w:ascii="Times New Roman" w:hAnsi="Times New Roman" w:cs="Times New Roman"/>
          <w:sz w:val="24"/>
          <w:szCs w:val="24"/>
        </w:rPr>
        <w:tab/>
        <w:t xml:space="preserve">Коефициентът на тежест се изчислява съгласно утвърдената методика за оценка. Всеки участник индивидуално прави своето предложение, съгласно планът му на действие, възможностите и концепцията му за изпълнение. Оценката се базира на предложението на участника да инсталира и въведе в експлоатация система за отдалечен мониторинг на Електронната съобщителна инфраструктура (ЕСИ) по години. За всяка Обособена позиция се изисква да се инсталира и въведе системата за мониторинг на ЕСИ в седем областни града, в които се терминират участъци от ЕСИ.  </w:t>
      </w:r>
    </w:p>
    <w:p w:rsidR="003137EE" w:rsidRPr="00990032" w:rsidRDefault="00C63125">
      <w:pPr>
        <w:jc w:val="both"/>
        <w:rPr>
          <w:rFonts w:ascii="Times New Roman" w:hAnsi="Times New Roman" w:cs="Times New Roman"/>
          <w:sz w:val="24"/>
          <w:szCs w:val="24"/>
        </w:rPr>
      </w:pPr>
      <w:r w:rsidRPr="00990032">
        <w:rPr>
          <w:rFonts w:ascii="Times New Roman" w:hAnsi="Times New Roman" w:cs="Times New Roman"/>
          <w:sz w:val="24"/>
          <w:szCs w:val="24"/>
        </w:rPr>
        <w:tab/>
        <w:t>Съгласно изобразената по – горе</w:t>
      </w:r>
      <w:r w:rsidR="00E4342B">
        <w:rPr>
          <w:rFonts w:ascii="Times New Roman" w:hAnsi="Times New Roman" w:cs="Times New Roman"/>
          <w:sz w:val="24"/>
          <w:szCs w:val="24"/>
        </w:rPr>
        <w:t xml:space="preserve"> таблица, най – висока оценка (</w:t>
      </w:r>
      <w:r w:rsidR="00E62A3D">
        <w:rPr>
          <w:rFonts w:ascii="Times New Roman" w:hAnsi="Times New Roman" w:cs="Times New Roman"/>
          <w:sz w:val="24"/>
          <w:szCs w:val="24"/>
        </w:rPr>
        <w:t>50</w:t>
      </w:r>
      <w:r w:rsidRPr="00990032">
        <w:rPr>
          <w:rFonts w:ascii="Times New Roman" w:hAnsi="Times New Roman" w:cs="Times New Roman"/>
          <w:sz w:val="24"/>
          <w:szCs w:val="24"/>
        </w:rPr>
        <w:t xml:space="preserve"> точки)</w:t>
      </w:r>
      <w:r w:rsidR="004049F7" w:rsidRPr="00990032">
        <w:rPr>
          <w:rFonts w:ascii="Times New Roman" w:hAnsi="Times New Roman" w:cs="Times New Roman"/>
          <w:sz w:val="24"/>
          <w:szCs w:val="24"/>
        </w:rPr>
        <w:t>,</w:t>
      </w:r>
      <w:r w:rsidRPr="00990032">
        <w:rPr>
          <w:rFonts w:ascii="Times New Roman" w:hAnsi="Times New Roman" w:cs="Times New Roman"/>
          <w:sz w:val="24"/>
          <w:szCs w:val="24"/>
        </w:rPr>
        <w:t xml:space="preserve"> ще се присъди на участник, който инсталира и въведе в експлоатация система за отдалечен мониторинг на ЕСИ във всички описани 7 (седем) областни градове за съответната обособена позиция</w:t>
      </w:r>
      <w:r w:rsidR="004049F7" w:rsidRPr="00990032">
        <w:rPr>
          <w:rFonts w:ascii="Times New Roman" w:hAnsi="Times New Roman" w:cs="Times New Roman"/>
          <w:sz w:val="24"/>
          <w:szCs w:val="24"/>
        </w:rPr>
        <w:t>, още през първата година от сключването на договора. Коефициентът на тежест за извършването на тези дейности през първата година е най – висок (14). За всяка следваща година същият намалява.</w:t>
      </w:r>
    </w:p>
    <w:p w:rsidR="003137EE" w:rsidRPr="00990032" w:rsidRDefault="004049F7">
      <w:pPr>
        <w:jc w:val="both"/>
        <w:rPr>
          <w:rFonts w:ascii="Times New Roman" w:hAnsi="Times New Roman" w:cs="Times New Roman"/>
          <w:sz w:val="24"/>
          <w:szCs w:val="24"/>
        </w:rPr>
      </w:pPr>
      <w:r w:rsidRPr="00990032">
        <w:rPr>
          <w:rFonts w:ascii="Times New Roman" w:hAnsi="Times New Roman" w:cs="Times New Roman"/>
          <w:sz w:val="24"/>
          <w:szCs w:val="24"/>
        </w:rPr>
        <w:tab/>
        <w:t xml:space="preserve">Участниците могат да направят предложение, в което да предвидят инсталиране и въвеждане в експлоатация на система за отдалечен мониторинг на ЕСИ, като не са длъжни да изградят такава във всички предвидени за обособената позиция градове в една година. </w:t>
      </w:r>
      <w:r w:rsidRPr="00990032">
        <w:rPr>
          <w:rFonts w:ascii="Times New Roman" w:hAnsi="Times New Roman" w:cs="Times New Roman"/>
          <w:sz w:val="24"/>
          <w:szCs w:val="24"/>
        </w:rPr>
        <w:lastRenderedPageBreak/>
        <w:t>Системата може да се инсталира и въвежда в експлоатация поетапно, по преценка на изпълнителя.</w:t>
      </w:r>
    </w:p>
    <w:p w:rsidR="003137EE" w:rsidRPr="00990032" w:rsidRDefault="004049F7">
      <w:pPr>
        <w:jc w:val="both"/>
        <w:rPr>
          <w:rFonts w:ascii="Times New Roman" w:hAnsi="Times New Roman" w:cs="Times New Roman"/>
          <w:sz w:val="24"/>
          <w:szCs w:val="24"/>
        </w:rPr>
      </w:pPr>
      <w:r w:rsidRPr="00990032">
        <w:rPr>
          <w:rFonts w:ascii="Times New Roman" w:hAnsi="Times New Roman" w:cs="Times New Roman"/>
          <w:sz w:val="24"/>
          <w:szCs w:val="24"/>
        </w:rPr>
        <w:tab/>
        <w:t>Например: През първата година – в 3 областни града; През втората – в 2; През третата – 1; През шеста – 1 и т.н. Примерът е с цел пояснение за попълване на таблицата и прилагане на методиката за оценка и не обвързва никого, нито дава препоръки за изпълнение на дейностите.</w:t>
      </w:r>
    </w:p>
    <w:p w:rsidR="00C63125" w:rsidRPr="00E43C24" w:rsidRDefault="00302213" w:rsidP="0042164D">
      <w:pPr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bookmarkStart w:id="0" w:name="_GoBack"/>
      <w:r w:rsidRPr="00E43C24">
        <w:rPr>
          <w:rFonts w:ascii="Times New Roman" w:hAnsi="Times New Roman" w:cs="Times New Roman"/>
          <w:i/>
          <w:sz w:val="24"/>
          <w:szCs w:val="24"/>
        </w:rPr>
        <w:t xml:space="preserve">Забележка: Участниците попълват и прилагат настоящото приложение отделно за всяка обособена позиция, за която подават оферта. </w:t>
      </w:r>
      <w:bookmarkEnd w:id="0"/>
    </w:p>
    <w:sectPr w:rsidR="00C63125" w:rsidRPr="00E43C24" w:rsidSect="00990032">
      <w:footerReference w:type="default" r:id="rId6"/>
      <w:type w:val="oddPage"/>
      <w:pgSz w:w="11907" w:h="16840" w:code="9"/>
      <w:pgMar w:top="284" w:right="960" w:bottom="1417" w:left="1134" w:header="425" w:footer="720" w:gutter="0"/>
      <w:cols w:space="708"/>
      <w:noEndnote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33E92" w:rsidRDefault="00833E92" w:rsidP="00871454">
      <w:pPr>
        <w:spacing w:after="0" w:line="240" w:lineRule="auto"/>
      </w:pPr>
      <w:r>
        <w:separator/>
      </w:r>
    </w:p>
  </w:endnote>
  <w:endnote w:type="continuationSeparator" w:id="0">
    <w:p w:rsidR="00833E92" w:rsidRDefault="00833E92" w:rsidP="0087145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Fonts w:ascii="Times New Roman" w:hAnsi="Times New Roman" w:cs="Times New Roman"/>
      </w:rPr>
      <w:id w:val="-1207109102"/>
      <w:docPartObj>
        <w:docPartGallery w:val="Page Numbers (Bottom of Page)"/>
        <w:docPartUnique/>
      </w:docPartObj>
    </w:sdtPr>
    <w:sdtEndPr/>
    <w:sdtContent>
      <w:sdt>
        <w:sdtPr>
          <w:rPr>
            <w:rFonts w:ascii="Times New Roman" w:hAnsi="Times New Roman" w:cs="Times New Roman"/>
          </w:rPr>
          <w:id w:val="-1769616900"/>
          <w:docPartObj>
            <w:docPartGallery w:val="Page Numbers (Top of Page)"/>
            <w:docPartUnique/>
          </w:docPartObj>
        </w:sdtPr>
        <w:sdtEndPr/>
        <w:sdtContent>
          <w:p w:rsidR="00871454" w:rsidRPr="00971D2C" w:rsidRDefault="00871454">
            <w:pPr>
              <w:pStyle w:val="Footer"/>
              <w:jc w:val="right"/>
              <w:rPr>
                <w:rFonts w:ascii="Times New Roman" w:hAnsi="Times New Roman" w:cs="Times New Roman"/>
              </w:rPr>
            </w:pPr>
            <w:r w:rsidRPr="00971D2C">
              <w:rPr>
                <w:rFonts w:ascii="Times New Roman" w:hAnsi="Times New Roman" w:cs="Times New Roman"/>
              </w:rPr>
              <w:t xml:space="preserve">Страница </w:t>
            </w:r>
            <w:r w:rsidRPr="00971D2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fldChar w:fldCharType="begin"/>
            </w:r>
            <w:r w:rsidRPr="00971D2C">
              <w:rPr>
                <w:rFonts w:ascii="Times New Roman" w:hAnsi="Times New Roman" w:cs="Times New Roman"/>
                <w:b/>
                <w:bCs/>
              </w:rPr>
              <w:instrText xml:space="preserve"> PAGE </w:instrText>
            </w:r>
            <w:r w:rsidRPr="00971D2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fldChar w:fldCharType="separate"/>
            </w:r>
            <w:r w:rsidR="0042164D">
              <w:rPr>
                <w:rFonts w:ascii="Times New Roman" w:hAnsi="Times New Roman" w:cs="Times New Roman"/>
                <w:b/>
                <w:bCs/>
                <w:noProof/>
              </w:rPr>
              <w:t>2</w:t>
            </w:r>
            <w:r w:rsidRPr="00971D2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fldChar w:fldCharType="end"/>
            </w:r>
            <w:r w:rsidRPr="00971D2C">
              <w:rPr>
                <w:rFonts w:ascii="Times New Roman" w:hAnsi="Times New Roman" w:cs="Times New Roman"/>
              </w:rPr>
              <w:t xml:space="preserve"> от </w:t>
            </w:r>
            <w:r w:rsidRPr="00971D2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fldChar w:fldCharType="begin"/>
            </w:r>
            <w:r w:rsidRPr="00971D2C">
              <w:rPr>
                <w:rFonts w:ascii="Times New Roman" w:hAnsi="Times New Roman" w:cs="Times New Roman"/>
                <w:b/>
                <w:bCs/>
              </w:rPr>
              <w:instrText xml:space="preserve"> NUMPAGES  </w:instrText>
            </w:r>
            <w:r w:rsidRPr="00971D2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fldChar w:fldCharType="separate"/>
            </w:r>
            <w:r w:rsidR="0042164D">
              <w:rPr>
                <w:rFonts w:ascii="Times New Roman" w:hAnsi="Times New Roman" w:cs="Times New Roman"/>
                <w:b/>
                <w:bCs/>
                <w:noProof/>
              </w:rPr>
              <w:t>2</w:t>
            </w:r>
            <w:r w:rsidRPr="00971D2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871454" w:rsidRDefault="00871454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33E92" w:rsidRDefault="00833E92" w:rsidP="00871454">
      <w:pPr>
        <w:spacing w:after="0" w:line="240" w:lineRule="auto"/>
      </w:pPr>
      <w:r>
        <w:separator/>
      </w:r>
    </w:p>
  </w:footnote>
  <w:footnote w:type="continuationSeparator" w:id="0">
    <w:p w:rsidR="00833E92" w:rsidRDefault="00833E92" w:rsidP="0087145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5"/>
  <w:proofState w:spelling="clean" w:grammar="clean"/>
  <w:defaultTabStop w:val="720"/>
  <w:hyphenationZone w:val="425"/>
  <w:drawingGridHorizontalSpacing w:val="120"/>
  <w:drawingGridVerticalSpacing w:val="163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092A"/>
    <w:rsid w:val="00075D48"/>
    <w:rsid w:val="0012404D"/>
    <w:rsid w:val="001425C1"/>
    <w:rsid w:val="00162913"/>
    <w:rsid w:val="0016617D"/>
    <w:rsid w:val="001D3C4B"/>
    <w:rsid w:val="0027612F"/>
    <w:rsid w:val="002A214E"/>
    <w:rsid w:val="00302213"/>
    <w:rsid w:val="003137EE"/>
    <w:rsid w:val="003147FA"/>
    <w:rsid w:val="0035788A"/>
    <w:rsid w:val="004049F7"/>
    <w:rsid w:val="0042164D"/>
    <w:rsid w:val="00454A7D"/>
    <w:rsid w:val="00497473"/>
    <w:rsid w:val="005C36CB"/>
    <w:rsid w:val="006D679C"/>
    <w:rsid w:val="006F092A"/>
    <w:rsid w:val="00737C91"/>
    <w:rsid w:val="007C48E0"/>
    <w:rsid w:val="007F19AC"/>
    <w:rsid w:val="0080565F"/>
    <w:rsid w:val="00833E92"/>
    <w:rsid w:val="00871454"/>
    <w:rsid w:val="00971D2C"/>
    <w:rsid w:val="00990032"/>
    <w:rsid w:val="009A6AEB"/>
    <w:rsid w:val="009B5A8F"/>
    <w:rsid w:val="00A51178"/>
    <w:rsid w:val="00A86304"/>
    <w:rsid w:val="00AC3C1A"/>
    <w:rsid w:val="00BA7323"/>
    <w:rsid w:val="00C44DFD"/>
    <w:rsid w:val="00C63125"/>
    <w:rsid w:val="00C7064F"/>
    <w:rsid w:val="00C73046"/>
    <w:rsid w:val="00D077D0"/>
    <w:rsid w:val="00D70525"/>
    <w:rsid w:val="00D952BC"/>
    <w:rsid w:val="00DD79F1"/>
    <w:rsid w:val="00E01EF6"/>
    <w:rsid w:val="00E13C03"/>
    <w:rsid w:val="00E279D8"/>
    <w:rsid w:val="00E4342B"/>
    <w:rsid w:val="00E43C24"/>
    <w:rsid w:val="00E62A3D"/>
    <w:rsid w:val="00E916D7"/>
    <w:rsid w:val="00EF7D21"/>
    <w:rsid w:val="00F40867"/>
    <w:rsid w:val="00F72278"/>
    <w:rsid w:val="00F92F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963BE64-3106-4001-9123-EA62A01AA0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B5A8F"/>
    <w:rPr>
      <w:lang w:val="bg-BG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B5A8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1425C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425C1"/>
    <w:rPr>
      <w:rFonts w:ascii="Tahoma" w:hAnsi="Tahoma" w:cs="Tahoma"/>
      <w:sz w:val="16"/>
      <w:szCs w:val="16"/>
      <w:lang w:val="bg-BG"/>
    </w:rPr>
  </w:style>
  <w:style w:type="character" w:styleId="CommentReference">
    <w:name w:val="annotation reference"/>
    <w:basedOn w:val="DefaultParagraphFont"/>
    <w:uiPriority w:val="99"/>
    <w:semiHidden/>
    <w:unhideWhenUsed/>
    <w:rsid w:val="00F7227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F7227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F72278"/>
    <w:rPr>
      <w:sz w:val="20"/>
      <w:szCs w:val="20"/>
      <w:lang w:val="bg-BG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7227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72278"/>
    <w:rPr>
      <w:b/>
      <w:bCs/>
      <w:sz w:val="20"/>
      <w:szCs w:val="20"/>
      <w:lang w:val="bg-BG"/>
    </w:rPr>
  </w:style>
  <w:style w:type="paragraph" w:styleId="Header">
    <w:name w:val="header"/>
    <w:basedOn w:val="Normal"/>
    <w:link w:val="HeaderChar"/>
    <w:uiPriority w:val="99"/>
    <w:unhideWhenUsed/>
    <w:rsid w:val="00871454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71454"/>
    <w:rPr>
      <w:lang w:val="bg-BG"/>
    </w:rPr>
  </w:style>
  <w:style w:type="paragraph" w:styleId="Footer">
    <w:name w:val="footer"/>
    <w:basedOn w:val="Normal"/>
    <w:link w:val="FooterChar"/>
    <w:uiPriority w:val="99"/>
    <w:unhideWhenUsed/>
    <w:rsid w:val="00871454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71454"/>
    <w:rPr>
      <w:lang w:val="bg-B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344</Words>
  <Characters>1962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Georgi G. Grudev</dc:creator>
  <cp:keywords/>
  <dc:description/>
  <cp:lastModifiedBy>Martina B. Mitreva</cp:lastModifiedBy>
  <cp:revision>15</cp:revision>
  <dcterms:created xsi:type="dcterms:W3CDTF">2018-02-13T06:51:00Z</dcterms:created>
  <dcterms:modified xsi:type="dcterms:W3CDTF">2018-07-04T07:10:00Z</dcterms:modified>
</cp:coreProperties>
</file>