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42D" w:rsidRPr="000505E5" w:rsidRDefault="00C2542D" w:rsidP="00037F43">
      <w:pPr>
        <w:jc w:val="center"/>
        <w:rPr>
          <w:b/>
        </w:rPr>
      </w:pPr>
      <w:r w:rsidRPr="000505E5">
        <w:rPr>
          <w:b/>
        </w:rPr>
        <w:t>ТЕХНИЧЕСКА СПЕЦИФИКАЦИЯ</w:t>
      </w:r>
    </w:p>
    <w:p w:rsidR="00230205" w:rsidRPr="00C67A86" w:rsidRDefault="006D6074" w:rsidP="00C67A86">
      <w:pPr>
        <w:jc w:val="center"/>
        <w:rPr>
          <w:b/>
          <w:lang w:val="en-US"/>
        </w:rPr>
      </w:pPr>
      <w:r w:rsidRPr="009E6A43">
        <w:rPr>
          <w:b/>
        </w:rPr>
        <w:t>ЗА ИЗ</w:t>
      </w:r>
      <w:r>
        <w:rPr>
          <w:b/>
        </w:rPr>
        <w:t>В</w:t>
      </w:r>
      <w:r w:rsidRPr="009E6A43">
        <w:rPr>
          <w:b/>
        </w:rPr>
        <w:t>Ъ</w:t>
      </w:r>
      <w:r>
        <w:rPr>
          <w:b/>
        </w:rPr>
        <w:t>РШВАН</w:t>
      </w:r>
      <w:r w:rsidRPr="009E6A43">
        <w:rPr>
          <w:b/>
        </w:rPr>
        <w:t>Е НА</w:t>
      </w:r>
      <w:r>
        <w:rPr>
          <w:b/>
        </w:rPr>
        <w:t xml:space="preserve"> ВСИЧКИ НЕОБХОДИМИ СЪГ</w:t>
      </w:r>
      <w:r w:rsidR="00230205">
        <w:rPr>
          <w:b/>
        </w:rPr>
        <w:t xml:space="preserve">ЛАСУВАТЕЛНИ ПРОЦЕДУРИ ЗА ИЗГРАЖДАНЕ НА ВТОРО ЕЛЕКТРОЗАХРАНВАНЕ 20 </w:t>
      </w:r>
      <w:r w:rsidR="00C67A86">
        <w:rPr>
          <w:b/>
          <w:lang w:val="en-US"/>
        </w:rPr>
        <w:t>kV</w:t>
      </w:r>
      <w:r w:rsidR="00C67A86">
        <w:rPr>
          <w:b/>
        </w:rPr>
        <w:t xml:space="preserve"> </w:t>
      </w:r>
      <w:r w:rsidR="00AB5E79">
        <w:rPr>
          <w:b/>
        </w:rPr>
        <w:t xml:space="preserve">                         </w:t>
      </w:r>
      <w:r w:rsidR="00C67A86">
        <w:rPr>
          <w:b/>
        </w:rPr>
        <w:t xml:space="preserve">ЗА </w:t>
      </w:r>
      <w:r w:rsidR="00230205">
        <w:rPr>
          <w:b/>
        </w:rPr>
        <w:t>СОСП СОФИЯ 4</w:t>
      </w:r>
    </w:p>
    <w:p w:rsidR="00230205" w:rsidRDefault="00230205" w:rsidP="00037F43">
      <w:pPr>
        <w:jc w:val="center"/>
        <w:rPr>
          <w:b/>
        </w:rPr>
      </w:pPr>
    </w:p>
    <w:p w:rsidR="00230205" w:rsidRDefault="00230205" w:rsidP="00037F43">
      <w:pPr>
        <w:jc w:val="center"/>
        <w:rPr>
          <w:b/>
        </w:rPr>
      </w:pPr>
    </w:p>
    <w:p w:rsidR="00A4422E" w:rsidRDefault="005175B9" w:rsidP="00BE251F">
      <w:pPr>
        <w:spacing w:after="0"/>
        <w:ind w:firstLine="567"/>
        <w:jc w:val="both"/>
      </w:pPr>
      <w:r>
        <w:t>Държавна агенция „Електронно управление“ /</w:t>
      </w:r>
      <w:r w:rsidR="00230205" w:rsidRPr="00230205">
        <w:t>ДА ЕУ</w:t>
      </w:r>
      <w:r>
        <w:t>/</w:t>
      </w:r>
      <w:r w:rsidR="00230205" w:rsidRPr="00230205">
        <w:t xml:space="preserve"> има изготвен проект за второ електрозахранване 20 </w:t>
      </w:r>
      <w:r w:rsidR="00230205" w:rsidRPr="00230205">
        <w:rPr>
          <w:lang w:val="en-US"/>
        </w:rPr>
        <w:t>kV</w:t>
      </w:r>
      <w:r w:rsidR="00230205" w:rsidRPr="00230205">
        <w:t xml:space="preserve"> за обект СОСП София 4</w:t>
      </w:r>
      <w:r w:rsidR="00230205">
        <w:t>.</w:t>
      </w:r>
    </w:p>
    <w:p w:rsidR="00230205" w:rsidRDefault="00230205" w:rsidP="0084218C">
      <w:pPr>
        <w:ind w:firstLine="567"/>
        <w:jc w:val="both"/>
      </w:pPr>
      <w:r>
        <w:t>Във връзка с горепосоченото е необходимо да се извърши процедиране за издаване на разрешение на строеж.</w:t>
      </w:r>
    </w:p>
    <w:p w:rsidR="00230205" w:rsidRDefault="00230205" w:rsidP="0084218C">
      <w:pPr>
        <w:ind w:firstLine="567"/>
        <w:jc w:val="both"/>
      </w:pPr>
      <w:r>
        <w:t>Необходимите процедури, които трябва да бъдат извършени, са следните:</w:t>
      </w:r>
    </w:p>
    <w:p w:rsidR="00230205" w:rsidRPr="00230205" w:rsidRDefault="00230205" w:rsidP="0084218C">
      <w:pPr>
        <w:pStyle w:val="ListParagraph"/>
        <w:numPr>
          <w:ilvl w:val="0"/>
          <w:numId w:val="1"/>
        </w:numPr>
        <w:ind w:left="851" w:hanging="284"/>
        <w:jc w:val="both"/>
        <w:rPr>
          <w:lang w:val="en-US"/>
        </w:rPr>
      </w:pPr>
      <w:r>
        <w:t>Съгласуване на проектната документация с:</w:t>
      </w:r>
    </w:p>
    <w:p w:rsidR="00230205" w:rsidRPr="00602007" w:rsidRDefault="00602007" w:rsidP="0084218C">
      <w:pPr>
        <w:pStyle w:val="ListParagraph"/>
        <w:numPr>
          <w:ilvl w:val="0"/>
          <w:numId w:val="2"/>
        </w:numPr>
        <w:tabs>
          <w:tab w:val="left" w:pos="993"/>
        </w:tabs>
        <w:ind w:left="851" w:hanging="284"/>
        <w:jc w:val="both"/>
        <w:rPr>
          <w:lang w:val="en-US"/>
        </w:rPr>
      </w:pPr>
      <w:r>
        <w:t>БТК АД</w:t>
      </w:r>
    </w:p>
    <w:p w:rsidR="00602007" w:rsidRPr="00602007" w:rsidRDefault="00602007" w:rsidP="0084218C">
      <w:pPr>
        <w:pStyle w:val="ListParagraph"/>
        <w:numPr>
          <w:ilvl w:val="0"/>
          <w:numId w:val="2"/>
        </w:numPr>
        <w:ind w:left="851" w:hanging="284"/>
        <w:jc w:val="both"/>
        <w:rPr>
          <w:lang w:val="en-US"/>
        </w:rPr>
      </w:pPr>
      <w:r>
        <w:t>ВиК  София Област</w:t>
      </w:r>
    </w:p>
    <w:p w:rsidR="00602007" w:rsidRPr="00602007" w:rsidRDefault="00602007" w:rsidP="0084218C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lang w:val="en-US"/>
        </w:rPr>
      </w:pPr>
      <w:r>
        <w:t xml:space="preserve">НК „ЖИ“ – проекта да се допълни с </w:t>
      </w:r>
      <w:proofErr w:type="spellStart"/>
      <w:r>
        <w:t>геодезическо</w:t>
      </w:r>
      <w:proofErr w:type="spellEnd"/>
      <w:r>
        <w:t xml:space="preserve"> заснемане и направа на профил при мястото на пресичане на кабел </w:t>
      </w:r>
      <w:r w:rsidRPr="00230205">
        <w:t xml:space="preserve">20 </w:t>
      </w:r>
      <w:r w:rsidRPr="00230205">
        <w:rPr>
          <w:lang w:val="en-US"/>
        </w:rPr>
        <w:t>kV</w:t>
      </w:r>
      <w:r>
        <w:t xml:space="preserve"> с железния път. Определяне на километрично разстояние с ЖП секция Пловдив и процедиране на специално ползване.</w:t>
      </w:r>
    </w:p>
    <w:p w:rsidR="00602007" w:rsidRPr="00602007" w:rsidRDefault="00602007" w:rsidP="0084218C">
      <w:pPr>
        <w:pStyle w:val="ListParagraph"/>
        <w:numPr>
          <w:ilvl w:val="0"/>
          <w:numId w:val="2"/>
        </w:numPr>
        <w:tabs>
          <w:tab w:val="left" w:pos="851"/>
        </w:tabs>
        <w:ind w:left="0" w:firstLine="567"/>
        <w:jc w:val="both"/>
        <w:rPr>
          <w:lang w:val="en-US"/>
        </w:rPr>
      </w:pPr>
      <w:r>
        <w:t xml:space="preserve">АПИ – проектът да се допълни с </w:t>
      </w:r>
      <w:proofErr w:type="spellStart"/>
      <w:r>
        <w:t>геодезическо</w:t>
      </w:r>
      <w:proofErr w:type="spellEnd"/>
      <w:r>
        <w:t xml:space="preserve"> заснемане и направа на профил при мястото на пресичане и с успоредното полагане на кабел </w:t>
      </w:r>
      <w:r w:rsidRPr="00230205">
        <w:t xml:space="preserve">20 </w:t>
      </w:r>
      <w:r w:rsidRPr="00230205">
        <w:rPr>
          <w:lang w:val="en-US"/>
        </w:rPr>
        <w:t>kV</w:t>
      </w:r>
      <w:r>
        <w:t>. Определяне на километрично разстояние и процедиране на специално ползване на пътя.</w:t>
      </w:r>
    </w:p>
    <w:p w:rsidR="00602007" w:rsidRPr="00602007" w:rsidRDefault="00602007" w:rsidP="0084218C">
      <w:pPr>
        <w:pStyle w:val="ListParagraph"/>
        <w:numPr>
          <w:ilvl w:val="0"/>
          <w:numId w:val="2"/>
        </w:numPr>
        <w:ind w:left="851" w:hanging="284"/>
        <w:jc w:val="both"/>
        <w:rPr>
          <w:lang w:val="en-US"/>
        </w:rPr>
      </w:pPr>
      <w:r>
        <w:t>ЕСО МЕР София</w:t>
      </w:r>
    </w:p>
    <w:p w:rsidR="00602007" w:rsidRPr="00602007" w:rsidRDefault="00602007" w:rsidP="0084218C">
      <w:pPr>
        <w:pStyle w:val="ListParagraph"/>
        <w:numPr>
          <w:ilvl w:val="0"/>
          <w:numId w:val="2"/>
        </w:numPr>
        <w:ind w:left="851" w:hanging="284"/>
        <w:jc w:val="both"/>
        <w:rPr>
          <w:lang w:val="en-US"/>
        </w:rPr>
      </w:pPr>
      <w:r>
        <w:t>ПБЗН – Ихтиман</w:t>
      </w:r>
    </w:p>
    <w:p w:rsidR="00602007" w:rsidRPr="00602007" w:rsidRDefault="00602007" w:rsidP="0084218C">
      <w:pPr>
        <w:pStyle w:val="ListParagraph"/>
        <w:numPr>
          <w:ilvl w:val="0"/>
          <w:numId w:val="2"/>
        </w:numPr>
        <w:ind w:left="851" w:hanging="284"/>
        <w:jc w:val="both"/>
        <w:rPr>
          <w:lang w:val="en-US"/>
        </w:rPr>
      </w:pPr>
      <w:proofErr w:type="spellStart"/>
      <w:r>
        <w:t>Бутантрансгаз</w:t>
      </w:r>
      <w:proofErr w:type="spellEnd"/>
    </w:p>
    <w:p w:rsidR="00602007" w:rsidRPr="00752366" w:rsidRDefault="00602007" w:rsidP="0084218C">
      <w:pPr>
        <w:pStyle w:val="ListParagraph"/>
        <w:numPr>
          <w:ilvl w:val="0"/>
          <w:numId w:val="2"/>
        </w:numPr>
        <w:ind w:left="851" w:hanging="284"/>
        <w:jc w:val="both"/>
        <w:rPr>
          <w:lang w:val="en-US"/>
        </w:rPr>
      </w:pPr>
      <w:r>
        <w:t xml:space="preserve">Лукойл </w:t>
      </w:r>
      <w:proofErr w:type="spellStart"/>
      <w:r>
        <w:t>нефтохим</w:t>
      </w:r>
      <w:proofErr w:type="spellEnd"/>
    </w:p>
    <w:p w:rsidR="00752366" w:rsidRPr="00602007" w:rsidRDefault="00752366" w:rsidP="00752366">
      <w:pPr>
        <w:pStyle w:val="ListParagraph"/>
        <w:ind w:left="1068"/>
        <w:jc w:val="both"/>
        <w:rPr>
          <w:lang w:val="en-US"/>
        </w:rPr>
      </w:pPr>
    </w:p>
    <w:p w:rsidR="00602007" w:rsidRPr="00752366" w:rsidRDefault="00752366" w:rsidP="0084218C">
      <w:pPr>
        <w:pStyle w:val="ListParagraph"/>
        <w:numPr>
          <w:ilvl w:val="0"/>
          <w:numId w:val="1"/>
        </w:numPr>
        <w:ind w:left="851" w:hanging="284"/>
        <w:jc w:val="both"/>
        <w:rPr>
          <w:lang w:val="en-US"/>
        </w:rPr>
      </w:pPr>
      <w:r>
        <w:t>Процедиране на ПУП-ПП</w:t>
      </w:r>
    </w:p>
    <w:p w:rsidR="00752366" w:rsidRPr="00752366" w:rsidRDefault="00752366" w:rsidP="00DC1A68">
      <w:pPr>
        <w:pStyle w:val="ListParagraph"/>
        <w:numPr>
          <w:ilvl w:val="0"/>
          <w:numId w:val="3"/>
        </w:numPr>
        <w:ind w:left="0" w:firstLine="567"/>
        <w:jc w:val="both"/>
        <w:rPr>
          <w:lang w:val="en-US"/>
        </w:rPr>
      </w:pPr>
      <w:r>
        <w:t>Подаване на искане за предварително съгласуване на сервитут по чл. 61, ал. 1, т. 1 от Закона за горите</w:t>
      </w:r>
    </w:p>
    <w:p w:rsidR="00752366" w:rsidRPr="00752366" w:rsidRDefault="00752366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Решение от РИОСВ за преценка за ЕО и ОВОС</w:t>
      </w:r>
    </w:p>
    <w:p w:rsidR="00752366" w:rsidRPr="00752366" w:rsidRDefault="00752366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Учредяване на право на строеж на стъпките на стълбовете</w:t>
      </w:r>
    </w:p>
    <w:p w:rsidR="00752366" w:rsidRPr="00752366" w:rsidRDefault="00DC1A68" w:rsidP="00DC1A68">
      <w:pPr>
        <w:pStyle w:val="ListParagraph"/>
        <w:numPr>
          <w:ilvl w:val="0"/>
          <w:numId w:val="3"/>
        </w:numPr>
        <w:ind w:left="284" w:firstLine="283"/>
        <w:jc w:val="both"/>
        <w:rPr>
          <w:lang w:val="en-US"/>
        </w:rPr>
      </w:pPr>
      <w:r>
        <w:t xml:space="preserve">  </w:t>
      </w:r>
      <w:r w:rsidR="00752366">
        <w:t>Изработване на задание за ПУП-ПП и процедиране на ПУП за одобрение през Община Ихтиман</w:t>
      </w:r>
    </w:p>
    <w:p w:rsidR="00752366" w:rsidRPr="00752366" w:rsidRDefault="00752366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Изготвяне на независима оценка на горски имоти и оценка на сервитутната зона</w:t>
      </w:r>
    </w:p>
    <w:p w:rsidR="00752366" w:rsidRPr="00752366" w:rsidRDefault="00752366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Процедиране на</w:t>
      </w:r>
      <w:r w:rsidR="00925DC3">
        <w:t xml:space="preserve"> договор с ИАГ след издаване на</w:t>
      </w:r>
      <w:r>
        <w:t>:</w:t>
      </w:r>
    </w:p>
    <w:p w:rsidR="00752366" w:rsidRPr="00752366" w:rsidRDefault="00752366" w:rsidP="00DC1A68">
      <w:pPr>
        <w:pStyle w:val="ListParagraph"/>
        <w:numPr>
          <w:ilvl w:val="0"/>
          <w:numId w:val="3"/>
        </w:numPr>
        <w:ind w:left="0" w:firstLine="567"/>
        <w:jc w:val="both"/>
        <w:rPr>
          <w:lang w:val="en-US"/>
        </w:rPr>
      </w:pPr>
      <w:r>
        <w:t>Заповед за плащане към ИАГ съгласно оценка и срок на сервитута, стойност на дървесината</w:t>
      </w:r>
    </w:p>
    <w:p w:rsidR="00752366" w:rsidRPr="000B2FEE" w:rsidRDefault="00752366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 xml:space="preserve">Определяне на </w:t>
      </w:r>
      <w:r w:rsidR="000B2FEE">
        <w:t>компенсационно залесяване</w:t>
      </w:r>
    </w:p>
    <w:p w:rsidR="000B2FEE" w:rsidRPr="000B2FEE" w:rsidRDefault="000B2FEE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Вписване на договора в Агенцията по вписвания</w:t>
      </w:r>
    </w:p>
    <w:p w:rsidR="000B2FEE" w:rsidRPr="00752366" w:rsidRDefault="000B2FEE" w:rsidP="000B2FEE">
      <w:pPr>
        <w:pStyle w:val="ListParagraph"/>
        <w:ind w:left="1854"/>
        <w:jc w:val="both"/>
        <w:rPr>
          <w:lang w:val="en-US"/>
        </w:rPr>
      </w:pPr>
    </w:p>
    <w:p w:rsidR="00752366" w:rsidRPr="000B2FEE" w:rsidRDefault="000B2FEE" w:rsidP="0084218C">
      <w:pPr>
        <w:pStyle w:val="ListParagraph"/>
        <w:numPr>
          <w:ilvl w:val="0"/>
          <w:numId w:val="1"/>
        </w:numPr>
        <w:ind w:left="993" w:hanging="426"/>
        <w:jc w:val="both"/>
        <w:rPr>
          <w:lang w:val="en-US"/>
        </w:rPr>
      </w:pPr>
      <w:r>
        <w:t>ПУП-ПП да се допълни с</w:t>
      </w:r>
      <w:r w:rsidR="00D17715">
        <w:t>:</w:t>
      </w:r>
      <w:r>
        <w:t xml:space="preserve"> </w:t>
      </w:r>
    </w:p>
    <w:p w:rsidR="000B2FEE" w:rsidRPr="000B2FEE" w:rsidRDefault="000B2FEE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Комбинирана скица /скица проект/</w:t>
      </w:r>
    </w:p>
    <w:p w:rsidR="000B2FEE" w:rsidRPr="000B2FEE" w:rsidRDefault="000B2FEE" w:rsidP="0084218C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Скица проект за всеки стълб</w:t>
      </w:r>
    </w:p>
    <w:p w:rsidR="00D17715" w:rsidRPr="00D17715" w:rsidRDefault="000B2FEE" w:rsidP="00D17715">
      <w:pPr>
        <w:pStyle w:val="ListParagraph"/>
        <w:numPr>
          <w:ilvl w:val="0"/>
          <w:numId w:val="3"/>
        </w:numPr>
        <w:ind w:left="851" w:hanging="284"/>
        <w:jc w:val="both"/>
        <w:rPr>
          <w:lang w:val="en-US"/>
        </w:rPr>
      </w:pPr>
      <w:r>
        <w:t>Задание /мотивирано предложение/</w:t>
      </w:r>
    </w:p>
    <w:p w:rsidR="00D17715" w:rsidRPr="00742781" w:rsidRDefault="00742781" w:rsidP="00742781">
      <w:pPr>
        <w:ind w:firstLine="567"/>
        <w:jc w:val="both"/>
      </w:pPr>
      <w:r>
        <w:lastRenderedPageBreak/>
        <w:t>В случай, че са необходим</w:t>
      </w:r>
      <w:r w:rsidR="005175B9">
        <w:t xml:space="preserve">и </w:t>
      </w:r>
      <w:r>
        <w:t>допълнителни процедури</w:t>
      </w:r>
      <w:r w:rsidR="005175B9">
        <w:t xml:space="preserve"> за издаване на разрешение за строеж, те</w:t>
      </w:r>
      <w:r>
        <w:t xml:space="preserve"> да бъдат включени към </w:t>
      </w:r>
      <w:r w:rsidR="00BE251F">
        <w:t>офертите</w:t>
      </w:r>
      <w:r>
        <w:t>.</w:t>
      </w:r>
    </w:p>
    <w:p w:rsidR="00D17715" w:rsidRDefault="00D17715" w:rsidP="00D17715">
      <w:pPr>
        <w:ind w:left="567"/>
        <w:jc w:val="both"/>
      </w:pPr>
      <w:r>
        <w:t xml:space="preserve">Всички необходими държавни такси </w:t>
      </w:r>
      <w:r w:rsidR="00BE251F">
        <w:t xml:space="preserve">ще </w:t>
      </w:r>
      <w:r>
        <w:t>са за сметка на ДА ЕУ.</w:t>
      </w:r>
    </w:p>
    <w:p w:rsidR="00AB5E79" w:rsidRDefault="00AB5E79" w:rsidP="00AB5E79">
      <w:pPr>
        <w:rPr>
          <w:i/>
          <w:color w:val="000000" w:themeColor="text1"/>
          <w:szCs w:val="24"/>
        </w:rPr>
      </w:pPr>
      <w:bookmarkStart w:id="0" w:name="_GoBack"/>
      <w:bookmarkEnd w:id="0"/>
    </w:p>
    <w:p w:rsidR="00AB5E79" w:rsidRPr="00230205" w:rsidRDefault="00AB5E79" w:rsidP="00230205">
      <w:pPr>
        <w:jc w:val="both"/>
        <w:rPr>
          <w:lang w:val="en-US"/>
        </w:rPr>
      </w:pPr>
    </w:p>
    <w:sectPr w:rsidR="00AB5E79" w:rsidRPr="00230205" w:rsidSect="00193D5D">
      <w:pgSz w:w="11906" w:h="16838"/>
      <w:pgMar w:top="1702" w:right="99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C196E"/>
    <w:multiLevelType w:val="hybridMultilevel"/>
    <w:tmpl w:val="030C243C"/>
    <w:lvl w:ilvl="0" w:tplc="41C8E4C0">
      <w:start w:val="1"/>
      <w:numFmt w:val="bullet"/>
      <w:lvlText w:val="-"/>
      <w:lvlJc w:val="left"/>
      <w:pPr>
        <w:ind w:left="1854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">
    <w:nsid w:val="49F044BC"/>
    <w:multiLevelType w:val="hybridMultilevel"/>
    <w:tmpl w:val="17B84202"/>
    <w:lvl w:ilvl="0" w:tplc="C7929FA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931" w:hanging="360"/>
      </w:pPr>
    </w:lvl>
    <w:lvl w:ilvl="2" w:tplc="0402001B" w:tentative="1">
      <w:start w:val="1"/>
      <w:numFmt w:val="lowerRoman"/>
      <w:lvlText w:val="%3."/>
      <w:lvlJc w:val="right"/>
      <w:pPr>
        <w:ind w:left="2651" w:hanging="180"/>
      </w:pPr>
    </w:lvl>
    <w:lvl w:ilvl="3" w:tplc="0402000F" w:tentative="1">
      <w:start w:val="1"/>
      <w:numFmt w:val="decimal"/>
      <w:lvlText w:val="%4."/>
      <w:lvlJc w:val="left"/>
      <w:pPr>
        <w:ind w:left="3371" w:hanging="360"/>
      </w:pPr>
    </w:lvl>
    <w:lvl w:ilvl="4" w:tplc="04020019" w:tentative="1">
      <w:start w:val="1"/>
      <w:numFmt w:val="lowerLetter"/>
      <w:lvlText w:val="%5."/>
      <w:lvlJc w:val="left"/>
      <w:pPr>
        <w:ind w:left="4091" w:hanging="360"/>
      </w:pPr>
    </w:lvl>
    <w:lvl w:ilvl="5" w:tplc="0402001B" w:tentative="1">
      <w:start w:val="1"/>
      <w:numFmt w:val="lowerRoman"/>
      <w:lvlText w:val="%6."/>
      <w:lvlJc w:val="right"/>
      <w:pPr>
        <w:ind w:left="4811" w:hanging="180"/>
      </w:pPr>
    </w:lvl>
    <w:lvl w:ilvl="6" w:tplc="0402000F" w:tentative="1">
      <w:start w:val="1"/>
      <w:numFmt w:val="decimal"/>
      <w:lvlText w:val="%7."/>
      <w:lvlJc w:val="left"/>
      <w:pPr>
        <w:ind w:left="5531" w:hanging="360"/>
      </w:pPr>
    </w:lvl>
    <w:lvl w:ilvl="7" w:tplc="04020019" w:tentative="1">
      <w:start w:val="1"/>
      <w:numFmt w:val="lowerLetter"/>
      <w:lvlText w:val="%8."/>
      <w:lvlJc w:val="left"/>
      <w:pPr>
        <w:ind w:left="6251" w:hanging="360"/>
      </w:pPr>
    </w:lvl>
    <w:lvl w:ilvl="8" w:tplc="0402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7F0E086A"/>
    <w:multiLevelType w:val="hybridMultilevel"/>
    <w:tmpl w:val="8C761732"/>
    <w:lvl w:ilvl="0" w:tplc="56C2E27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8" w:hanging="360"/>
      </w:pPr>
    </w:lvl>
    <w:lvl w:ilvl="2" w:tplc="0402001B" w:tentative="1">
      <w:start w:val="1"/>
      <w:numFmt w:val="lowerRoman"/>
      <w:lvlText w:val="%3."/>
      <w:lvlJc w:val="right"/>
      <w:pPr>
        <w:ind w:left="2508" w:hanging="180"/>
      </w:pPr>
    </w:lvl>
    <w:lvl w:ilvl="3" w:tplc="0402000F" w:tentative="1">
      <w:start w:val="1"/>
      <w:numFmt w:val="decimal"/>
      <w:lvlText w:val="%4."/>
      <w:lvlJc w:val="left"/>
      <w:pPr>
        <w:ind w:left="3228" w:hanging="360"/>
      </w:pPr>
    </w:lvl>
    <w:lvl w:ilvl="4" w:tplc="04020019" w:tentative="1">
      <w:start w:val="1"/>
      <w:numFmt w:val="lowerLetter"/>
      <w:lvlText w:val="%5."/>
      <w:lvlJc w:val="left"/>
      <w:pPr>
        <w:ind w:left="3948" w:hanging="360"/>
      </w:pPr>
    </w:lvl>
    <w:lvl w:ilvl="5" w:tplc="0402001B" w:tentative="1">
      <w:start w:val="1"/>
      <w:numFmt w:val="lowerRoman"/>
      <w:lvlText w:val="%6."/>
      <w:lvlJc w:val="right"/>
      <w:pPr>
        <w:ind w:left="4668" w:hanging="180"/>
      </w:pPr>
    </w:lvl>
    <w:lvl w:ilvl="6" w:tplc="0402000F" w:tentative="1">
      <w:start w:val="1"/>
      <w:numFmt w:val="decimal"/>
      <w:lvlText w:val="%7."/>
      <w:lvlJc w:val="left"/>
      <w:pPr>
        <w:ind w:left="5388" w:hanging="360"/>
      </w:pPr>
    </w:lvl>
    <w:lvl w:ilvl="7" w:tplc="04020019" w:tentative="1">
      <w:start w:val="1"/>
      <w:numFmt w:val="lowerLetter"/>
      <w:lvlText w:val="%8."/>
      <w:lvlJc w:val="left"/>
      <w:pPr>
        <w:ind w:left="6108" w:hanging="360"/>
      </w:pPr>
    </w:lvl>
    <w:lvl w:ilvl="8" w:tplc="040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074"/>
    <w:rsid w:val="00031737"/>
    <w:rsid w:val="00037F43"/>
    <w:rsid w:val="000505E5"/>
    <w:rsid w:val="000B2FEE"/>
    <w:rsid w:val="00193D5D"/>
    <w:rsid w:val="00230205"/>
    <w:rsid w:val="005175B9"/>
    <w:rsid w:val="00602007"/>
    <w:rsid w:val="006D6074"/>
    <w:rsid w:val="00742781"/>
    <w:rsid w:val="00752366"/>
    <w:rsid w:val="0084218C"/>
    <w:rsid w:val="00925DC3"/>
    <w:rsid w:val="00A4422E"/>
    <w:rsid w:val="00AB5E79"/>
    <w:rsid w:val="00B41C45"/>
    <w:rsid w:val="00B662E9"/>
    <w:rsid w:val="00BE251F"/>
    <w:rsid w:val="00C2542D"/>
    <w:rsid w:val="00C67A86"/>
    <w:rsid w:val="00D17715"/>
    <w:rsid w:val="00DC1A68"/>
    <w:rsid w:val="00E25294"/>
    <w:rsid w:val="00F7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8582F7-0A31-4906-AF56-86D66A01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2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3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3D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Teodora Kostova</dc:creator>
  <cp:keywords/>
  <dc:description/>
  <cp:lastModifiedBy>Miryana Nanovska</cp:lastModifiedBy>
  <cp:revision>6</cp:revision>
  <cp:lastPrinted>2019-07-02T07:36:00Z</cp:lastPrinted>
  <dcterms:created xsi:type="dcterms:W3CDTF">2019-07-24T11:17:00Z</dcterms:created>
  <dcterms:modified xsi:type="dcterms:W3CDTF">2019-08-16T11:18:00Z</dcterms:modified>
</cp:coreProperties>
</file>