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630C" w:rsidRPr="0076630C" w:rsidRDefault="0076630C" w:rsidP="0076630C">
      <w:pPr>
        <w:spacing w:after="0" w:line="240" w:lineRule="auto"/>
        <w:jc w:val="both"/>
        <w:rPr>
          <w:rFonts w:cs="Times New Roman"/>
          <w:b/>
          <w:szCs w:val="24"/>
        </w:rPr>
      </w:pPr>
      <w:r w:rsidRPr="0076630C">
        <w:rPr>
          <w:rFonts w:cs="Times New Roman"/>
          <w:b/>
          <w:szCs w:val="24"/>
        </w:rPr>
        <w:t>Приложение № 1.3</w:t>
      </w:r>
    </w:p>
    <w:p w:rsidR="0076630C" w:rsidRPr="0076630C" w:rsidRDefault="0076630C" w:rsidP="0076630C">
      <w:pPr>
        <w:spacing w:after="0" w:line="240" w:lineRule="auto"/>
        <w:jc w:val="both"/>
        <w:rPr>
          <w:rFonts w:cs="Times New Roman"/>
          <w:szCs w:val="24"/>
        </w:rPr>
      </w:pPr>
    </w:p>
    <w:p w:rsidR="0076630C" w:rsidRPr="0076630C" w:rsidRDefault="0076630C" w:rsidP="0076630C">
      <w:pPr>
        <w:spacing w:after="0" w:line="240" w:lineRule="auto"/>
        <w:jc w:val="both"/>
        <w:rPr>
          <w:rFonts w:cs="Times New Roman"/>
          <w:color w:val="FF0000"/>
          <w:szCs w:val="24"/>
        </w:rPr>
      </w:pPr>
    </w:p>
    <w:p w:rsidR="0076630C" w:rsidRPr="0076630C" w:rsidRDefault="0076630C" w:rsidP="0076630C">
      <w:pPr>
        <w:tabs>
          <w:tab w:val="left" w:pos="142"/>
          <w:tab w:val="left" w:pos="567"/>
          <w:tab w:val="left" w:pos="10773"/>
        </w:tabs>
        <w:spacing w:line="276" w:lineRule="auto"/>
        <w:jc w:val="both"/>
        <w:rPr>
          <w:rFonts w:cs="Times New Roman"/>
          <w:szCs w:val="24"/>
        </w:rPr>
      </w:pPr>
      <w:r w:rsidRPr="0076630C">
        <w:rPr>
          <w:rFonts w:cs="Times New Roman"/>
          <w:b/>
          <w:szCs w:val="24"/>
        </w:rPr>
        <w:t xml:space="preserve">               ТЕХНИЧЕСКА СПЕЦИФИКАЦИЯ ПО ОБОСОБЕНА ПОЗИЦИЯ № 3:</w:t>
      </w:r>
      <w:r w:rsidRPr="0076630C">
        <w:rPr>
          <w:rFonts w:cs="Times New Roman"/>
          <w:szCs w:val="24"/>
        </w:rPr>
        <w:t xml:space="preserve"> </w:t>
      </w:r>
      <w:r w:rsidRPr="0076630C">
        <w:rPr>
          <w:rFonts w:cs="Times New Roman"/>
          <w:b/>
          <w:szCs w:val="24"/>
        </w:rPr>
        <w:t>Осъществяване на въоръжена физическа охрана и охрана чрез сигнално-охранителна техника /СОТ/ и мобилни групи за реагиране на Съобщителни обекти със специално предназначение /СОСП/ и Складови бази /СБ/ от системата на Териториална дирекция „ТРАКИЯ“ на Държавна агенция „Електронно управление“.</w:t>
      </w:r>
    </w:p>
    <w:p w:rsidR="0076630C" w:rsidRPr="0076630C" w:rsidRDefault="0076630C" w:rsidP="0076630C">
      <w:pPr>
        <w:tabs>
          <w:tab w:val="left" w:pos="142"/>
          <w:tab w:val="left" w:pos="567"/>
          <w:tab w:val="left" w:pos="10773"/>
        </w:tabs>
        <w:spacing w:after="0" w:line="276" w:lineRule="auto"/>
        <w:contextualSpacing/>
        <w:rPr>
          <w:rFonts w:cs="Times New Roman"/>
          <w:i/>
          <w:szCs w:val="24"/>
          <w:lang w:val="en-US"/>
        </w:rPr>
      </w:pPr>
      <w:r w:rsidRPr="0076630C">
        <w:rPr>
          <w:rFonts w:cs="Times New Roman"/>
          <w:b/>
          <w:szCs w:val="24"/>
        </w:rPr>
        <w:t xml:space="preserve"> </w:t>
      </w:r>
    </w:p>
    <w:p w:rsidR="0076630C" w:rsidRPr="0076630C" w:rsidRDefault="0076630C" w:rsidP="0076630C">
      <w:pPr>
        <w:tabs>
          <w:tab w:val="left" w:pos="142"/>
          <w:tab w:val="left" w:pos="567"/>
          <w:tab w:val="left" w:pos="10773"/>
        </w:tabs>
        <w:spacing w:after="0" w:line="276" w:lineRule="auto"/>
        <w:jc w:val="both"/>
        <w:rPr>
          <w:rFonts w:cs="Times New Roman"/>
          <w:i/>
          <w:szCs w:val="24"/>
        </w:rPr>
      </w:pPr>
      <w:r w:rsidRPr="0076630C">
        <w:rPr>
          <w:rFonts w:cs="Times New Roman"/>
          <w:i/>
          <w:szCs w:val="24"/>
        </w:rPr>
        <w:t xml:space="preserve">       </w:t>
      </w:r>
    </w:p>
    <w:p w:rsidR="0076630C" w:rsidRPr="0076630C" w:rsidRDefault="0076630C" w:rsidP="0076630C">
      <w:pPr>
        <w:tabs>
          <w:tab w:val="left" w:pos="142"/>
          <w:tab w:val="left" w:pos="567"/>
          <w:tab w:val="left" w:pos="10773"/>
        </w:tabs>
        <w:spacing w:after="0" w:line="276" w:lineRule="auto"/>
        <w:contextualSpacing/>
        <w:jc w:val="center"/>
        <w:rPr>
          <w:rFonts w:cs="Times New Roman"/>
          <w:b/>
          <w:szCs w:val="24"/>
        </w:rPr>
      </w:pPr>
      <w:r w:rsidRPr="0076630C">
        <w:rPr>
          <w:rFonts w:cs="Times New Roman"/>
          <w:b/>
          <w:szCs w:val="24"/>
          <w:lang w:val="en-US"/>
        </w:rPr>
        <w:t xml:space="preserve">1. </w:t>
      </w:r>
      <w:r w:rsidRPr="0076630C">
        <w:rPr>
          <w:rFonts w:cs="Times New Roman"/>
          <w:b/>
          <w:szCs w:val="24"/>
        </w:rPr>
        <w:t>ТЕХНИЧЕСКА СПЕЦИФИКАЦИЯ И ИЗИСКВАНИЯ ЗА ИЗПЪЛНЕНИЕ</w:t>
      </w:r>
    </w:p>
    <w:p w:rsidR="0076630C" w:rsidRPr="0076630C" w:rsidRDefault="0076630C" w:rsidP="0076630C">
      <w:pPr>
        <w:tabs>
          <w:tab w:val="left" w:pos="142"/>
          <w:tab w:val="left" w:pos="567"/>
          <w:tab w:val="left" w:pos="10773"/>
        </w:tabs>
        <w:spacing w:after="0" w:line="276" w:lineRule="auto"/>
        <w:jc w:val="center"/>
        <w:rPr>
          <w:rFonts w:cs="Times New Roman"/>
          <w:b/>
          <w:szCs w:val="24"/>
        </w:rPr>
      </w:pPr>
      <w:r w:rsidRPr="0076630C">
        <w:rPr>
          <w:rFonts w:cs="Times New Roman"/>
          <w:b/>
          <w:szCs w:val="24"/>
        </w:rPr>
        <w:t>по осъществяване на физическата въоръжена охрана в СОСП и СБ  на Териториална дирекция „ТРАКИЯ“ на ДАЕУ</w:t>
      </w:r>
    </w:p>
    <w:p w:rsidR="0076630C" w:rsidRPr="0076630C" w:rsidRDefault="0076630C" w:rsidP="0076630C">
      <w:pPr>
        <w:tabs>
          <w:tab w:val="left" w:pos="142"/>
          <w:tab w:val="left" w:pos="567"/>
          <w:tab w:val="left" w:pos="10773"/>
        </w:tabs>
        <w:spacing w:after="0" w:line="276" w:lineRule="auto"/>
        <w:jc w:val="center"/>
        <w:rPr>
          <w:rFonts w:cs="Times New Roman"/>
          <w:b/>
          <w:szCs w:val="24"/>
        </w:rPr>
      </w:pPr>
    </w:p>
    <w:p w:rsidR="0076630C" w:rsidRPr="0076630C" w:rsidRDefault="0076630C" w:rsidP="0076630C">
      <w:pPr>
        <w:tabs>
          <w:tab w:val="left" w:pos="142"/>
          <w:tab w:val="left" w:pos="567"/>
          <w:tab w:val="left" w:pos="10773"/>
        </w:tabs>
        <w:spacing w:after="0" w:line="276" w:lineRule="auto"/>
        <w:contextualSpacing/>
        <w:jc w:val="both"/>
        <w:rPr>
          <w:rFonts w:cs="Times New Roman"/>
          <w:b/>
          <w:szCs w:val="24"/>
        </w:rPr>
      </w:pPr>
      <w:r w:rsidRPr="0076630C">
        <w:rPr>
          <w:rFonts w:cs="Times New Roman"/>
          <w:b/>
          <w:szCs w:val="24"/>
        </w:rPr>
        <w:t>ОБЩА ИНФОРМАЦИЯ</w:t>
      </w:r>
    </w:p>
    <w:p w:rsidR="0076630C" w:rsidRPr="0076630C" w:rsidRDefault="0076630C" w:rsidP="0076630C">
      <w:pPr>
        <w:tabs>
          <w:tab w:val="left" w:pos="142"/>
          <w:tab w:val="left" w:pos="567"/>
          <w:tab w:val="left" w:pos="10773"/>
        </w:tabs>
        <w:spacing w:after="0" w:line="276" w:lineRule="auto"/>
        <w:contextualSpacing/>
        <w:jc w:val="both"/>
        <w:rPr>
          <w:rFonts w:cs="Times New Roman"/>
          <w:szCs w:val="24"/>
        </w:rPr>
      </w:pPr>
    </w:p>
    <w:p w:rsidR="0076630C" w:rsidRPr="0076630C" w:rsidRDefault="0076630C" w:rsidP="0076630C">
      <w:pPr>
        <w:tabs>
          <w:tab w:val="left" w:pos="142"/>
          <w:tab w:val="left" w:pos="567"/>
          <w:tab w:val="left" w:pos="10773"/>
        </w:tabs>
        <w:spacing w:after="0" w:line="276" w:lineRule="auto"/>
        <w:contextualSpacing/>
        <w:jc w:val="both"/>
        <w:rPr>
          <w:rFonts w:cs="Times New Roman"/>
          <w:szCs w:val="24"/>
        </w:rPr>
      </w:pPr>
      <w:r w:rsidRPr="0076630C">
        <w:rPr>
          <w:rFonts w:cs="Times New Roman"/>
          <w:b/>
          <w:szCs w:val="24"/>
        </w:rPr>
        <w:t>Въведение.</w:t>
      </w:r>
      <w:r w:rsidRPr="0076630C">
        <w:rPr>
          <w:rFonts w:cs="Times New Roman"/>
          <w:szCs w:val="24"/>
        </w:rPr>
        <w:t xml:space="preserve"> </w:t>
      </w:r>
    </w:p>
    <w:p w:rsidR="0076630C" w:rsidRPr="0076630C" w:rsidRDefault="0076630C" w:rsidP="0076630C">
      <w:pPr>
        <w:tabs>
          <w:tab w:val="left" w:pos="567"/>
          <w:tab w:val="left" w:pos="10773"/>
        </w:tabs>
        <w:spacing w:after="0" w:line="276" w:lineRule="auto"/>
        <w:contextualSpacing/>
        <w:jc w:val="both"/>
        <w:rPr>
          <w:rFonts w:eastAsia="Times New Roman" w:cs="Times New Roman"/>
          <w:color w:val="000000"/>
          <w:szCs w:val="24"/>
          <w:lang w:eastAsia="bg-BG" w:bidi="bg-BG"/>
        </w:rPr>
      </w:pPr>
      <w:r w:rsidRPr="0076630C">
        <w:rPr>
          <w:rFonts w:eastAsia="Times New Roman" w:cs="Times New Roman"/>
          <w:szCs w:val="24"/>
          <w:lang w:eastAsia="bg-BG" w:bidi="bg-BG"/>
        </w:rPr>
        <w:t xml:space="preserve">Охранителната дейност и пропускателният режим в СОСП и СБ на ДАЕУ  се </w:t>
      </w:r>
      <w:r w:rsidRPr="0076630C">
        <w:rPr>
          <w:rFonts w:eastAsia="Times New Roman" w:cs="Times New Roman"/>
          <w:color w:val="000000"/>
          <w:szCs w:val="24"/>
          <w:lang w:eastAsia="bg-BG" w:bidi="bg-BG"/>
        </w:rPr>
        <w:t xml:space="preserve">извършва чрез физическа защита на административните и други помещения и имуществото в тях. Охраната трябва да обхваща </w:t>
      </w:r>
      <w:r w:rsidRPr="0076630C">
        <w:rPr>
          <w:rFonts w:eastAsia="Times New Roman" w:cs="Times New Roman"/>
          <w:szCs w:val="24"/>
          <w:lang w:eastAsia="bg-BG" w:bidi="bg-BG"/>
        </w:rPr>
        <w:t xml:space="preserve">въоръжена физическа охрана </w:t>
      </w:r>
      <w:r w:rsidRPr="0076630C">
        <w:rPr>
          <w:rFonts w:eastAsia="Times New Roman" w:cs="Times New Roman"/>
          <w:color w:val="000000"/>
          <w:szCs w:val="24"/>
          <w:lang w:eastAsia="bg-BG" w:bidi="bg-BG"/>
        </w:rPr>
        <w:t xml:space="preserve">и пропускателен режим, подробно регламентирани в настоящите технически спецификации. </w:t>
      </w:r>
      <w:r w:rsidRPr="0076630C">
        <w:rPr>
          <w:rFonts w:eastAsia="Times New Roman" w:cs="Times New Roman"/>
          <w:szCs w:val="24"/>
          <w:lang w:eastAsia="bg-BG" w:bidi="bg-BG"/>
        </w:rPr>
        <w:t xml:space="preserve">Изпълнителят следва да извършва услугата по предмета на обществената поръчка в пълно съответствие със Закон за частната охранителна дейност (ЗЧОД), Закон за МВР, </w:t>
      </w:r>
      <w:hyperlink r:id="rId5" w:history="1">
        <w:r w:rsidRPr="0076630C">
          <w:rPr>
            <w:rFonts w:eastAsia="Times New Roman" w:cs="Times New Roman"/>
            <w:szCs w:val="24"/>
            <w:lang w:eastAsia="bg-BG" w:bidi="bg-BG"/>
          </w:rPr>
          <w:t>Закон за оръжията, боеприпасите, взривните вещества и пиротехническите изделия</w:t>
        </w:r>
      </w:hyperlink>
      <w:r w:rsidRPr="0076630C">
        <w:rPr>
          <w:rFonts w:eastAsia="Times New Roman" w:cs="Times New Roman"/>
          <w:szCs w:val="24"/>
          <w:lang w:eastAsia="bg-BG" w:bidi="bg-BG"/>
        </w:rPr>
        <w:t xml:space="preserve">, всички подзаконови нормативни актове по прилагането им, както и цялото действащото законодателство, включително  трудовото и осигурителното. </w:t>
      </w:r>
    </w:p>
    <w:p w:rsidR="0076630C" w:rsidRPr="0076630C" w:rsidRDefault="0076630C" w:rsidP="0076630C">
      <w:pPr>
        <w:tabs>
          <w:tab w:val="left" w:pos="142"/>
          <w:tab w:val="left" w:pos="567"/>
          <w:tab w:val="left" w:pos="10773"/>
        </w:tabs>
        <w:spacing w:after="0" w:line="276" w:lineRule="auto"/>
        <w:jc w:val="both"/>
        <w:rPr>
          <w:rFonts w:cs="Times New Roman"/>
          <w:szCs w:val="24"/>
        </w:rPr>
      </w:pPr>
    </w:p>
    <w:p w:rsidR="0076630C" w:rsidRPr="0076630C" w:rsidRDefault="0076630C" w:rsidP="0076630C">
      <w:pPr>
        <w:tabs>
          <w:tab w:val="left" w:pos="142"/>
          <w:tab w:val="left" w:pos="567"/>
          <w:tab w:val="left" w:pos="10773"/>
        </w:tabs>
        <w:spacing w:after="0" w:line="276" w:lineRule="auto"/>
        <w:jc w:val="both"/>
        <w:rPr>
          <w:rFonts w:cs="Times New Roman"/>
          <w:szCs w:val="24"/>
        </w:rPr>
      </w:pPr>
      <w:r w:rsidRPr="0076630C">
        <w:rPr>
          <w:rFonts w:cs="Times New Roman"/>
          <w:b/>
          <w:szCs w:val="24"/>
        </w:rPr>
        <w:tab/>
      </w:r>
      <w:r w:rsidRPr="0076630C">
        <w:rPr>
          <w:rFonts w:cs="Times New Roman"/>
          <w:b/>
          <w:szCs w:val="24"/>
        </w:rPr>
        <w:tab/>
        <w:t>Цели.</w:t>
      </w:r>
      <w:r w:rsidRPr="0076630C">
        <w:rPr>
          <w:rFonts w:cs="Times New Roman"/>
          <w:szCs w:val="24"/>
        </w:rPr>
        <w:t xml:space="preserve"> </w:t>
      </w:r>
    </w:p>
    <w:p w:rsidR="0076630C" w:rsidRPr="0076630C" w:rsidRDefault="0076630C" w:rsidP="0076630C">
      <w:pPr>
        <w:tabs>
          <w:tab w:val="left" w:pos="142"/>
          <w:tab w:val="left" w:pos="567"/>
          <w:tab w:val="left" w:pos="10773"/>
        </w:tabs>
        <w:spacing w:after="0" w:line="276" w:lineRule="auto"/>
        <w:jc w:val="both"/>
        <w:rPr>
          <w:rFonts w:cs="Times New Roman"/>
          <w:szCs w:val="24"/>
        </w:rPr>
      </w:pPr>
      <w:r w:rsidRPr="0076630C">
        <w:rPr>
          <w:rFonts w:eastAsia="Times New Roman" w:cs="Times New Roman"/>
          <w:color w:val="000000"/>
          <w:szCs w:val="24"/>
          <w:lang w:eastAsia="bg-BG" w:bidi="bg-BG"/>
        </w:rPr>
        <w:t>Изпълнението на услугата по охрана на обектите и осигуряване пропускателния режим трябва да бъде извършено така, че да се гарантира опазването на имуществото на Възложителя и осигуряване пропускателен режим в обектите.</w:t>
      </w:r>
    </w:p>
    <w:p w:rsidR="0076630C" w:rsidRPr="0076630C" w:rsidRDefault="0076630C" w:rsidP="0076630C">
      <w:pPr>
        <w:tabs>
          <w:tab w:val="left" w:pos="142"/>
          <w:tab w:val="left" w:pos="567"/>
          <w:tab w:val="left" w:pos="10773"/>
        </w:tabs>
        <w:spacing w:after="0" w:line="276" w:lineRule="auto"/>
        <w:jc w:val="both"/>
        <w:rPr>
          <w:rFonts w:cs="Times New Roman"/>
          <w:b/>
          <w:szCs w:val="24"/>
        </w:rPr>
      </w:pPr>
      <w:r w:rsidRPr="0076630C">
        <w:rPr>
          <w:rFonts w:cs="Times New Roman"/>
          <w:b/>
          <w:szCs w:val="24"/>
        </w:rPr>
        <w:tab/>
      </w:r>
      <w:r w:rsidRPr="0076630C">
        <w:rPr>
          <w:rFonts w:cs="Times New Roman"/>
          <w:b/>
          <w:szCs w:val="24"/>
        </w:rPr>
        <w:tab/>
        <w:t>Очаквани резултати.</w:t>
      </w:r>
    </w:p>
    <w:p w:rsidR="0076630C" w:rsidRPr="0076630C" w:rsidRDefault="0076630C" w:rsidP="0076630C">
      <w:pPr>
        <w:numPr>
          <w:ilvl w:val="0"/>
          <w:numId w:val="3"/>
        </w:numPr>
        <w:tabs>
          <w:tab w:val="left" w:pos="142"/>
          <w:tab w:val="left" w:pos="567"/>
          <w:tab w:val="left" w:pos="10773"/>
        </w:tabs>
        <w:spacing w:after="0" w:line="276" w:lineRule="auto"/>
        <w:contextualSpacing/>
        <w:jc w:val="both"/>
        <w:rPr>
          <w:rFonts w:cs="Times New Roman"/>
          <w:szCs w:val="24"/>
        </w:rPr>
      </w:pPr>
      <w:r w:rsidRPr="0076630C">
        <w:rPr>
          <w:rFonts w:cs="Times New Roman"/>
          <w:szCs w:val="24"/>
          <w:lang w:val="ru-RU"/>
        </w:rPr>
        <w:t>Комплекс от физически и организационни мерки за осъществяване на  непрекъсната денонощна въоръжена физическа охрана на обектите.</w:t>
      </w:r>
    </w:p>
    <w:p w:rsidR="0076630C" w:rsidRPr="0076630C" w:rsidRDefault="0076630C" w:rsidP="0076630C">
      <w:pPr>
        <w:numPr>
          <w:ilvl w:val="0"/>
          <w:numId w:val="3"/>
        </w:numPr>
        <w:tabs>
          <w:tab w:val="left" w:pos="142"/>
          <w:tab w:val="left" w:pos="567"/>
          <w:tab w:val="left" w:pos="10773"/>
        </w:tabs>
        <w:spacing w:after="0" w:line="276" w:lineRule="auto"/>
        <w:contextualSpacing/>
        <w:jc w:val="both"/>
        <w:rPr>
          <w:rFonts w:cs="Times New Roman"/>
          <w:szCs w:val="24"/>
        </w:rPr>
      </w:pPr>
      <w:r w:rsidRPr="0076630C">
        <w:rPr>
          <w:rFonts w:cs="Times New Roman"/>
          <w:szCs w:val="24"/>
          <w:lang w:val="ru-RU"/>
        </w:rPr>
        <w:t>Осигуряване на контролно-пропускателен на обектите</w:t>
      </w:r>
      <w:r w:rsidRPr="0076630C">
        <w:rPr>
          <w:rFonts w:eastAsia="Times New Roman" w:cs="Times New Roman"/>
          <w:color w:val="000000"/>
          <w:szCs w:val="24"/>
          <w:lang w:eastAsia="bg-BG" w:bidi="bg-BG"/>
        </w:rPr>
        <w:t xml:space="preserve"> от състава на Териториална дирекция „ТРАКИЯ“ на ДАЕУ</w:t>
      </w:r>
      <w:r w:rsidRPr="0076630C">
        <w:rPr>
          <w:rFonts w:cs="Times New Roman"/>
          <w:szCs w:val="24"/>
          <w:lang w:val="ru-RU"/>
        </w:rPr>
        <w:t xml:space="preserve">. Контролно-пропускателния режим се осъществява на Контролно-пропускателните пунктове (КПП), чрез проверка на посетителите за носенето на оръжия, боеприпаси и други метални предмети, които могат да бъдат използвани за извършването на акт на незаконна намеса. </w:t>
      </w:r>
    </w:p>
    <w:p w:rsidR="0076630C" w:rsidRPr="0076630C" w:rsidRDefault="0076630C" w:rsidP="0076630C">
      <w:pPr>
        <w:numPr>
          <w:ilvl w:val="0"/>
          <w:numId w:val="3"/>
        </w:numPr>
        <w:tabs>
          <w:tab w:val="left" w:pos="0"/>
          <w:tab w:val="left" w:pos="284"/>
          <w:tab w:val="left" w:pos="426"/>
          <w:tab w:val="left" w:pos="1134"/>
        </w:tabs>
        <w:spacing w:after="0" w:line="240" w:lineRule="auto"/>
        <w:contextualSpacing/>
        <w:jc w:val="both"/>
        <w:rPr>
          <w:rFonts w:cs="Times New Roman"/>
          <w:szCs w:val="24"/>
          <w:lang w:val="ru-RU"/>
        </w:rPr>
      </w:pPr>
      <w:r w:rsidRPr="0076630C">
        <w:rPr>
          <w:rFonts w:cs="Times New Roman"/>
          <w:szCs w:val="24"/>
          <w:lang w:val="ru-RU"/>
        </w:rPr>
        <w:t xml:space="preserve">Предотвратяване на несанкционирано проникване на територията  на обектите от </w:t>
      </w:r>
      <w:r w:rsidRPr="0076630C">
        <w:rPr>
          <w:rFonts w:eastAsia="Times New Roman" w:cs="Times New Roman"/>
          <w:szCs w:val="24"/>
          <w:lang w:eastAsia="bg-BG" w:bidi="bg-BG"/>
        </w:rPr>
        <w:t xml:space="preserve">състава на </w:t>
      </w:r>
      <w:r w:rsidRPr="0076630C">
        <w:rPr>
          <w:rFonts w:eastAsia="Times New Roman" w:cs="Times New Roman"/>
          <w:color w:val="000000"/>
          <w:szCs w:val="24"/>
          <w:lang w:eastAsia="bg-BG" w:bidi="bg-BG"/>
        </w:rPr>
        <w:t>Териториална дирекция „ТРАКИЯ“ на ДАЕУ</w:t>
      </w:r>
      <w:r w:rsidRPr="0076630C">
        <w:rPr>
          <w:rFonts w:eastAsia="Times New Roman" w:cs="Times New Roman"/>
          <w:szCs w:val="24"/>
          <w:lang w:eastAsia="bg-BG" w:bidi="bg-BG"/>
        </w:rPr>
        <w:t xml:space="preserve"> на </w:t>
      </w:r>
      <w:r w:rsidRPr="0076630C">
        <w:rPr>
          <w:rFonts w:eastAsia="Times New Roman" w:cs="Times New Roman"/>
          <w:szCs w:val="24"/>
          <w:lang w:eastAsia="bg-BG" w:bidi="bg-BG"/>
        </w:rPr>
        <w:lastRenderedPageBreak/>
        <w:t>ДАЕУ</w:t>
      </w:r>
      <w:r w:rsidRPr="0076630C">
        <w:rPr>
          <w:rFonts w:cs="Times New Roman"/>
          <w:szCs w:val="24"/>
          <w:lang w:val="ru-RU"/>
        </w:rPr>
        <w:t xml:space="preserve"> на външни лица и посегателство върху имущества и ценности в обекта (кражби, грабеж, палеж, терористичен акт и др.)</w:t>
      </w:r>
    </w:p>
    <w:p w:rsidR="0076630C" w:rsidRPr="0076630C" w:rsidRDefault="0076630C" w:rsidP="0076630C">
      <w:pPr>
        <w:tabs>
          <w:tab w:val="left" w:pos="142"/>
          <w:tab w:val="left" w:pos="567"/>
          <w:tab w:val="left" w:pos="10773"/>
        </w:tabs>
        <w:spacing w:after="0" w:line="276" w:lineRule="auto"/>
        <w:jc w:val="both"/>
        <w:rPr>
          <w:rFonts w:cs="Times New Roman"/>
          <w:szCs w:val="24"/>
        </w:rPr>
      </w:pPr>
    </w:p>
    <w:p w:rsidR="0076630C" w:rsidRPr="0076630C" w:rsidRDefault="0076630C" w:rsidP="0076630C">
      <w:pPr>
        <w:tabs>
          <w:tab w:val="left" w:pos="142"/>
          <w:tab w:val="left" w:pos="567"/>
          <w:tab w:val="left" w:pos="10773"/>
        </w:tabs>
        <w:spacing w:after="0" w:line="276" w:lineRule="auto"/>
        <w:jc w:val="both"/>
        <w:rPr>
          <w:rFonts w:cs="Times New Roman"/>
          <w:b/>
          <w:szCs w:val="24"/>
        </w:rPr>
      </w:pPr>
      <w:r w:rsidRPr="0076630C">
        <w:rPr>
          <w:rFonts w:cs="Times New Roman"/>
          <w:b/>
          <w:szCs w:val="24"/>
        </w:rPr>
        <w:t xml:space="preserve">  </w:t>
      </w:r>
    </w:p>
    <w:p w:rsidR="0076630C" w:rsidRPr="0076630C" w:rsidRDefault="0076630C" w:rsidP="0076630C">
      <w:pPr>
        <w:tabs>
          <w:tab w:val="left" w:pos="142"/>
          <w:tab w:val="left" w:pos="567"/>
          <w:tab w:val="left" w:pos="10773"/>
        </w:tabs>
        <w:spacing w:after="0" w:line="276" w:lineRule="auto"/>
        <w:jc w:val="both"/>
        <w:rPr>
          <w:rFonts w:cs="Times New Roman"/>
          <w:b/>
          <w:i/>
          <w:szCs w:val="24"/>
          <w:lang w:val="ru-RU"/>
        </w:rPr>
      </w:pPr>
      <w:r w:rsidRPr="0076630C">
        <w:rPr>
          <w:rFonts w:cs="Times New Roman"/>
          <w:b/>
          <w:szCs w:val="24"/>
        </w:rPr>
        <w:tab/>
      </w:r>
      <w:r w:rsidRPr="0076630C">
        <w:rPr>
          <w:rFonts w:cs="Times New Roman"/>
          <w:b/>
          <w:szCs w:val="24"/>
        </w:rPr>
        <w:tab/>
      </w:r>
      <w:r w:rsidRPr="0076630C">
        <w:rPr>
          <w:rFonts w:cs="Times New Roman"/>
          <w:b/>
          <w:i/>
          <w:szCs w:val="24"/>
        </w:rPr>
        <w:t>Подробно описание на предмета</w:t>
      </w:r>
      <w:r w:rsidRPr="0076630C">
        <w:rPr>
          <w:rFonts w:cs="Times New Roman"/>
          <w:b/>
          <w:i/>
          <w:szCs w:val="24"/>
          <w:lang w:val="ru-RU"/>
        </w:rPr>
        <w:t xml:space="preserve"> по физическата охрана.</w:t>
      </w:r>
    </w:p>
    <w:p w:rsidR="0076630C" w:rsidRPr="0076630C" w:rsidRDefault="0076630C" w:rsidP="0076630C">
      <w:pPr>
        <w:tabs>
          <w:tab w:val="left" w:pos="142"/>
          <w:tab w:val="left" w:pos="567"/>
          <w:tab w:val="left" w:pos="10773"/>
        </w:tabs>
        <w:spacing w:after="0" w:line="276" w:lineRule="auto"/>
        <w:contextualSpacing/>
        <w:jc w:val="both"/>
        <w:rPr>
          <w:rFonts w:cs="Times New Roman"/>
          <w:szCs w:val="24"/>
          <w:lang w:val="ru-RU"/>
        </w:rPr>
      </w:pPr>
    </w:p>
    <w:p w:rsidR="0076630C" w:rsidRPr="0076630C" w:rsidRDefault="0076630C" w:rsidP="0076630C">
      <w:pPr>
        <w:widowControl w:val="0"/>
        <w:spacing w:after="0" w:line="269" w:lineRule="exact"/>
        <w:jc w:val="both"/>
        <w:rPr>
          <w:rFonts w:eastAsia="Times New Roman" w:cs="Times New Roman"/>
          <w:b/>
          <w:szCs w:val="24"/>
          <w:lang w:eastAsia="bg-BG" w:bidi="bg-BG"/>
        </w:rPr>
      </w:pPr>
      <w:r w:rsidRPr="0076630C">
        <w:rPr>
          <w:rFonts w:eastAsia="Times New Roman" w:cs="Times New Roman"/>
          <w:b/>
          <w:szCs w:val="24"/>
          <w:lang w:eastAsia="bg-BG" w:bidi="bg-BG"/>
        </w:rPr>
        <w:t>За обекти от състава на Териториална дирекция „ТРАКИЯ“ на ДАЕУ  охраната включва:</w:t>
      </w:r>
    </w:p>
    <w:p w:rsidR="0076630C" w:rsidRPr="0076630C" w:rsidRDefault="0076630C" w:rsidP="0076630C">
      <w:pPr>
        <w:numPr>
          <w:ilvl w:val="0"/>
          <w:numId w:val="3"/>
        </w:numPr>
        <w:tabs>
          <w:tab w:val="left" w:pos="0"/>
          <w:tab w:val="left" w:pos="284"/>
          <w:tab w:val="left" w:pos="426"/>
          <w:tab w:val="left" w:pos="1134"/>
        </w:tabs>
        <w:spacing w:after="0" w:line="240" w:lineRule="auto"/>
        <w:contextualSpacing/>
        <w:jc w:val="both"/>
        <w:rPr>
          <w:rFonts w:cs="Times New Roman"/>
          <w:szCs w:val="24"/>
          <w:lang w:val="ru-RU"/>
        </w:rPr>
      </w:pPr>
      <w:r w:rsidRPr="0076630C">
        <w:rPr>
          <w:rFonts w:cs="Times New Roman"/>
          <w:szCs w:val="24"/>
          <w:lang w:val="ru-RU"/>
        </w:rPr>
        <w:t>Комплекс от физически и организационни мерки за осъществяване на непрекъсната денонощна въоръжена физическа охрана на посочените обекти, заедно с прилежащия терен и паркираните служебни МПС, на територията на съответния обект. Дейността на физическата охрана включва осигуряването на пропускателен режим;</w:t>
      </w:r>
    </w:p>
    <w:p w:rsidR="0076630C" w:rsidRPr="0076630C" w:rsidRDefault="0076630C" w:rsidP="0076630C">
      <w:pPr>
        <w:numPr>
          <w:ilvl w:val="0"/>
          <w:numId w:val="3"/>
        </w:numPr>
        <w:tabs>
          <w:tab w:val="left" w:pos="0"/>
          <w:tab w:val="left" w:pos="284"/>
          <w:tab w:val="left" w:pos="426"/>
          <w:tab w:val="left" w:pos="1134"/>
        </w:tabs>
        <w:spacing w:after="0" w:line="240" w:lineRule="auto"/>
        <w:contextualSpacing/>
        <w:jc w:val="both"/>
        <w:rPr>
          <w:rFonts w:cs="Times New Roman"/>
          <w:szCs w:val="24"/>
          <w:lang w:val="ru-RU"/>
        </w:rPr>
      </w:pPr>
      <w:r w:rsidRPr="0076630C">
        <w:rPr>
          <w:rFonts w:cs="Times New Roman"/>
          <w:szCs w:val="24"/>
          <w:lang w:val="ru-RU"/>
        </w:rPr>
        <w:t>Комплекс от организационни и технически мерки за охрана с последваща физическа проверка;</w:t>
      </w:r>
    </w:p>
    <w:p w:rsidR="0076630C" w:rsidRPr="0076630C" w:rsidRDefault="0076630C" w:rsidP="0076630C">
      <w:pPr>
        <w:widowControl w:val="0"/>
        <w:spacing w:after="0" w:line="220" w:lineRule="exact"/>
        <w:jc w:val="both"/>
        <w:rPr>
          <w:rFonts w:eastAsia="Times New Roman" w:cs="Times New Roman"/>
          <w:szCs w:val="24"/>
          <w:lang w:eastAsia="bg-BG" w:bidi="bg-BG"/>
        </w:rPr>
      </w:pPr>
    </w:p>
    <w:p w:rsidR="0076630C" w:rsidRPr="0076630C" w:rsidRDefault="0076630C" w:rsidP="0076630C">
      <w:pPr>
        <w:widowControl w:val="0"/>
        <w:tabs>
          <w:tab w:val="left" w:pos="530"/>
        </w:tabs>
        <w:spacing w:after="0" w:line="269" w:lineRule="exact"/>
        <w:jc w:val="both"/>
        <w:rPr>
          <w:rFonts w:eastAsia="Times New Roman" w:cs="Times New Roman"/>
          <w:color w:val="000000"/>
          <w:szCs w:val="24"/>
          <w:lang w:eastAsia="bg-BG" w:bidi="bg-BG"/>
        </w:rPr>
      </w:pPr>
      <w:r w:rsidRPr="0076630C">
        <w:rPr>
          <w:rFonts w:eastAsia="Times New Roman" w:cs="Times New Roman"/>
          <w:color w:val="000000"/>
          <w:szCs w:val="24"/>
          <w:lang w:eastAsia="bg-BG" w:bidi="bg-BG"/>
        </w:rPr>
        <w:t>Охраната на обектите следва да се извършва денонощно, чрез извършване на обход и наблюдение на целия район на охранявания обект, съгласно „Инструкцията за охраната и пропускателния режим в обектите и складови бази на ДАЕУ“ изготвена от охранителната фирма, съгласувана, утвърдена в ДАЕУ и утвърден график.</w:t>
      </w:r>
    </w:p>
    <w:p w:rsidR="0076630C" w:rsidRPr="0076630C" w:rsidRDefault="0076630C" w:rsidP="0076630C">
      <w:pPr>
        <w:widowControl w:val="0"/>
        <w:spacing w:after="0" w:line="274" w:lineRule="exact"/>
        <w:jc w:val="both"/>
        <w:rPr>
          <w:rFonts w:eastAsia="Times New Roman" w:cs="Times New Roman"/>
          <w:color w:val="000000"/>
          <w:szCs w:val="24"/>
          <w:lang w:eastAsia="bg-BG" w:bidi="bg-BG"/>
        </w:rPr>
      </w:pPr>
    </w:p>
    <w:p w:rsidR="0076630C" w:rsidRPr="0076630C" w:rsidRDefault="0076630C" w:rsidP="0076630C">
      <w:pPr>
        <w:widowControl w:val="0"/>
        <w:spacing w:after="0" w:line="220" w:lineRule="exact"/>
        <w:jc w:val="both"/>
        <w:rPr>
          <w:rFonts w:eastAsia="Times New Roman" w:cs="Times New Roman"/>
          <w:color w:val="000000"/>
          <w:szCs w:val="24"/>
          <w:lang w:eastAsia="bg-BG" w:bidi="bg-BG"/>
        </w:rPr>
      </w:pPr>
    </w:p>
    <w:p w:rsidR="0076630C" w:rsidRPr="0076630C" w:rsidRDefault="0076630C" w:rsidP="0076630C">
      <w:pPr>
        <w:tabs>
          <w:tab w:val="left" w:pos="142"/>
          <w:tab w:val="left" w:pos="567"/>
          <w:tab w:val="left" w:pos="10773"/>
        </w:tabs>
        <w:spacing w:after="0" w:line="276" w:lineRule="auto"/>
        <w:contextualSpacing/>
        <w:jc w:val="both"/>
        <w:rPr>
          <w:rFonts w:cs="Times New Roman"/>
          <w:b/>
          <w:szCs w:val="24"/>
        </w:rPr>
      </w:pPr>
      <w:r w:rsidRPr="0076630C">
        <w:rPr>
          <w:rFonts w:cs="Times New Roman"/>
          <w:b/>
          <w:szCs w:val="24"/>
        </w:rPr>
        <w:t>Обхват:</w:t>
      </w:r>
    </w:p>
    <w:p w:rsidR="0076630C" w:rsidRPr="0076630C" w:rsidRDefault="0076630C" w:rsidP="0076630C">
      <w:pPr>
        <w:widowControl w:val="0"/>
        <w:tabs>
          <w:tab w:val="left" w:pos="530"/>
        </w:tabs>
        <w:spacing w:after="0" w:line="269" w:lineRule="exact"/>
        <w:jc w:val="both"/>
        <w:rPr>
          <w:rFonts w:eastAsia="Times New Roman" w:cs="Times New Roman"/>
          <w:color w:val="000000"/>
          <w:szCs w:val="24"/>
          <w:lang w:eastAsia="bg-BG" w:bidi="bg-BG"/>
        </w:rPr>
      </w:pPr>
      <w:r w:rsidRPr="0076630C">
        <w:rPr>
          <w:rFonts w:eastAsia="Times New Roman" w:cs="Times New Roman"/>
          <w:szCs w:val="24"/>
          <w:lang w:val="en-US" w:eastAsia="bg-BG" w:bidi="bg-BG"/>
        </w:rPr>
        <w:t xml:space="preserve">            </w:t>
      </w:r>
      <w:r w:rsidRPr="0076630C">
        <w:rPr>
          <w:rFonts w:eastAsia="Times New Roman" w:cs="Times New Roman"/>
          <w:szCs w:val="24"/>
          <w:lang w:eastAsia="bg-BG" w:bidi="bg-BG"/>
        </w:rPr>
        <w:t xml:space="preserve">  </w:t>
      </w:r>
      <w:r w:rsidRPr="0076630C">
        <w:rPr>
          <w:rFonts w:eastAsia="Times New Roman" w:cs="Times New Roman"/>
          <w:color w:val="000000"/>
          <w:szCs w:val="24"/>
          <w:lang w:eastAsia="bg-BG" w:bidi="bg-BG"/>
        </w:rPr>
        <w:t>Охранителната дейност и пропускателен режим на обекти от състава на Териториална дирекция „ТРАКИЯ“ на ДАЕУ  се извършва чрез физическа защита на административните, складовите и други сгради и помещения, дворните места и имуществото в тях. Тя трябва да обхваща въоръжена физическа охрана и пропускателен режим, подробно регламентирани в техническите изисквания за извършване на охранителната дейност и пропускателния режим на обекти и складови бази от състава на ДАЕУ, посочени в „Инструкцията за охраната и пропускателния режим в обектите и складови бази на ДАЕУ“.</w:t>
      </w:r>
    </w:p>
    <w:p w:rsidR="0076630C" w:rsidRPr="0076630C" w:rsidRDefault="0076630C" w:rsidP="0076630C">
      <w:pPr>
        <w:widowControl w:val="0"/>
        <w:spacing w:after="0" w:line="220" w:lineRule="exact"/>
        <w:jc w:val="both"/>
        <w:rPr>
          <w:rFonts w:eastAsia="Times New Roman" w:cs="Times New Roman"/>
          <w:color w:val="000000"/>
          <w:szCs w:val="24"/>
          <w:lang w:eastAsia="bg-BG" w:bidi="bg-BG"/>
        </w:rPr>
      </w:pPr>
      <w:r w:rsidRPr="0076630C">
        <w:rPr>
          <w:rFonts w:eastAsia="Times New Roman" w:cs="Times New Roman"/>
          <w:b/>
          <w:color w:val="000000"/>
          <w:szCs w:val="24"/>
          <w:lang w:eastAsia="bg-BG" w:bidi="bg-BG"/>
        </w:rPr>
        <w:t xml:space="preserve">           </w:t>
      </w:r>
    </w:p>
    <w:p w:rsidR="0076630C" w:rsidRPr="0076630C" w:rsidRDefault="0076630C" w:rsidP="0076630C">
      <w:pPr>
        <w:widowControl w:val="0"/>
        <w:spacing w:after="0" w:line="220" w:lineRule="exact"/>
        <w:jc w:val="both"/>
        <w:rPr>
          <w:rFonts w:eastAsia="Times New Roman" w:cs="Times New Roman"/>
          <w:color w:val="000000"/>
          <w:szCs w:val="24"/>
          <w:lang w:eastAsia="bg-BG" w:bidi="bg-BG"/>
        </w:rPr>
      </w:pPr>
      <w:r w:rsidRPr="0076630C">
        <w:rPr>
          <w:rFonts w:eastAsia="Times New Roman" w:cs="Times New Roman"/>
          <w:b/>
          <w:color w:val="000000"/>
          <w:szCs w:val="24"/>
          <w:lang w:eastAsia="bg-BG" w:bidi="bg-BG"/>
        </w:rPr>
        <w:t xml:space="preserve">              </w:t>
      </w:r>
      <w:r w:rsidRPr="0076630C">
        <w:rPr>
          <w:rFonts w:eastAsia="Times New Roman" w:cs="Times New Roman"/>
          <w:color w:val="000000"/>
          <w:szCs w:val="24"/>
          <w:lang w:eastAsia="bg-BG" w:bidi="bg-BG"/>
        </w:rPr>
        <w:t>Охранителната дейност задължително следва да включва осигуряване на:</w:t>
      </w:r>
    </w:p>
    <w:p w:rsidR="0076630C" w:rsidRPr="0076630C" w:rsidRDefault="0076630C" w:rsidP="0076630C">
      <w:pPr>
        <w:widowControl w:val="0"/>
        <w:spacing w:after="0" w:line="220" w:lineRule="exact"/>
        <w:jc w:val="both"/>
        <w:rPr>
          <w:rFonts w:eastAsia="Times New Roman" w:cs="Times New Roman"/>
          <w:szCs w:val="24"/>
          <w:lang w:eastAsia="bg-BG" w:bidi="bg-BG"/>
        </w:rPr>
      </w:pPr>
    </w:p>
    <w:p w:rsidR="0076630C" w:rsidRPr="0076630C" w:rsidRDefault="0076630C" w:rsidP="0076630C">
      <w:pPr>
        <w:widowControl w:val="0"/>
        <w:numPr>
          <w:ilvl w:val="0"/>
          <w:numId w:val="4"/>
        </w:numPr>
        <w:spacing w:after="0" w:line="269" w:lineRule="exact"/>
        <w:contextualSpacing/>
        <w:jc w:val="both"/>
        <w:rPr>
          <w:rFonts w:eastAsia="Times New Roman" w:cs="Times New Roman"/>
          <w:szCs w:val="24"/>
          <w:lang w:eastAsia="bg-BG" w:bidi="bg-BG"/>
        </w:rPr>
      </w:pPr>
      <w:r w:rsidRPr="0076630C">
        <w:rPr>
          <w:rFonts w:eastAsia="Times New Roman" w:cs="Times New Roman"/>
          <w:szCs w:val="24"/>
          <w:lang w:eastAsia="bg-BG" w:bidi="bg-BG"/>
        </w:rPr>
        <w:t>Персонал за въоръжена физическа охрана, въоръжение  и други помощни  средства, както и комуникационни средства за връзка /радиостанции или мобилни телефони/</w:t>
      </w:r>
    </w:p>
    <w:p w:rsidR="0076630C" w:rsidRPr="0076630C" w:rsidRDefault="0076630C" w:rsidP="0076630C">
      <w:pPr>
        <w:widowControl w:val="0"/>
        <w:numPr>
          <w:ilvl w:val="0"/>
          <w:numId w:val="4"/>
        </w:numPr>
        <w:spacing w:after="0" w:line="269" w:lineRule="exact"/>
        <w:contextualSpacing/>
        <w:jc w:val="both"/>
        <w:rPr>
          <w:rFonts w:eastAsia="Times New Roman" w:cs="Times New Roman"/>
          <w:color w:val="000000"/>
          <w:szCs w:val="24"/>
          <w:lang w:eastAsia="bg-BG" w:bidi="bg-BG"/>
        </w:rPr>
      </w:pPr>
      <w:r w:rsidRPr="0076630C">
        <w:rPr>
          <w:rFonts w:eastAsia="Times New Roman" w:cs="Times New Roman"/>
          <w:szCs w:val="24"/>
          <w:lang w:eastAsia="bg-BG" w:bidi="bg-BG"/>
        </w:rPr>
        <w:t xml:space="preserve">Пропускателен </w:t>
      </w:r>
      <w:r w:rsidRPr="0076630C">
        <w:rPr>
          <w:rFonts w:eastAsia="Times New Roman" w:cs="Times New Roman"/>
          <w:color w:val="000000"/>
          <w:szCs w:val="24"/>
          <w:lang w:eastAsia="bg-BG" w:bidi="bg-BG"/>
        </w:rPr>
        <w:t>режим и охрана.</w:t>
      </w:r>
    </w:p>
    <w:p w:rsidR="0076630C" w:rsidRPr="0076630C" w:rsidRDefault="0076630C" w:rsidP="0076630C">
      <w:pPr>
        <w:widowControl w:val="0"/>
        <w:tabs>
          <w:tab w:val="left" w:pos="530"/>
        </w:tabs>
        <w:spacing w:after="0" w:line="269" w:lineRule="exact"/>
        <w:jc w:val="both"/>
        <w:rPr>
          <w:rFonts w:eastAsia="Times New Roman" w:cs="Times New Roman"/>
          <w:color w:val="000000"/>
          <w:szCs w:val="24"/>
          <w:lang w:eastAsia="bg-BG" w:bidi="bg-BG"/>
        </w:rPr>
      </w:pPr>
      <w:r w:rsidRPr="0076630C">
        <w:rPr>
          <w:rFonts w:eastAsia="Times New Roman" w:cs="Times New Roman"/>
          <w:color w:val="000000"/>
          <w:szCs w:val="24"/>
          <w:lang w:eastAsia="bg-BG" w:bidi="bg-BG"/>
        </w:rPr>
        <w:t>Пропускателният режим и охрана на отделните обекти се осъществяват съгласно разработената от участника, избран за изпълнител, „Инструкция за охраната и пропускателния режим“, която се утвърждава от Възложителя. Инструкцията следва да бъде разработена в 10-дневен срок, считано от датата на сключване на договора за възлагане на поръчката. В инструкцията за охрана на обектите, разделът по пропускателния режим следва да съответства на изискванията, съдържащи се  в „Инструкцията за охраната и пропускателния режим в обектите и складови бази на ДАЕУ.</w:t>
      </w:r>
    </w:p>
    <w:p w:rsidR="0076630C" w:rsidRPr="0076630C" w:rsidRDefault="0076630C" w:rsidP="0076630C">
      <w:pPr>
        <w:widowControl w:val="0"/>
        <w:spacing w:after="0" w:line="220" w:lineRule="exact"/>
        <w:jc w:val="both"/>
        <w:rPr>
          <w:rFonts w:eastAsia="Times New Roman" w:cs="Times New Roman"/>
          <w:color w:val="000000"/>
          <w:szCs w:val="24"/>
          <w:lang w:eastAsia="bg-BG" w:bidi="bg-BG"/>
        </w:rPr>
      </w:pPr>
      <w:r w:rsidRPr="0076630C">
        <w:rPr>
          <w:rFonts w:eastAsia="Times New Roman" w:cs="Times New Roman"/>
          <w:b/>
          <w:color w:val="000000"/>
          <w:szCs w:val="24"/>
          <w:lang w:eastAsia="bg-BG" w:bidi="bg-BG"/>
        </w:rPr>
        <w:t xml:space="preserve">           </w:t>
      </w:r>
    </w:p>
    <w:p w:rsidR="0076630C" w:rsidRPr="0076630C" w:rsidRDefault="0076630C" w:rsidP="0076630C">
      <w:pPr>
        <w:widowControl w:val="0"/>
        <w:spacing w:after="0" w:line="269" w:lineRule="exact"/>
        <w:jc w:val="both"/>
        <w:rPr>
          <w:rFonts w:eastAsia="Times New Roman" w:cs="Times New Roman"/>
          <w:color w:val="000000"/>
          <w:szCs w:val="24"/>
          <w:lang w:eastAsia="bg-BG" w:bidi="bg-BG"/>
        </w:rPr>
      </w:pPr>
    </w:p>
    <w:p w:rsidR="0076630C" w:rsidRPr="0076630C" w:rsidRDefault="0076630C" w:rsidP="0076630C">
      <w:pPr>
        <w:widowControl w:val="0"/>
        <w:spacing w:after="0" w:line="220" w:lineRule="exact"/>
        <w:jc w:val="both"/>
        <w:rPr>
          <w:rFonts w:eastAsia="Times New Roman" w:cs="Times New Roman"/>
          <w:color w:val="000000"/>
          <w:szCs w:val="24"/>
          <w:lang w:eastAsia="bg-BG" w:bidi="bg-BG"/>
        </w:rPr>
      </w:pPr>
      <w:r w:rsidRPr="0076630C">
        <w:rPr>
          <w:rFonts w:eastAsia="Times New Roman" w:cs="Times New Roman"/>
          <w:color w:val="000000"/>
          <w:szCs w:val="24"/>
          <w:lang w:eastAsia="bg-BG" w:bidi="bg-BG"/>
        </w:rPr>
        <w:t xml:space="preserve">          Охраната следва да бъде непрекъсната - денонощна /24 часа/.</w:t>
      </w:r>
    </w:p>
    <w:p w:rsidR="0076630C" w:rsidRPr="0076630C" w:rsidRDefault="0076630C" w:rsidP="0076630C">
      <w:pPr>
        <w:widowControl w:val="0"/>
        <w:spacing w:after="0" w:line="220" w:lineRule="exact"/>
        <w:jc w:val="both"/>
        <w:rPr>
          <w:rFonts w:eastAsia="Times New Roman" w:cs="Times New Roman"/>
          <w:color w:val="000000"/>
          <w:szCs w:val="24"/>
          <w:lang w:eastAsia="bg-BG" w:bidi="bg-BG"/>
        </w:rPr>
      </w:pPr>
    </w:p>
    <w:p w:rsidR="0076630C" w:rsidRPr="0076630C" w:rsidRDefault="0076630C" w:rsidP="0076630C">
      <w:pPr>
        <w:widowControl w:val="0"/>
        <w:spacing w:after="0" w:line="278" w:lineRule="exact"/>
        <w:jc w:val="both"/>
        <w:rPr>
          <w:rFonts w:eastAsia="Times New Roman" w:cs="Times New Roman"/>
          <w:color w:val="000000"/>
          <w:szCs w:val="24"/>
          <w:lang w:eastAsia="bg-BG" w:bidi="bg-BG"/>
        </w:rPr>
      </w:pPr>
      <w:r w:rsidRPr="0076630C">
        <w:rPr>
          <w:rFonts w:eastAsia="Times New Roman" w:cs="Times New Roman"/>
          <w:color w:val="000000"/>
          <w:szCs w:val="24"/>
          <w:lang w:eastAsia="bg-BG" w:bidi="bg-BG"/>
        </w:rPr>
        <w:t>Охраната следва да се осъществява от определен брой и вид постове, съгласно следната таблица: 1</w:t>
      </w:r>
    </w:p>
    <w:p w:rsidR="0076630C" w:rsidRPr="0076630C" w:rsidRDefault="0076630C" w:rsidP="0076630C">
      <w:pPr>
        <w:widowControl w:val="0"/>
        <w:spacing w:after="0" w:line="278" w:lineRule="exact"/>
        <w:jc w:val="both"/>
        <w:rPr>
          <w:rFonts w:eastAsia="Times New Roman" w:cs="Times New Roman"/>
          <w:szCs w:val="24"/>
          <w:lang w:eastAsia="bg-BG" w:bidi="bg-BG"/>
        </w:rPr>
      </w:pPr>
    </w:p>
    <w:tbl>
      <w:tblPr>
        <w:tblOverlap w:val="never"/>
        <w:tblW w:w="10060" w:type="dxa"/>
        <w:jc w:val="center"/>
        <w:tblLayout w:type="fixed"/>
        <w:tblCellMar>
          <w:left w:w="10" w:type="dxa"/>
          <w:right w:w="10" w:type="dxa"/>
        </w:tblCellMar>
        <w:tblLook w:val="04A0" w:firstRow="1" w:lastRow="0" w:firstColumn="1" w:lastColumn="0" w:noHBand="0" w:noVBand="1"/>
      </w:tblPr>
      <w:tblGrid>
        <w:gridCol w:w="672"/>
        <w:gridCol w:w="14"/>
        <w:gridCol w:w="2428"/>
        <w:gridCol w:w="1432"/>
        <w:gridCol w:w="5514"/>
      </w:tblGrid>
      <w:tr w:rsidR="0076630C" w:rsidRPr="0076630C" w:rsidTr="00E477E9">
        <w:trPr>
          <w:trHeight w:val="643"/>
          <w:jc w:val="center"/>
        </w:trPr>
        <w:tc>
          <w:tcPr>
            <w:tcW w:w="672" w:type="dxa"/>
            <w:tcBorders>
              <w:top w:val="single" w:sz="4" w:space="0" w:color="auto"/>
              <w:left w:val="single" w:sz="4" w:space="0" w:color="auto"/>
            </w:tcBorders>
            <w:shd w:val="clear" w:color="auto" w:fill="FFFFFF"/>
          </w:tcPr>
          <w:p w:rsidR="0076630C" w:rsidRPr="0076630C" w:rsidRDefault="0076630C" w:rsidP="0076630C">
            <w:pPr>
              <w:widowControl w:val="0"/>
              <w:spacing w:after="0" w:line="220" w:lineRule="exact"/>
              <w:jc w:val="both"/>
              <w:rPr>
                <w:rFonts w:eastAsia="Times New Roman" w:cs="Times New Roman"/>
                <w:szCs w:val="24"/>
                <w:lang w:eastAsia="bg-BG" w:bidi="bg-BG"/>
              </w:rPr>
            </w:pPr>
            <w:r w:rsidRPr="0076630C">
              <w:rPr>
                <w:rFonts w:eastAsia="Times New Roman" w:cs="Times New Roman"/>
                <w:szCs w:val="24"/>
                <w:lang w:eastAsia="bg-BG" w:bidi="bg-BG"/>
              </w:rPr>
              <w:t>№</w:t>
            </w:r>
          </w:p>
        </w:tc>
        <w:tc>
          <w:tcPr>
            <w:tcW w:w="2442" w:type="dxa"/>
            <w:gridSpan w:val="2"/>
            <w:tcBorders>
              <w:top w:val="single" w:sz="4" w:space="0" w:color="auto"/>
              <w:left w:val="single" w:sz="4" w:space="0" w:color="auto"/>
            </w:tcBorders>
            <w:shd w:val="clear" w:color="auto" w:fill="FFFFFF"/>
            <w:vAlign w:val="center"/>
          </w:tcPr>
          <w:p w:rsidR="0076630C" w:rsidRPr="0076630C" w:rsidRDefault="0076630C" w:rsidP="0076630C">
            <w:pPr>
              <w:widowControl w:val="0"/>
              <w:spacing w:after="0" w:line="220" w:lineRule="exact"/>
              <w:jc w:val="both"/>
              <w:rPr>
                <w:rFonts w:eastAsia="Times New Roman" w:cs="Times New Roman"/>
                <w:szCs w:val="24"/>
                <w:lang w:eastAsia="bg-BG" w:bidi="bg-BG"/>
              </w:rPr>
            </w:pPr>
            <w:r w:rsidRPr="0076630C">
              <w:rPr>
                <w:rFonts w:eastAsia="Times New Roman" w:cs="Times New Roman"/>
                <w:szCs w:val="24"/>
                <w:lang w:eastAsia="bg-BG" w:bidi="bg-BG"/>
              </w:rPr>
              <w:t>Обект</w:t>
            </w:r>
          </w:p>
        </w:tc>
        <w:tc>
          <w:tcPr>
            <w:tcW w:w="1432" w:type="dxa"/>
            <w:tcBorders>
              <w:top w:val="single" w:sz="4" w:space="0" w:color="auto"/>
              <w:left w:val="single" w:sz="4" w:space="0" w:color="auto"/>
            </w:tcBorders>
            <w:shd w:val="clear" w:color="auto" w:fill="FFFFFF"/>
            <w:vAlign w:val="center"/>
          </w:tcPr>
          <w:p w:rsidR="0076630C" w:rsidRPr="0076630C" w:rsidRDefault="0076630C" w:rsidP="0076630C">
            <w:pPr>
              <w:widowControl w:val="0"/>
              <w:spacing w:after="0" w:line="220" w:lineRule="exact"/>
              <w:jc w:val="both"/>
              <w:rPr>
                <w:rFonts w:eastAsia="Times New Roman" w:cs="Times New Roman"/>
                <w:szCs w:val="24"/>
                <w:lang w:eastAsia="bg-BG" w:bidi="bg-BG"/>
              </w:rPr>
            </w:pPr>
            <w:r w:rsidRPr="0076630C">
              <w:rPr>
                <w:rFonts w:eastAsia="Times New Roman" w:cs="Times New Roman"/>
                <w:szCs w:val="24"/>
                <w:lang w:eastAsia="bg-BG" w:bidi="bg-BG"/>
              </w:rPr>
              <w:t xml:space="preserve">   Вид пост</w:t>
            </w:r>
          </w:p>
        </w:tc>
        <w:tc>
          <w:tcPr>
            <w:tcW w:w="5514" w:type="dxa"/>
            <w:tcBorders>
              <w:top w:val="single" w:sz="4" w:space="0" w:color="auto"/>
              <w:left w:val="single" w:sz="4" w:space="0" w:color="auto"/>
              <w:right w:val="single" w:sz="4" w:space="0" w:color="auto"/>
            </w:tcBorders>
            <w:shd w:val="clear" w:color="auto" w:fill="FFFFFF"/>
            <w:vAlign w:val="center"/>
          </w:tcPr>
          <w:p w:rsidR="0076630C" w:rsidRPr="0076630C" w:rsidRDefault="0076630C" w:rsidP="0076630C">
            <w:pPr>
              <w:widowControl w:val="0"/>
              <w:spacing w:after="0" w:line="220" w:lineRule="exact"/>
              <w:jc w:val="both"/>
              <w:rPr>
                <w:rFonts w:eastAsia="Times New Roman" w:cs="Times New Roman"/>
                <w:szCs w:val="24"/>
                <w:lang w:eastAsia="bg-BG" w:bidi="bg-BG"/>
              </w:rPr>
            </w:pPr>
            <w:r w:rsidRPr="0076630C">
              <w:rPr>
                <w:rFonts w:eastAsia="Times New Roman" w:cs="Times New Roman"/>
                <w:szCs w:val="24"/>
                <w:lang w:eastAsia="bg-BG" w:bidi="bg-BG"/>
              </w:rPr>
              <w:t xml:space="preserve">                   Режим на охрана</w:t>
            </w:r>
          </w:p>
        </w:tc>
      </w:tr>
      <w:tr w:rsidR="0076630C" w:rsidRPr="0076630C" w:rsidTr="00E477E9">
        <w:trPr>
          <w:trHeight w:val="1550"/>
          <w:jc w:val="center"/>
        </w:trPr>
        <w:tc>
          <w:tcPr>
            <w:tcW w:w="686" w:type="dxa"/>
            <w:gridSpan w:val="2"/>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jc w:val="both"/>
              <w:rPr>
                <w:rFonts w:eastAsia="Times New Roman" w:cs="Times New Roman"/>
                <w:szCs w:val="24"/>
                <w:lang w:eastAsia="bg-BG" w:bidi="bg-BG"/>
              </w:rPr>
            </w:pPr>
            <w:r w:rsidRPr="0076630C">
              <w:rPr>
                <w:rFonts w:eastAsia="Times New Roman" w:cs="Times New Roman"/>
                <w:szCs w:val="24"/>
                <w:lang w:eastAsia="bg-BG" w:bidi="bg-BG"/>
              </w:rPr>
              <w:t>1.</w:t>
            </w:r>
          </w:p>
        </w:tc>
        <w:tc>
          <w:tcPr>
            <w:tcW w:w="2428" w:type="dxa"/>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rPr>
                <w:rFonts w:eastAsia="Times New Roman" w:cs="Times New Roman"/>
                <w:szCs w:val="24"/>
                <w:lang w:eastAsia="bg-BG" w:bidi="bg-BG"/>
              </w:rPr>
            </w:pPr>
            <w:r w:rsidRPr="0076630C">
              <w:rPr>
                <w:rFonts w:eastAsia="Times New Roman" w:cs="Times New Roman"/>
                <w:szCs w:val="24"/>
                <w:lang w:eastAsia="bg-BG" w:bidi="bg-BG"/>
              </w:rPr>
              <w:t>СОСП „СТАРА ЗАГОРА 2“</w:t>
            </w:r>
          </w:p>
        </w:tc>
        <w:tc>
          <w:tcPr>
            <w:tcW w:w="1432" w:type="dxa"/>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rPr>
                <w:rFonts w:eastAsia="Times New Roman" w:cs="Times New Roman"/>
                <w:szCs w:val="24"/>
                <w:lang w:eastAsia="bg-BG" w:bidi="bg-BG"/>
              </w:rPr>
            </w:pPr>
            <w:r w:rsidRPr="0076630C">
              <w:rPr>
                <w:rFonts w:eastAsia="Times New Roman" w:cs="Times New Roman"/>
                <w:szCs w:val="24"/>
                <w:lang w:eastAsia="bg-BG" w:bidi="bg-BG"/>
              </w:rPr>
              <w:t>1 денонощен пост</w:t>
            </w:r>
          </w:p>
        </w:tc>
        <w:tc>
          <w:tcPr>
            <w:tcW w:w="5514" w:type="dxa"/>
            <w:tcBorders>
              <w:top w:val="single" w:sz="4" w:space="0" w:color="auto"/>
              <w:left w:val="single" w:sz="4" w:space="0" w:color="auto"/>
              <w:bottom w:val="single" w:sz="4" w:space="0" w:color="auto"/>
              <w:right w:val="single" w:sz="4" w:space="0" w:color="auto"/>
            </w:tcBorders>
            <w:shd w:val="clear" w:color="auto" w:fill="FFFFFF"/>
            <w:vAlign w:val="bottom"/>
          </w:tcPr>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Охраната на поста се осъществява в режим 24 часа на денонощие, 7 дни в седмицата, включително почивни - неработни дни и официални празници (режим 24/7).</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По време на охраната на поста се извършва:</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 xml:space="preserve">- контролно - пропускателен режим; </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 xml:space="preserve">- проверка на личен багаж и съмнителни лица; </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 обход на територията</w:t>
            </w:r>
          </w:p>
        </w:tc>
      </w:tr>
      <w:tr w:rsidR="0076630C" w:rsidRPr="0076630C" w:rsidTr="00E477E9">
        <w:trPr>
          <w:trHeight w:val="1550"/>
          <w:jc w:val="center"/>
        </w:trPr>
        <w:tc>
          <w:tcPr>
            <w:tcW w:w="686" w:type="dxa"/>
            <w:gridSpan w:val="2"/>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jc w:val="both"/>
              <w:rPr>
                <w:rFonts w:eastAsia="Times New Roman" w:cs="Times New Roman"/>
                <w:szCs w:val="24"/>
                <w:lang w:eastAsia="bg-BG" w:bidi="bg-BG"/>
              </w:rPr>
            </w:pPr>
            <w:r w:rsidRPr="0076630C">
              <w:rPr>
                <w:rFonts w:eastAsia="Times New Roman" w:cs="Times New Roman"/>
                <w:szCs w:val="24"/>
                <w:lang w:eastAsia="bg-BG" w:bidi="bg-BG"/>
              </w:rPr>
              <w:t>2.</w:t>
            </w:r>
          </w:p>
        </w:tc>
        <w:tc>
          <w:tcPr>
            <w:tcW w:w="2428" w:type="dxa"/>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jc w:val="both"/>
              <w:rPr>
                <w:rFonts w:eastAsia="Times New Roman" w:cs="Times New Roman"/>
                <w:szCs w:val="24"/>
                <w:lang w:eastAsia="bg-BG" w:bidi="bg-BG"/>
              </w:rPr>
            </w:pPr>
            <w:r w:rsidRPr="0076630C">
              <w:rPr>
                <w:rFonts w:eastAsia="Times New Roman" w:cs="Times New Roman"/>
                <w:szCs w:val="24"/>
                <w:lang w:eastAsia="bg-BG" w:bidi="bg-BG"/>
              </w:rPr>
              <w:t>СОСП „ХАСКОВО 2“</w:t>
            </w:r>
          </w:p>
        </w:tc>
        <w:tc>
          <w:tcPr>
            <w:tcW w:w="1432" w:type="dxa"/>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rPr>
                <w:rFonts w:eastAsia="Times New Roman" w:cs="Times New Roman"/>
                <w:szCs w:val="24"/>
                <w:lang w:eastAsia="bg-BG" w:bidi="bg-BG"/>
              </w:rPr>
            </w:pPr>
            <w:r w:rsidRPr="0076630C">
              <w:rPr>
                <w:rFonts w:eastAsia="Times New Roman" w:cs="Times New Roman"/>
                <w:szCs w:val="24"/>
                <w:lang w:eastAsia="bg-BG" w:bidi="bg-BG"/>
              </w:rPr>
              <w:t>1 денонощен и 1 нощен подсилващ пост</w:t>
            </w:r>
          </w:p>
        </w:tc>
        <w:tc>
          <w:tcPr>
            <w:tcW w:w="5514" w:type="dxa"/>
            <w:tcBorders>
              <w:top w:val="single" w:sz="4" w:space="0" w:color="auto"/>
              <w:left w:val="single" w:sz="4" w:space="0" w:color="auto"/>
              <w:bottom w:val="single" w:sz="4" w:space="0" w:color="auto"/>
              <w:right w:val="single" w:sz="4" w:space="0" w:color="auto"/>
            </w:tcBorders>
            <w:shd w:val="clear" w:color="auto" w:fill="FFFFFF"/>
            <w:vAlign w:val="bottom"/>
          </w:tcPr>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Охраната на поста се осъществява в режим 24 часа на денонощие, 7 дни в седмицата, включително почивни - неработни дни и официални празници (режим 24/7).</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По време на охраната на поста се извършва:</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 xml:space="preserve">- контролно - пропускателен режим; </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 xml:space="preserve">- проверка на личен багаж и съмнителни лица; </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 обход на територията</w:t>
            </w:r>
          </w:p>
        </w:tc>
      </w:tr>
      <w:tr w:rsidR="0076630C" w:rsidRPr="0076630C" w:rsidTr="00E477E9">
        <w:trPr>
          <w:trHeight w:val="983"/>
          <w:jc w:val="center"/>
        </w:trPr>
        <w:tc>
          <w:tcPr>
            <w:tcW w:w="686" w:type="dxa"/>
            <w:gridSpan w:val="2"/>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jc w:val="both"/>
              <w:rPr>
                <w:rFonts w:eastAsia="Times New Roman" w:cs="Times New Roman"/>
                <w:szCs w:val="24"/>
                <w:lang w:eastAsia="bg-BG" w:bidi="bg-BG"/>
              </w:rPr>
            </w:pPr>
            <w:r w:rsidRPr="0076630C">
              <w:rPr>
                <w:rFonts w:eastAsia="Times New Roman" w:cs="Times New Roman"/>
                <w:szCs w:val="24"/>
                <w:lang w:eastAsia="bg-BG" w:bidi="bg-BG"/>
              </w:rPr>
              <w:t>3.</w:t>
            </w:r>
          </w:p>
        </w:tc>
        <w:tc>
          <w:tcPr>
            <w:tcW w:w="2428" w:type="dxa"/>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jc w:val="both"/>
              <w:rPr>
                <w:rFonts w:eastAsia="Times New Roman" w:cs="Times New Roman"/>
                <w:szCs w:val="24"/>
                <w:lang w:eastAsia="bg-BG" w:bidi="bg-BG"/>
              </w:rPr>
            </w:pPr>
            <w:r w:rsidRPr="0076630C">
              <w:rPr>
                <w:rFonts w:eastAsia="Times New Roman" w:cs="Times New Roman"/>
                <w:szCs w:val="24"/>
                <w:lang w:eastAsia="bg-BG" w:bidi="bg-BG"/>
              </w:rPr>
              <w:t>СОСП „СРЕДЕЦ 2“</w:t>
            </w:r>
          </w:p>
        </w:tc>
        <w:tc>
          <w:tcPr>
            <w:tcW w:w="1432" w:type="dxa"/>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rPr>
                <w:rFonts w:eastAsia="Times New Roman" w:cs="Times New Roman"/>
                <w:szCs w:val="24"/>
                <w:lang w:eastAsia="bg-BG" w:bidi="bg-BG"/>
              </w:rPr>
            </w:pPr>
            <w:r w:rsidRPr="0076630C">
              <w:rPr>
                <w:rFonts w:eastAsia="Times New Roman" w:cs="Times New Roman"/>
                <w:szCs w:val="24"/>
                <w:lang w:eastAsia="bg-BG" w:bidi="bg-BG"/>
              </w:rPr>
              <w:t>1 денонощен и 1 нощен подсилващ пост</w:t>
            </w:r>
          </w:p>
        </w:tc>
        <w:tc>
          <w:tcPr>
            <w:tcW w:w="5514" w:type="dxa"/>
            <w:tcBorders>
              <w:top w:val="single" w:sz="4" w:space="0" w:color="auto"/>
              <w:left w:val="single" w:sz="4" w:space="0" w:color="auto"/>
              <w:bottom w:val="single" w:sz="4" w:space="0" w:color="auto"/>
              <w:right w:val="single" w:sz="4" w:space="0" w:color="auto"/>
            </w:tcBorders>
            <w:shd w:val="clear" w:color="auto" w:fill="FFFFFF"/>
            <w:vAlign w:val="bottom"/>
          </w:tcPr>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Охраната на поста се осъществява в режим 24 часа на денонощие, 7 дни в седмицата, включително почивни - неработни дни и официални празници (режим 24/7).</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По време на охраната на поста се извършва:</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 xml:space="preserve">- контролно - пропускателен режим; </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 xml:space="preserve">- проверка на личен багаж и съмнителни лица; </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 обход на територията</w:t>
            </w:r>
          </w:p>
        </w:tc>
      </w:tr>
      <w:tr w:rsidR="0076630C" w:rsidRPr="0076630C" w:rsidTr="00E477E9">
        <w:trPr>
          <w:trHeight w:val="983"/>
          <w:jc w:val="center"/>
        </w:trPr>
        <w:tc>
          <w:tcPr>
            <w:tcW w:w="686" w:type="dxa"/>
            <w:gridSpan w:val="2"/>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jc w:val="both"/>
              <w:rPr>
                <w:rFonts w:eastAsia="Times New Roman" w:cs="Times New Roman"/>
                <w:szCs w:val="24"/>
                <w:lang w:eastAsia="bg-BG" w:bidi="bg-BG"/>
              </w:rPr>
            </w:pPr>
            <w:r w:rsidRPr="0076630C">
              <w:rPr>
                <w:rFonts w:eastAsia="Times New Roman" w:cs="Times New Roman"/>
                <w:szCs w:val="24"/>
                <w:lang w:eastAsia="bg-BG" w:bidi="bg-BG"/>
              </w:rPr>
              <w:t>4.</w:t>
            </w:r>
          </w:p>
        </w:tc>
        <w:tc>
          <w:tcPr>
            <w:tcW w:w="2428" w:type="dxa"/>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rPr>
                <w:rFonts w:eastAsia="Times New Roman" w:cs="Times New Roman"/>
                <w:szCs w:val="24"/>
                <w:lang w:eastAsia="bg-BG" w:bidi="bg-BG"/>
              </w:rPr>
            </w:pPr>
            <w:r w:rsidRPr="0076630C">
              <w:rPr>
                <w:rFonts w:eastAsia="Times New Roman" w:cs="Times New Roman"/>
                <w:szCs w:val="24"/>
                <w:lang w:eastAsia="bg-BG" w:bidi="bg-BG"/>
              </w:rPr>
              <w:t>СБ „ДОЛНО САХРАНЕ“</w:t>
            </w:r>
          </w:p>
        </w:tc>
        <w:tc>
          <w:tcPr>
            <w:tcW w:w="1432" w:type="dxa"/>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rPr>
                <w:rFonts w:eastAsia="Times New Roman" w:cs="Times New Roman"/>
                <w:szCs w:val="24"/>
                <w:lang w:eastAsia="bg-BG" w:bidi="bg-BG"/>
              </w:rPr>
            </w:pPr>
            <w:r w:rsidRPr="0076630C">
              <w:rPr>
                <w:rFonts w:eastAsia="Times New Roman" w:cs="Times New Roman"/>
                <w:szCs w:val="24"/>
                <w:lang w:eastAsia="bg-BG" w:bidi="bg-BG"/>
              </w:rPr>
              <w:t>1 денонощен пост</w:t>
            </w:r>
          </w:p>
        </w:tc>
        <w:tc>
          <w:tcPr>
            <w:tcW w:w="5514" w:type="dxa"/>
            <w:tcBorders>
              <w:top w:val="single" w:sz="4" w:space="0" w:color="auto"/>
              <w:left w:val="single" w:sz="4" w:space="0" w:color="auto"/>
              <w:bottom w:val="single" w:sz="4" w:space="0" w:color="auto"/>
              <w:right w:val="single" w:sz="4" w:space="0" w:color="auto"/>
            </w:tcBorders>
            <w:shd w:val="clear" w:color="auto" w:fill="FFFFFF"/>
            <w:vAlign w:val="bottom"/>
          </w:tcPr>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Охраната на поста се осъществява в режим 24 часа на денонощие, 7 дни в седмицата, включително почивни - неработни дни и официални празници (режим 24/7).</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По време на охраната на поста се извършва:</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 xml:space="preserve">- контролно - пропускателен режим; </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 xml:space="preserve">- проверка на личен багаж и съмнителни лица; </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 обход на територията</w:t>
            </w:r>
          </w:p>
        </w:tc>
      </w:tr>
      <w:tr w:rsidR="0076630C" w:rsidRPr="0076630C" w:rsidTr="00E477E9">
        <w:trPr>
          <w:trHeight w:val="983"/>
          <w:jc w:val="center"/>
        </w:trPr>
        <w:tc>
          <w:tcPr>
            <w:tcW w:w="686" w:type="dxa"/>
            <w:gridSpan w:val="2"/>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jc w:val="both"/>
              <w:rPr>
                <w:rFonts w:eastAsia="Times New Roman" w:cs="Times New Roman"/>
                <w:szCs w:val="24"/>
                <w:lang w:eastAsia="bg-BG" w:bidi="bg-BG"/>
              </w:rPr>
            </w:pPr>
            <w:r w:rsidRPr="0076630C">
              <w:rPr>
                <w:rFonts w:eastAsia="Times New Roman" w:cs="Times New Roman"/>
                <w:szCs w:val="24"/>
                <w:lang w:eastAsia="bg-BG" w:bidi="bg-BG"/>
              </w:rPr>
              <w:t>5.</w:t>
            </w:r>
          </w:p>
        </w:tc>
        <w:tc>
          <w:tcPr>
            <w:tcW w:w="2428" w:type="dxa"/>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rPr>
                <w:rFonts w:eastAsia="Times New Roman" w:cs="Times New Roman"/>
                <w:szCs w:val="24"/>
                <w:lang w:eastAsia="bg-BG" w:bidi="bg-BG"/>
              </w:rPr>
            </w:pPr>
            <w:r w:rsidRPr="0076630C">
              <w:rPr>
                <w:rFonts w:eastAsia="Times New Roman" w:cs="Times New Roman"/>
                <w:szCs w:val="24"/>
                <w:lang w:eastAsia="bg-BG" w:bidi="bg-BG"/>
              </w:rPr>
              <w:t>СОСП „СЛИВЕН 2“</w:t>
            </w:r>
          </w:p>
        </w:tc>
        <w:tc>
          <w:tcPr>
            <w:tcW w:w="1432" w:type="dxa"/>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rPr>
                <w:rFonts w:eastAsia="Times New Roman" w:cs="Times New Roman"/>
                <w:szCs w:val="24"/>
                <w:lang w:eastAsia="bg-BG" w:bidi="bg-BG"/>
              </w:rPr>
            </w:pPr>
            <w:r w:rsidRPr="0076630C">
              <w:rPr>
                <w:rFonts w:eastAsia="Times New Roman" w:cs="Times New Roman"/>
                <w:szCs w:val="24"/>
                <w:lang w:eastAsia="bg-BG" w:bidi="bg-BG"/>
              </w:rPr>
              <w:t>1 денонощен пост</w:t>
            </w:r>
          </w:p>
        </w:tc>
        <w:tc>
          <w:tcPr>
            <w:tcW w:w="5514" w:type="dxa"/>
            <w:tcBorders>
              <w:top w:val="single" w:sz="4" w:space="0" w:color="auto"/>
              <w:left w:val="single" w:sz="4" w:space="0" w:color="auto"/>
              <w:bottom w:val="single" w:sz="4" w:space="0" w:color="auto"/>
              <w:right w:val="single" w:sz="4" w:space="0" w:color="auto"/>
            </w:tcBorders>
            <w:shd w:val="clear" w:color="auto" w:fill="FFFFFF"/>
            <w:vAlign w:val="bottom"/>
          </w:tcPr>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Охраната на поста се осъществява в режим 24 часа на денонощие, 7 дни в седмицата, включително почивни - неработни дни и официални празници (режим 24/7).</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По време на охраната на поста се извършва:</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 xml:space="preserve">- контролно - пропускателен режим; </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 xml:space="preserve">- проверка на личен багаж и съмнителни лица; </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 обход на територията</w:t>
            </w:r>
          </w:p>
        </w:tc>
      </w:tr>
    </w:tbl>
    <w:p w:rsidR="0076630C" w:rsidRPr="0076630C" w:rsidRDefault="0076630C" w:rsidP="0076630C">
      <w:pPr>
        <w:widowControl w:val="0"/>
        <w:spacing w:after="0" w:line="269" w:lineRule="exact"/>
        <w:jc w:val="both"/>
        <w:rPr>
          <w:rFonts w:eastAsia="Times New Roman" w:cs="Times New Roman"/>
          <w:b/>
          <w:color w:val="C00000"/>
          <w:szCs w:val="24"/>
          <w:lang w:val="en-US" w:eastAsia="bg-BG" w:bidi="bg-BG"/>
        </w:rPr>
      </w:pPr>
    </w:p>
    <w:p w:rsidR="0076630C" w:rsidRPr="0076630C" w:rsidRDefault="0076630C" w:rsidP="0076630C">
      <w:pPr>
        <w:widowControl w:val="0"/>
        <w:spacing w:after="0" w:line="269" w:lineRule="exact"/>
        <w:jc w:val="both"/>
        <w:rPr>
          <w:rFonts w:eastAsia="Times New Roman" w:cs="Times New Roman"/>
          <w:b/>
          <w:color w:val="C00000"/>
          <w:szCs w:val="24"/>
          <w:lang w:val="en-US" w:eastAsia="bg-BG" w:bidi="bg-BG"/>
        </w:rPr>
      </w:pPr>
    </w:p>
    <w:p w:rsidR="0076630C" w:rsidRPr="0076630C" w:rsidRDefault="0076630C" w:rsidP="0076630C">
      <w:pPr>
        <w:widowControl w:val="0"/>
        <w:spacing w:after="0" w:line="269" w:lineRule="exact"/>
        <w:jc w:val="both"/>
        <w:rPr>
          <w:rFonts w:eastAsia="Times New Roman" w:cs="Times New Roman"/>
          <w:b/>
          <w:color w:val="C00000"/>
          <w:szCs w:val="24"/>
          <w:lang w:val="en-US" w:eastAsia="bg-BG" w:bidi="bg-BG"/>
        </w:rPr>
      </w:pPr>
    </w:p>
    <w:p w:rsidR="0076630C" w:rsidRPr="0076630C" w:rsidRDefault="0076630C" w:rsidP="0076630C">
      <w:pPr>
        <w:widowControl w:val="0"/>
        <w:spacing w:after="0" w:line="269" w:lineRule="exact"/>
        <w:jc w:val="both"/>
        <w:rPr>
          <w:rFonts w:eastAsia="Times New Roman" w:cs="Times New Roman"/>
          <w:szCs w:val="24"/>
          <w:lang w:eastAsia="bg-BG" w:bidi="bg-BG"/>
        </w:rPr>
      </w:pPr>
      <w:r w:rsidRPr="0076630C">
        <w:rPr>
          <w:rFonts w:eastAsia="Times New Roman" w:cs="Times New Roman"/>
          <w:szCs w:val="24"/>
          <w:lang w:eastAsia="bg-BG" w:bidi="bg-BG"/>
        </w:rPr>
        <w:t>В случай, че участник в обществената поръчка, който</w:t>
      </w:r>
      <w:r w:rsidRPr="0076630C">
        <w:rPr>
          <w:rFonts w:eastAsia="Times New Roman" w:cs="Times New Roman"/>
          <w:szCs w:val="24"/>
          <w:lang w:val="en-US" w:eastAsia="bg-BG" w:bidi="bg-BG"/>
        </w:rPr>
        <w:t xml:space="preserve"> e </w:t>
      </w:r>
      <w:r w:rsidRPr="0076630C">
        <w:rPr>
          <w:rFonts w:eastAsia="Times New Roman" w:cs="Times New Roman"/>
          <w:szCs w:val="24"/>
          <w:lang w:eastAsia="bg-BG" w:bidi="bg-BG"/>
        </w:rPr>
        <w:t xml:space="preserve">поканен да представи оферта, желае да извърши оглед на предвидените обекти за охрана съгласно посоченото в техническата спецификация, участникът следва да заяви своето желание за извършване на оглед един ден предварително на следните телефони и лица за контакт:  Красимир </w:t>
      </w:r>
      <w:r w:rsidRPr="0076630C">
        <w:rPr>
          <w:rFonts w:eastAsia="Times New Roman" w:cs="Times New Roman"/>
          <w:szCs w:val="24"/>
          <w:lang w:eastAsia="bg-BG" w:bidi="bg-BG"/>
        </w:rPr>
        <w:lastRenderedPageBreak/>
        <w:t xml:space="preserve">Китов – старши експерт – </w:t>
      </w:r>
      <w:r w:rsidRPr="0076630C">
        <w:rPr>
          <w:rFonts w:eastAsia="Times New Roman" w:cs="Times New Roman"/>
          <w:szCs w:val="24"/>
          <w:lang w:val="en-US" w:eastAsia="bg-BG" w:bidi="bg-BG"/>
        </w:rPr>
        <w:t>GSM</w:t>
      </w:r>
      <w:r w:rsidRPr="0076630C">
        <w:rPr>
          <w:rFonts w:eastAsia="Times New Roman" w:cs="Times New Roman"/>
          <w:szCs w:val="24"/>
          <w:lang w:eastAsia="bg-BG" w:bidi="bg-BG"/>
        </w:rPr>
        <w:t xml:space="preserve"> 0878449018 </w:t>
      </w:r>
    </w:p>
    <w:p w:rsidR="0076630C" w:rsidRPr="0076630C" w:rsidRDefault="0076630C" w:rsidP="0076630C">
      <w:pPr>
        <w:widowControl w:val="0"/>
        <w:tabs>
          <w:tab w:val="left" w:pos="1122"/>
        </w:tabs>
        <w:spacing w:after="0" w:line="269" w:lineRule="exact"/>
        <w:jc w:val="both"/>
        <w:rPr>
          <w:rFonts w:eastAsia="Times New Roman" w:cs="Times New Roman"/>
          <w:color w:val="C00000"/>
          <w:szCs w:val="24"/>
          <w:lang w:eastAsia="bg-BG" w:bidi="bg-BG"/>
        </w:rPr>
      </w:pPr>
      <w:r w:rsidRPr="0076630C">
        <w:rPr>
          <w:rFonts w:eastAsia="Times New Roman" w:cs="Times New Roman"/>
          <w:color w:val="C00000"/>
          <w:szCs w:val="24"/>
          <w:lang w:eastAsia="bg-BG" w:bidi="bg-BG"/>
        </w:rPr>
        <w:tab/>
      </w:r>
    </w:p>
    <w:p w:rsidR="0076630C" w:rsidRPr="0076630C" w:rsidRDefault="0076630C" w:rsidP="0076630C">
      <w:pPr>
        <w:widowControl w:val="0"/>
        <w:spacing w:after="0" w:line="269" w:lineRule="exact"/>
        <w:rPr>
          <w:rFonts w:eastAsia="Times New Roman" w:cs="Times New Roman"/>
          <w:color w:val="C00000"/>
          <w:szCs w:val="24"/>
          <w:lang w:eastAsia="bg-BG" w:bidi="bg-BG"/>
        </w:rPr>
      </w:pPr>
    </w:p>
    <w:p w:rsidR="0076630C" w:rsidRPr="0076630C" w:rsidRDefault="0076630C" w:rsidP="0076630C">
      <w:pPr>
        <w:widowControl w:val="0"/>
        <w:spacing w:after="0" w:line="269" w:lineRule="exact"/>
        <w:jc w:val="both"/>
        <w:rPr>
          <w:rFonts w:eastAsia="Times New Roman" w:cs="Times New Roman"/>
          <w:color w:val="000000"/>
          <w:szCs w:val="24"/>
          <w:lang w:eastAsia="bg-BG" w:bidi="bg-BG"/>
        </w:rPr>
      </w:pPr>
      <w:r w:rsidRPr="0076630C">
        <w:rPr>
          <w:rFonts w:eastAsia="Times New Roman" w:cs="Times New Roman"/>
          <w:color w:val="000000"/>
          <w:szCs w:val="24"/>
          <w:lang w:eastAsia="bg-BG" w:bidi="bg-BG"/>
        </w:rPr>
        <w:t>Огледите ще се извършват всеки работен ден от 10:00 до 16:00 часа, до 1 ден преди изтичане на крайния срок за получаване на оферти.</w:t>
      </w:r>
    </w:p>
    <w:p w:rsidR="0076630C" w:rsidRPr="0076630C" w:rsidRDefault="0076630C" w:rsidP="0076630C">
      <w:pPr>
        <w:widowControl w:val="0"/>
        <w:spacing w:after="0" w:line="269" w:lineRule="exact"/>
        <w:jc w:val="both"/>
        <w:rPr>
          <w:rFonts w:eastAsia="Times New Roman" w:cs="Times New Roman"/>
          <w:color w:val="000000"/>
          <w:szCs w:val="24"/>
          <w:lang w:eastAsia="bg-BG" w:bidi="bg-BG"/>
        </w:rPr>
      </w:pPr>
      <w:r w:rsidRPr="0076630C">
        <w:rPr>
          <w:rFonts w:eastAsia="Times New Roman" w:cs="Times New Roman"/>
          <w:color w:val="000000"/>
          <w:szCs w:val="24"/>
          <w:lang w:eastAsia="bg-BG" w:bidi="bg-BG"/>
        </w:rPr>
        <w:t>Лицата, които ще извършат оглед следва да притежават разрешение за достъп до класифицирана информация до ниво „Поверително“.</w:t>
      </w:r>
    </w:p>
    <w:p w:rsidR="0076630C" w:rsidRPr="0076630C" w:rsidRDefault="0076630C" w:rsidP="0076630C">
      <w:pPr>
        <w:rPr>
          <w:rFonts w:cs="Times New Roman"/>
          <w:szCs w:val="24"/>
          <w:lang w:val="en-US"/>
        </w:rPr>
      </w:pPr>
    </w:p>
    <w:p w:rsidR="0076630C" w:rsidRPr="0076630C" w:rsidRDefault="0076630C" w:rsidP="0076630C">
      <w:pPr>
        <w:tabs>
          <w:tab w:val="left" w:pos="142"/>
          <w:tab w:val="left" w:pos="567"/>
          <w:tab w:val="left" w:pos="10773"/>
        </w:tabs>
        <w:spacing w:after="0" w:line="276" w:lineRule="auto"/>
        <w:jc w:val="both"/>
        <w:rPr>
          <w:rFonts w:cs="Times New Roman"/>
          <w:szCs w:val="24"/>
        </w:rPr>
      </w:pPr>
    </w:p>
    <w:p w:rsidR="0076630C" w:rsidRPr="0076630C" w:rsidRDefault="0076630C" w:rsidP="0076630C">
      <w:pPr>
        <w:tabs>
          <w:tab w:val="left" w:pos="142"/>
          <w:tab w:val="left" w:pos="567"/>
          <w:tab w:val="left" w:pos="10773"/>
        </w:tabs>
        <w:spacing w:after="0" w:line="276" w:lineRule="auto"/>
        <w:jc w:val="both"/>
        <w:rPr>
          <w:rFonts w:cs="Times New Roman"/>
          <w:szCs w:val="24"/>
        </w:rPr>
      </w:pPr>
      <w:r w:rsidRPr="0076630C">
        <w:rPr>
          <w:rFonts w:cs="Times New Roman"/>
          <w:b/>
          <w:szCs w:val="24"/>
        </w:rPr>
        <w:t xml:space="preserve">          ИЗИСКВАНИЯ, СВЪРЗАНИ С ИЗПЪЛНЕНИЕТО НА   ПОРЪЧКАТА: </w:t>
      </w:r>
    </w:p>
    <w:p w:rsidR="0076630C" w:rsidRPr="0076630C" w:rsidRDefault="0076630C" w:rsidP="0076630C">
      <w:pPr>
        <w:widowControl w:val="0"/>
        <w:spacing w:after="0" w:line="269" w:lineRule="exact"/>
        <w:rPr>
          <w:rFonts w:cs="Times New Roman"/>
          <w:b/>
          <w:szCs w:val="24"/>
          <w:lang w:val="ru-RU"/>
        </w:rPr>
      </w:pPr>
      <w:r w:rsidRPr="0076630C">
        <w:rPr>
          <w:rFonts w:cs="Times New Roman"/>
          <w:b/>
          <w:szCs w:val="24"/>
          <w:lang w:val="en-US"/>
        </w:rPr>
        <w:t xml:space="preserve">         </w:t>
      </w:r>
      <w:r w:rsidRPr="0076630C">
        <w:rPr>
          <w:rFonts w:cs="Times New Roman"/>
          <w:szCs w:val="24"/>
          <w:lang w:val="ru-RU"/>
        </w:rPr>
        <w:tab/>
      </w:r>
      <w:r w:rsidRPr="0076630C">
        <w:rPr>
          <w:rFonts w:cs="Times New Roman"/>
          <w:szCs w:val="24"/>
          <w:lang w:val="ru-RU"/>
        </w:rPr>
        <w:tab/>
      </w:r>
      <w:r w:rsidRPr="0076630C">
        <w:rPr>
          <w:rFonts w:cs="Times New Roman"/>
          <w:b/>
          <w:szCs w:val="24"/>
          <w:lang w:val="ru-RU"/>
        </w:rPr>
        <w:t xml:space="preserve"> </w:t>
      </w:r>
    </w:p>
    <w:p w:rsidR="0076630C" w:rsidRPr="0076630C" w:rsidRDefault="0076630C" w:rsidP="0076630C">
      <w:pPr>
        <w:numPr>
          <w:ilvl w:val="0"/>
          <w:numId w:val="5"/>
        </w:numPr>
        <w:contextualSpacing/>
        <w:jc w:val="both"/>
        <w:rPr>
          <w:rFonts w:cs="Times New Roman"/>
          <w:szCs w:val="24"/>
          <w:lang w:val="ru-RU"/>
        </w:rPr>
      </w:pPr>
      <w:r w:rsidRPr="0076630C">
        <w:rPr>
          <w:rFonts w:cs="Times New Roman"/>
          <w:szCs w:val="24"/>
          <w:lang w:val="ru-RU"/>
        </w:rPr>
        <w:t>при изпълнение предмета на поръчката стриктно да се спазват разпоредбите на Закона за частната охранителна дейност /ЗЧОД/, утвърдените правила и актове за достъп до охраняваните обекти в Държавна  агенция „Електронно управление“; изискванията, заложени в „Инструкция за охраната обектите и складови бази от състава на Държавна  агенция „Електронно управление“ и изискванията, посочени в настоящата документация;</w:t>
      </w:r>
    </w:p>
    <w:p w:rsidR="0076630C" w:rsidRPr="0076630C" w:rsidRDefault="0076630C" w:rsidP="0076630C">
      <w:pPr>
        <w:numPr>
          <w:ilvl w:val="0"/>
          <w:numId w:val="5"/>
        </w:numPr>
        <w:contextualSpacing/>
        <w:jc w:val="both"/>
        <w:rPr>
          <w:rFonts w:cs="Times New Roman"/>
          <w:szCs w:val="24"/>
          <w:lang w:val="ru-RU"/>
        </w:rPr>
      </w:pPr>
      <w:r w:rsidRPr="0076630C">
        <w:rPr>
          <w:rFonts w:cs="Times New Roman"/>
          <w:szCs w:val="24"/>
          <w:lang w:val="ru-RU"/>
        </w:rPr>
        <w:t>охранителите да носят лична идентификационна карта със снимка, да бъдат с униформено облекло и да имат отличителен знак;</w:t>
      </w:r>
    </w:p>
    <w:p w:rsidR="0076630C" w:rsidRPr="0076630C" w:rsidRDefault="0076630C" w:rsidP="0076630C">
      <w:pPr>
        <w:numPr>
          <w:ilvl w:val="0"/>
          <w:numId w:val="5"/>
        </w:numPr>
        <w:contextualSpacing/>
        <w:jc w:val="both"/>
        <w:rPr>
          <w:rFonts w:cs="Times New Roman"/>
          <w:szCs w:val="24"/>
          <w:lang w:val="ru-RU"/>
        </w:rPr>
      </w:pPr>
      <w:r w:rsidRPr="0076630C">
        <w:rPr>
          <w:rFonts w:cs="Times New Roman"/>
          <w:szCs w:val="24"/>
          <w:lang w:val="ru-RU"/>
        </w:rPr>
        <w:t>охранителите да носят късо огнестрелно или гладкоцевно оръжие, /разрешено от действащата нормативна уредба/, средства за принуда и защита и средства за осъществяване на незабавни комуникации помежду си, с полицията и др.;</w:t>
      </w:r>
    </w:p>
    <w:p w:rsidR="0076630C" w:rsidRPr="0076630C" w:rsidRDefault="0076630C" w:rsidP="0076630C">
      <w:pPr>
        <w:numPr>
          <w:ilvl w:val="0"/>
          <w:numId w:val="5"/>
        </w:numPr>
        <w:contextualSpacing/>
        <w:jc w:val="both"/>
        <w:rPr>
          <w:rFonts w:cs="Times New Roman"/>
          <w:szCs w:val="24"/>
          <w:lang w:val="ru-RU"/>
        </w:rPr>
      </w:pPr>
      <w:r w:rsidRPr="0076630C">
        <w:rPr>
          <w:rFonts w:cs="Times New Roman"/>
          <w:szCs w:val="24"/>
          <w:lang w:val="ru-RU"/>
        </w:rPr>
        <w:t>охранителите да следят стриктно и да предприемат всички законови действия за опазване живота и здравето на лицата, пребиваващи в охраняваните обекти, както и за опазване имуществото, обект на настоящата поръчка;</w:t>
      </w:r>
    </w:p>
    <w:p w:rsidR="0076630C" w:rsidRPr="0076630C" w:rsidRDefault="0076630C" w:rsidP="0076630C">
      <w:pPr>
        <w:numPr>
          <w:ilvl w:val="0"/>
          <w:numId w:val="5"/>
        </w:numPr>
        <w:contextualSpacing/>
        <w:jc w:val="both"/>
        <w:rPr>
          <w:rFonts w:cs="Times New Roman"/>
          <w:szCs w:val="24"/>
          <w:lang w:val="ru-RU"/>
        </w:rPr>
      </w:pPr>
      <w:r w:rsidRPr="0076630C">
        <w:rPr>
          <w:rFonts w:cs="Times New Roman"/>
          <w:szCs w:val="24"/>
          <w:lang w:val="ru-RU"/>
        </w:rPr>
        <w:t>охранителите да извършват обходи в съответните обекти с необходимата честота, прецизност и ефективност, по маршрути, съгласно разработената от участника в „Инструкция за охраната и пропускателния режим“;</w:t>
      </w:r>
    </w:p>
    <w:p w:rsidR="0076630C" w:rsidRPr="0076630C" w:rsidRDefault="0076630C" w:rsidP="0076630C">
      <w:pPr>
        <w:numPr>
          <w:ilvl w:val="0"/>
          <w:numId w:val="5"/>
        </w:numPr>
        <w:contextualSpacing/>
        <w:jc w:val="both"/>
        <w:rPr>
          <w:rFonts w:cs="Times New Roman"/>
          <w:szCs w:val="24"/>
          <w:lang w:val="ru-RU"/>
        </w:rPr>
      </w:pPr>
      <w:r w:rsidRPr="0076630C">
        <w:rPr>
          <w:rFonts w:cs="Times New Roman"/>
          <w:szCs w:val="24"/>
          <w:lang w:val="ru-RU"/>
        </w:rPr>
        <w:t>охранителите да извършват проверка на съмнителни багажи на лица, пребиваващи в обектите предмет на поръчката, за наличие на огнестрелни оръжия, взривни, запалителни и други опасни вещества, като при откриване на такива, предприемат необходимите законови действия спрямо приносителите им, както и необходимите мерки за защита на лицата, намиращи се в обектите предмет на поръчката;</w:t>
      </w:r>
    </w:p>
    <w:p w:rsidR="0076630C" w:rsidRPr="0076630C" w:rsidRDefault="0076630C" w:rsidP="0076630C">
      <w:pPr>
        <w:numPr>
          <w:ilvl w:val="0"/>
          <w:numId w:val="5"/>
        </w:numPr>
        <w:contextualSpacing/>
        <w:jc w:val="both"/>
        <w:rPr>
          <w:rFonts w:cs="Times New Roman"/>
          <w:szCs w:val="24"/>
          <w:lang w:val="ru-RU"/>
        </w:rPr>
      </w:pPr>
      <w:r w:rsidRPr="0076630C">
        <w:rPr>
          <w:rFonts w:cs="Times New Roman"/>
          <w:szCs w:val="24"/>
          <w:lang w:val="ru-RU"/>
        </w:rPr>
        <w:t>охранителите да допускат внасянето и изнасянето на техника и инвентар, собственост на ДАЕУ, само след предварително съгласуване със служители на ДАЕУ, в чиято длъжностната характеристика е записано, че са материално отговорни лица;</w:t>
      </w:r>
    </w:p>
    <w:p w:rsidR="0076630C" w:rsidRPr="0076630C" w:rsidRDefault="0076630C" w:rsidP="0076630C">
      <w:pPr>
        <w:numPr>
          <w:ilvl w:val="0"/>
          <w:numId w:val="5"/>
        </w:numPr>
        <w:contextualSpacing/>
        <w:jc w:val="both"/>
        <w:rPr>
          <w:rFonts w:cs="Times New Roman"/>
          <w:szCs w:val="24"/>
          <w:lang w:val="ru-RU"/>
        </w:rPr>
      </w:pPr>
      <w:r w:rsidRPr="0076630C">
        <w:rPr>
          <w:rFonts w:cs="Times New Roman"/>
          <w:szCs w:val="24"/>
          <w:lang w:val="ru-RU"/>
        </w:rPr>
        <w:t>охранителите да следят за кризисни ситуации в обектите на ДАЕУ, като при възникване на такива, да уведомят незабавно ръководителя на охранителната дейност и съответните компетентни органи и лица, като предприемат всички необходими мерки за предотвратяване и ограничаване на щетите;</w:t>
      </w:r>
    </w:p>
    <w:p w:rsidR="0076630C" w:rsidRPr="0076630C" w:rsidRDefault="0076630C" w:rsidP="0076630C">
      <w:pPr>
        <w:numPr>
          <w:ilvl w:val="0"/>
          <w:numId w:val="5"/>
        </w:numPr>
        <w:contextualSpacing/>
        <w:jc w:val="both"/>
        <w:rPr>
          <w:rFonts w:cs="Times New Roman"/>
          <w:szCs w:val="24"/>
          <w:lang w:val="ru-RU"/>
        </w:rPr>
      </w:pPr>
      <w:r w:rsidRPr="0076630C">
        <w:rPr>
          <w:rFonts w:cs="Times New Roman"/>
          <w:szCs w:val="24"/>
          <w:lang w:val="ru-RU"/>
        </w:rPr>
        <w:t>при необходимост, Изпълнителят да представи предложение за доизграждане на системите за охрана.</w:t>
      </w:r>
    </w:p>
    <w:p w:rsidR="0076630C" w:rsidRPr="0076630C" w:rsidRDefault="0076630C" w:rsidP="0076630C">
      <w:pPr>
        <w:numPr>
          <w:ilvl w:val="0"/>
          <w:numId w:val="5"/>
        </w:numPr>
        <w:contextualSpacing/>
        <w:jc w:val="both"/>
        <w:rPr>
          <w:rFonts w:eastAsia="Times New Roman" w:cs="Times New Roman"/>
          <w:color w:val="000000"/>
          <w:szCs w:val="24"/>
          <w:lang w:eastAsia="bg-BG" w:bidi="bg-BG"/>
        </w:rPr>
      </w:pPr>
      <w:r w:rsidRPr="0076630C">
        <w:rPr>
          <w:rFonts w:cs="Times New Roman"/>
          <w:szCs w:val="24"/>
          <w:lang w:val="ru-RU"/>
        </w:rPr>
        <w:lastRenderedPageBreak/>
        <w:t>При изпълнението на поръчката с действията си и/или с поведението си да не възпрепятстват по никакъв начин работата на служителите на ДАЕУ (както и на външните посетители) и следва да осигуряват тяхната</w:t>
      </w:r>
      <w:r w:rsidRPr="0076630C">
        <w:rPr>
          <w:rFonts w:eastAsia="Times New Roman" w:cs="Times New Roman"/>
          <w:color w:val="000000"/>
          <w:szCs w:val="24"/>
          <w:lang w:eastAsia="bg-BG" w:bidi="bg-BG"/>
        </w:rPr>
        <w:t xml:space="preserve"> спокойна работна обстановка.</w:t>
      </w:r>
    </w:p>
    <w:p w:rsidR="0076630C" w:rsidRPr="0076630C" w:rsidRDefault="0076630C" w:rsidP="0076630C">
      <w:pPr>
        <w:tabs>
          <w:tab w:val="left" w:pos="142"/>
          <w:tab w:val="left" w:pos="567"/>
          <w:tab w:val="left" w:pos="10773"/>
        </w:tabs>
        <w:spacing w:after="0" w:line="276" w:lineRule="auto"/>
        <w:jc w:val="both"/>
        <w:rPr>
          <w:rFonts w:cs="Times New Roman"/>
          <w:b/>
          <w:szCs w:val="24"/>
          <w:highlight w:val="yellow"/>
        </w:rPr>
      </w:pPr>
      <w:r w:rsidRPr="0076630C">
        <w:rPr>
          <w:rFonts w:eastAsia="Times New Roman" w:cs="Times New Roman"/>
          <w:color w:val="000000"/>
          <w:szCs w:val="24"/>
          <w:lang w:eastAsia="bg-BG" w:bidi="bg-BG"/>
        </w:rPr>
        <w:t>За всички появили се нередности, поява на нарушители и др., охранителите на смяна задължително да уведомяват ръководителя на охранителната дейност с оглед съгласуване на действията си.</w:t>
      </w:r>
    </w:p>
    <w:p w:rsidR="0076630C" w:rsidRPr="0076630C" w:rsidRDefault="0076630C" w:rsidP="0076630C">
      <w:pPr>
        <w:tabs>
          <w:tab w:val="left" w:pos="142"/>
          <w:tab w:val="left" w:pos="567"/>
          <w:tab w:val="left" w:pos="10773"/>
        </w:tabs>
        <w:spacing w:after="0" w:line="276" w:lineRule="auto"/>
        <w:jc w:val="both"/>
        <w:rPr>
          <w:rFonts w:cs="Times New Roman"/>
          <w:szCs w:val="24"/>
        </w:rPr>
      </w:pPr>
    </w:p>
    <w:p w:rsidR="0076630C" w:rsidRPr="0076630C" w:rsidRDefault="0076630C" w:rsidP="0076630C">
      <w:pPr>
        <w:tabs>
          <w:tab w:val="left" w:pos="142"/>
          <w:tab w:val="left" w:pos="567"/>
          <w:tab w:val="left" w:pos="10773"/>
        </w:tabs>
        <w:spacing w:after="0" w:line="276" w:lineRule="auto"/>
        <w:contextualSpacing/>
        <w:jc w:val="both"/>
        <w:rPr>
          <w:rFonts w:cs="Times New Roman"/>
          <w:b/>
          <w:szCs w:val="24"/>
        </w:rPr>
      </w:pPr>
      <w:r w:rsidRPr="0076630C">
        <w:rPr>
          <w:rFonts w:cs="Times New Roman"/>
          <w:b/>
          <w:szCs w:val="24"/>
        </w:rPr>
        <w:t xml:space="preserve"> </w:t>
      </w:r>
      <w:r w:rsidRPr="0076630C">
        <w:rPr>
          <w:rFonts w:cs="Times New Roman"/>
          <w:b/>
          <w:szCs w:val="24"/>
          <w:lang w:val="en-US"/>
        </w:rPr>
        <w:t xml:space="preserve"> </w:t>
      </w:r>
      <w:r w:rsidRPr="0076630C">
        <w:rPr>
          <w:rFonts w:cs="Times New Roman"/>
          <w:b/>
          <w:szCs w:val="24"/>
        </w:rPr>
        <w:t xml:space="preserve">  ИЗИСКВАНИЯ, СВЪРЗАНИ С ОРГАНИЗАЦИЯТА НА ИЗПЪЛНЕНИЕТО:</w:t>
      </w:r>
    </w:p>
    <w:p w:rsidR="0076630C" w:rsidRPr="0076630C" w:rsidRDefault="0076630C" w:rsidP="0076630C">
      <w:pPr>
        <w:tabs>
          <w:tab w:val="left" w:pos="142"/>
          <w:tab w:val="left" w:pos="567"/>
          <w:tab w:val="left" w:pos="10773"/>
        </w:tabs>
        <w:spacing w:after="0" w:line="276" w:lineRule="auto"/>
        <w:contextualSpacing/>
        <w:jc w:val="both"/>
        <w:rPr>
          <w:rFonts w:cs="Times New Roman"/>
          <w:b/>
          <w:szCs w:val="24"/>
        </w:rPr>
      </w:pPr>
    </w:p>
    <w:p w:rsidR="0076630C" w:rsidRPr="0076630C" w:rsidRDefault="0076630C" w:rsidP="0076630C">
      <w:pPr>
        <w:tabs>
          <w:tab w:val="left" w:pos="142"/>
          <w:tab w:val="left" w:pos="567"/>
          <w:tab w:val="left" w:pos="10773"/>
        </w:tabs>
        <w:spacing w:after="0" w:line="276" w:lineRule="auto"/>
        <w:contextualSpacing/>
        <w:jc w:val="both"/>
        <w:rPr>
          <w:rFonts w:cs="Times New Roman"/>
          <w:b/>
          <w:szCs w:val="24"/>
        </w:rPr>
      </w:pPr>
      <w:r w:rsidRPr="0076630C">
        <w:rPr>
          <w:rFonts w:cs="Times New Roman"/>
          <w:b/>
          <w:szCs w:val="24"/>
        </w:rPr>
        <w:t xml:space="preserve"> Организация на работата:</w:t>
      </w:r>
    </w:p>
    <w:p w:rsidR="0076630C" w:rsidRPr="0076630C" w:rsidRDefault="0076630C" w:rsidP="0076630C">
      <w:pPr>
        <w:keepNext/>
        <w:keepLines/>
        <w:widowControl w:val="0"/>
        <w:spacing w:after="0" w:line="230" w:lineRule="exact"/>
        <w:outlineLvl w:val="0"/>
        <w:rPr>
          <w:rFonts w:eastAsia="Times New Roman" w:cs="Times New Roman"/>
          <w:b/>
          <w:bCs/>
          <w:szCs w:val="24"/>
          <w:lang w:eastAsia="bg-BG" w:bidi="bg-BG"/>
        </w:rPr>
      </w:pPr>
    </w:p>
    <w:p w:rsidR="0076630C" w:rsidRPr="0076630C" w:rsidRDefault="0076630C" w:rsidP="0076630C">
      <w:pPr>
        <w:numPr>
          <w:ilvl w:val="0"/>
          <w:numId w:val="6"/>
        </w:numPr>
        <w:tabs>
          <w:tab w:val="left" w:pos="142"/>
          <w:tab w:val="left" w:pos="567"/>
          <w:tab w:val="left" w:pos="10773"/>
        </w:tabs>
        <w:spacing w:after="0" w:line="276" w:lineRule="auto"/>
        <w:contextualSpacing/>
        <w:jc w:val="both"/>
        <w:rPr>
          <w:rFonts w:eastAsia="Times New Roman" w:cs="Times New Roman"/>
          <w:color w:val="000000"/>
          <w:szCs w:val="24"/>
          <w:lang w:eastAsia="bg-BG" w:bidi="bg-BG"/>
        </w:rPr>
      </w:pPr>
      <w:r w:rsidRPr="0076630C">
        <w:rPr>
          <w:rFonts w:eastAsia="Times New Roman" w:cs="Times New Roman"/>
          <w:color w:val="000000"/>
          <w:szCs w:val="24"/>
          <w:lang w:eastAsia="bg-BG" w:bidi="bg-BG"/>
        </w:rPr>
        <w:t>Изпълнителят следва да работи в тясно сътрудничество с Възложителя, като комуникацията се осъществява във всеки момент, когато работата го налага.</w:t>
      </w:r>
    </w:p>
    <w:p w:rsidR="0076630C" w:rsidRPr="0076630C" w:rsidRDefault="0076630C" w:rsidP="0076630C">
      <w:pPr>
        <w:numPr>
          <w:ilvl w:val="0"/>
          <w:numId w:val="6"/>
        </w:numPr>
        <w:tabs>
          <w:tab w:val="left" w:pos="142"/>
          <w:tab w:val="left" w:pos="567"/>
          <w:tab w:val="left" w:pos="10773"/>
        </w:tabs>
        <w:spacing w:after="0" w:line="276" w:lineRule="auto"/>
        <w:contextualSpacing/>
        <w:jc w:val="both"/>
        <w:rPr>
          <w:rFonts w:eastAsia="Times New Roman" w:cs="Times New Roman"/>
          <w:color w:val="000000"/>
          <w:szCs w:val="24"/>
          <w:lang w:eastAsia="bg-BG" w:bidi="bg-BG"/>
        </w:rPr>
      </w:pPr>
      <w:r w:rsidRPr="0076630C">
        <w:rPr>
          <w:rFonts w:eastAsia="Times New Roman" w:cs="Times New Roman"/>
          <w:color w:val="000000"/>
          <w:szCs w:val="24"/>
          <w:lang w:eastAsia="bg-BG" w:bidi="bg-BG"/>
        </w:rPr>
        <w:t>Изпълнителят трябва да организира охраната си (вкл. и провеждане на задължителен ежедневен и периодичен инструктаж на охранителите) така, че да осигури денонощна /24-часова/, както и само нощна въоръжена физическа охрана, обект на настоящата поръчка и съответно да осигури пропускателен режим, съгласно  „Инструкция за охраната и пропускателния режим“ в  СОСП и СБ  на ДАЕУ.</w:t>
      </w:r>
    </w:p>
    <w:p w:rsidR="0076630C" w:rsidRPr="0076630C" w:rsidRDefault="0076630C" w:rsidP="0076630C">
      <w:pPr>
        <w:numPr>
          <w:ilvl w:val="0"/>
          <w:numId w:val="6"/>
        </w:numPr>
        <w:tabs>
          <w:tab w:val="left" w:pos="142"/>
          <w:tab w:val="left" w:pos="567"/>
          <w:tab w:val="left" w:pos="10773"/>
        </w:tabs>
        <w:spacing w:after="0" w:line="276" w:lineRule="auto"/>
        <w:contextualSpacing/>
        <w:jc w:val="both"/>
        <w:rPr>
          <w:rFonts w:eastAsia="Times New Roman" w:cs="Times New Roman"/>
          <w:color w:val="000000"/>
          <w:szCs w:val="24"/>
          <w:lang w:eastAsia="bg-BG" w:bidi="bg-BG"/>
        </w:rPr>
      </w:pPr>
      <w:r w:rsidRPr="0076630C">
        <w:rPr>
          <w:rFonts w:eastAsia="Times New Roman" w:cs="Times New Roman"/>
          <w:color w:val="000000"/>
          <w:szCs w:val="24"/>
          <w:lang w:eastAsia="bg-BG" w:bidi="bg-BG"/>
        </w:rPr>
        <w:t>Изпълнителят следва да организира охраната при спазване на нормативните изисквания за продължителност на работното време и спазване на изискванията за между дневна и между седмична почивка на охранителите.</w:t>
      </w:r>
    </w:p>
    <w:p w:rsidR="0076630C" w:rsidRPr="0076630C" w:rsidRDefault="0076630C" w:rsidP="0076630C">
      <w:pPr>
        <w:numPr>
          <w:ilvl w:val="0"/>
          <w:numId w:val="6"/>
        </w:numPr>
        <w:tabs>
          <w:tab w:val="left" w:pos="142"/>
          <w:tab w:val="left" w:pos="567"/>
          <w:tab w:val="left" w:pos="10773"/>
        </w:tabs>
        <w:spacing w:after="0" w:line="276" w:lineRule="auto"/>
        <w:contextualSpacing/>
        <w:jc w:val="both"/>
        <w:rPr>
          <w:rFonts w:eastAsia="Times New Roman" w:cs="Times New Roman"/>
          <w:color w:val="000000"/>
          <w:szCs w:val="24"/>
          <w:lang w:eastAsia="bg-BG" w:bidi="bg-BG"/>
        </w:rPr>
      </w:pPr>
      <w:r w:rsidRPr="0076630C">
        <w:rPr>
          <w:rFonts w:eastAsia="Times New Roman" w:cs="Times New Roman"/>
          <w:color w:val="000000"/>
          <w:szCs w:val="24"/>
          <w:lang w:eastAsia="bg-BG" w:bidi="bg-BG"/>
        </w:rPr>
        <w:t>Изпълнителят определя лице/а, отговарящи за охраната и осъществяващи контрол върху работата на останалите служители, които следва да отговарят на изискванията чл. 50 от Закона за частната охранителна дейност.</w:t>
      </w:r>
    </w:p>
    <w:p w:rsidR="0076630C" w:rsidRPr="0076630C" w:rsidRDefault="0076630C" w:rsidP="0076630C">
      <w:pPr>
        <w:numPr>
          <w:ilvl w:val="0"/>
          <w:numId w:val="6"/>
        </w:numPr>
        <w:tabs>
          <w:tab w:val="left" w:pos="142"/>
          <w:tab w:val="left" w:pos="567"/>
          <w:tab w:val="left" w:pos="10773"/>
        </w:tabs>
        <w:spacing w:after="0" w:line="276" w:lineRule="auto"/>
        <w:contextualSpacing/>
        <w:jc w:val="both"/>
        <w:rPr>
          <w:rFonts w:eastAsia="Times New Roman" w:cs="Times New Roman"/>
          <w:color w:val="000000"/>
          <w:szCs w:val="24"/>
          <w:lang w:eastAsia="bg-BG" w:bidi="bg-BG"/>
        </w:rPr>
      </w:pPr>
      <w:r w:rsidRPr="0076630C">
        <w:rPr>
          <w:rFonts w:eastAsia="Times New Roman" w:cs="Times New Roman"/>
          <w:color w:val="000000"/>
          <w:szCs w:val="24"/>
          <w:lang w:eastAsia="bg-BG" w:bidi="bg-BG"/>
        </w:rPr>
        <w:t xml:space="preserve">При необходимост, Възложителят може да промени мястото на определен пост с 30 дневно предизвестие. </w:t>
      </w:r>
    </w:p>
    <w:p w:rsidR="0076630C" w:rsidRPr="0076630C" w:rsidRDefault="0076630C" w:rsidP="0076630C">
      <w:pPr>
        <w:numPr>
          <w:ilvl w:val="0"/>
          <w:numId w:val="6"/>
        </w:numPr>
        <w:tabs>
          <w:tab w:val="left" w:pos="142"/>
          <w:tab w:val="left" w:pos="567"/>
          <w:tab w:val="left" w:pos="10773"/>
        </w:tabs>
        <w:spacing w:after="0" w:line="276" w:lineRule="auto"/>
        <w:contextualSpacing/>
        <w:jc w:val="both"/>
        <w:rPr>
          <w:rFonts w:eastAsia="Times New Roman" w:cs="Times New Roman"/>
          <w:color w:val="000000"/>
          <w:szCs w:val="24"/>
          <w:lang w:eastAsia="bg-BG" w:bidi="bg-BG"/>
        </w:rPr>
      </w:pPr>
      <w:r w:rsidRPr="0076630C">
        <w:rPr>
          <w:rFonts w:eastAsia="Times New Roman" w:cs="Times New Roman"/>
          <w:color w:val="000000"/>
          <w:szCs w:val="24"/>
          <w:lang w:eastAsia="bg-BG" w:bidi="bg-BG"/>
        </w:rPr>
        <w:t>При необходимост, Възложителят може да се откаже от определен пост с 30 дневно предизвестие.</w:t>
      </w:r>
    </w:p>
    <w:p w:rsidR="0076630C" w:rsidRPr="0076630C" w:rsidRDefault="0076630C" w:rsidP="0076630C">
      <w:pPr>
        <w:numPr>
          <w:ilvl w:val="0"/>
          <w:numId w:val="6"/>
        </w:numPr>
        <w:tabs>
          <w:tab w:val="left" w:pos="142"/>
          <w:tab w:val="left" w:pos="567"/>
          <w:tab w:val="left" w:pos="10773"/>
        </w:tabs>
        <w:spacing w:after="0" w:line="276" w:lineRule="auto"/>
        <w:contextualSpacing/>
        <w:jc w:val="both"/>
        <w:rPr>
          <w:rFonts w:eastAsia="Times New Roman" w:cs="Times New Roman"/>
          <w:color w:val="000000"/>
          <w:szCs w:val="24"/>
          <w:lang w:eastAsia="bg-BG" w:bidi="bg-BG"/>
        </w:rPr>
      </w:pPr>
      <w:r w:rsidRPr="0076630C">
        <w:rPr>
          <w:rFonts w:eastAsia="Times New Roman" w:cs="Times New Roman"/>
          <w:b/>
          <w:szCs w:val="24"/>
          <w:lang w:eastAsia="bg-BG" w:bidi="bg-BG"/>
        </w:rPr>
        <w:t>Изпълнителят да представи</w:t>
      </w:r>
      <w:r w:rsidRPr="0076630C">
        <w:rPr>
          <w:rFonts w:eastAsia="Times New Roman" w:cs="Times New Roman"/>
          <w:szCs w:val="24"/>
          <w:lang w:eastAsia="bg-BG" w:bidi="bg-BG"/>
        </w:rPr>
        <w:t xml:space="preserve"> </w:t>
      </w:r>
      <w:r w:rsidRPr="0076630C">
        <w:rPr>
          <w:rFonts w:eastAsia="Times New Roman" w:cs="Times New Roman"/>
          <w:b/>
          <w:color w:val="000000"/>
          <w:szCs w:val="24"/>
          <w:lang w:eastAsia="bg-BG" w:bidi="bg-BG"/>
        </w:rPr>
        <w:t>План за охраната на обекта</w:t>
      </w:r>
      <w:r w:rsidRPr="0076630C">
        <w:rPr>
          <w:rFonts w:eastAsia="Times New Roman" w:cs="Times New Roman"/>
          <w:color w:val="000000"/>
          <w:szCs w:val="24"/>
          <w:lang w:eastAsia="bg-BG" w:bidi="bg-BG"/>
        </w:rPr>
        <w:t>, който трябва да предлага организация и тактика на действие на охранителите и взаимодействието им с дежурни наряди на участника и с органите на МВР при следните кризисни ситуации:</w:t>
      </w:r>
    </w:p>
    <w:p w:rsidR="0076630C" w:rsidRPr="0076630C" w:rsidRDefault="0076630C" w:rsidP="0076630C">
      <w:pPr>
        <w:tabs>
          <w:tab w:val="left" w:pos="142"/>
          <w:tab w:val="left" w:pos="567"/>
          <w:tab w:val="left" w:pos="10773"/>
        </w:tabs>
        <w:spacing w:after="0" w:line="276" w:lineRule="auto"/>
        <w:contextualSpacing/>
        <w:jc w:val="both"/>
        <w:rPr>
          <w:rFonts w:eastAsia="Times New Roman" w:cs="Times New Roman"/>
          <w:color w:val="000000"/>
          <w:szCs w:val="24"/>
          <w:lang w:eastAsia="bg-BG" w:bidi="bg-BG"/>
        </w:rPr>
      </w:pPr>
      <w:r w:rsidRPr="0076630C">
        <w:rPr>
          <w:rFonts w:eastAsia="Times New Roman" w:cs="Times New Roman"/>
          <w:color w:val="000000"/>
          <w:szCs w:val="24"/>
          <w:lang w:eastAsia="bg-BG" w:bidi="bg-BG"/>
        </w:rPr>
        <w:t>а) природни бедствия – земетресения, наводнения, бури;</w:t>
      </w:r>
    </w:p>
    <w:p w:rsidR="0076630C" w:rsidRPr="0076630C" w:rsidRDefault="0076630C" w:rsidP="0076630C">
      <w:pPr>
        <w:spacing w:after="0" w:line="240" w:lineRule="auto"/>
        <w:jc w:val="both"/>
        <w:rPr>
          <w:rFonts w:cs="Times New Roman"/>
          <w:szCs w:val="24"/>
          <w:lang w:val="en-US"/>
        </w:rPr>
      </w:pPr>
      <w:r w:rsidRPr="0076630C">
        <w:rPr>
          <w:rFonts w:cs="Times New Roman"/>
          <w:szCs w:val="24"/>
          <w:lang w:val="en-US"/>
        </w:rPr>
        <w:t>б) аварии;</w:t>
      </w:r>
    </w:p>
    <w:p w:rsidR="0076630C" w:rsidRPr="0076630C" w:rsidRDefault="0076630C" w:rsidP="0076630C">
      <w:pPr>
        <w:spacing w:after="0" w:line="240" w:lineRule="auto"/>
        <w:jc w:val="both"/>
        <w:rPr>
          <w:rFonts w:cs="Times New Roman"/>
          <w:szCs w:val="24"/>
          <w:lang w:val="en-US"/>
        </w:rPr>
      </w:pPr>
      <w:r w:rsidRPr="0076630C">
        <w:rPr>
          <w:rFonts w:cs="Times New Roman"/>
          <w:szCs w:val="24"/>
          <w:lang w:val="en-US"/>
        </w:rPr>
        <w:t>в) пожар;</w:t>
      </w:r>
    </w:p>
    <w:p w:rsidR="0076630C" w:rsidRPr="0076630C" w:rsidRDefault="0076630C" w:rsidP="0076630C">
      <w:pPr>
        <w:spacing w:after="0" w:line="240" w:lineRule="auto"/>
        <w:jc w:val="both"/>
        <w:rPr>
          <w:rFonts w:cs="Times New Roman"/>
          <w:szCs w:val="24"/>
          <w:lang w:val="en-US"/>
        </w:rPr>
      </w:pPr>
      <w:r w:rsidRPr="0076630C">
        <w:rPr>
          <w:rFonts w:cs="Times New Roman"/>
          <w:szCs w:val="24"/>
          <w:lang w:val="en-US"/>
        </w:rPr>
        <w:t>г) сигнали за терористични актове и заплахи;</w:t>
      </w:r>
    </w:p>
    <w:p w:rsidR="0076630C" w:rsidRPr="0076630C" w:rsidRDefault="0076630C" w:rsidP="0076630C">
      <w:pPr>
        <w:spacing w:after="0" w:line="240" w:lineRule="auto"/>
        <w:jc w:val="both"/>
        <w:rPr>
          <w:rFonts w:cs="Times New Roman"/>
          <w:szCs w:val="24"/>
          <w:lang w:val="en-US"/>
        </w:rPr>
      </w:pPr>
      <w:r w:rsidRPr="0076630C">
        <w:rPr>
          <w:rFonts w:cs="Times New Roman"/>
          <w:szCs w:val="24"/>
          <w:lang w:val="en-US"/>
        </w:rPr>
        <w:t>д) задействан сигнал на СОТ;</w:t>
      </w:r>
    </w:p>
    <w:p w:rsidR="0076630C" w:rsidRPr="0076630C" w:rsidRDefault="0076630C" w:rsidP="0076630C">
      <w:pPr>
        <w:spacing w:after="0" w:line="240" w:lineRule="auto"/>
        <w:jc w:val="both"/>
        <w:rPr>
          <w:rFonts w:cs="Times New Roman"/>
          <w:szCs w:val="24"/>
        </w:rPr>
      </w:pPr>
      <w:r w:rsidRPr="0076630C">
        <w:rPr>
          <w:rFonts w:cs="Times New Roman"/>
          <w:szCs w:val="24"/>
          <w:lang w:val="en-US"/>
        </w:rPr>
        <w:t xml:space="preserve">е) </w:t>
      </w:r>
      <w:r w:rsidRPr="0076630C">
        <w:rPr>
          <w:rFonts w:cs="Times New Roman"/>
          <w:szCs w:val="24"/>
          <w:u w:val="single"/>
          <w:lang w:val="en-US"/>
        </w:rPr>
        <w:t>установени чрез видеокамерите неправомерни действия</w:t>
      </w:r>
      <w:r w:rsidRPr="0076630C">
        <w:rPr>
          <w:rFonts w:cs="Times New Roman"/>
          <w:szCs w:val="24"/>
          <w:lang w:val="en-US"/>
        </w:rPr>
        <w:t>.</w:t>
      </w:r>
    </w:p>
    <w:p w:rsidR="0076630C" w:rsidRPr="0076630C" w:rsidRDefault="0076630C" w:rsidP="0076630C">
      <w:pPr>
        <w:widowControl w:val="0"/>
        <w:spacing w:after="0" w:line="269" w:lineRule="exact"/>
        <w:jc w:val="both"/>
        <w:rPr>
          <w:rFonts w:cs="Times New Roman"/>
          <w:szCs w:val="24"/>
        </w:rPr>
      </w:pPr>
    </w:p>
    <w:p w:rsidR="0076630C" w:rsidRPr="0076630C" w:rsidRDefault="0076630C" w:rsidP="0076630C">
      <w:pPr>
        <w:numPr>
          <w:ilvl w:val="0"/>
          <w:numId w:val="6"/>
        </w:numPr>
        <w:tabs>
          <w:tab w:val="left" w:pos="142"/>
          <w:tab w:val="left" w:pos="567"/>
          <w:tab w:val="left" w:pos="10773"/>
        </w:tabs>
        <w:spacing w:after="0" w:line="276" w:lineRule="auto"/>
        <w:contextualSpacing/>
        <w:jc w:val="both"/>
        <w:rPr>
          <w:rFonts w:eastAsia="Times New Roman" w:cs="Times New Roman"/>
          <w:color w:val="000000"/>
          <w:szCs w:val="24"/>
          <w:lang w:eastAsia="bg-BG" w:bidi="bg-BG"/>
        </w:rPr>
      </w:pPr>
      <w:r w:rsidRPr="0076630C">
        <w:rPr>
          <w:rFonts w:eastAsia="Times New Roman" w:cs="Times New Roman"/>
          <w:color w:val="000000"/>
          <w:szCs w:val="24"/>
          <w:lang w:eastAsia="bg-BG" w:bidi="bg-BG"/>
        </w:rPr>
        <w:t>Изпълнителят следва да представи Описание на Системата за контрол и помощ, която осигурява на охранителите чрез постоянно поддържани мобилни дежурни наряди, предоставени технически средства за връзка, начин и време за реагиране.</w:t>
      </w:r>
    </w:p>
    <w:p w:rsidR="0076630C" w:rsidRPr="0076630C" w:rsidRDefault="0076630C" w:rsidP="0076630C">
      <w:pPr>
        <w:numPr>
          <w:ilvl w:val="0"/>
          <w:numId w:val="6"/>
        </w:numPr>
        <w:contextualSpacing/>
        <w:jc w:val="both"/>
        <w:rPr>
          <w:rFonts w:cs="Times New Roman"/>
          <w:szCs w:val="24"/>
          <w:lang w:val="en-US"/>
        </w:rPr>
      </w:pPr>
      <w:r w:rsidRPr="0076630C">
        <w:rPr>
          <w:rFonts w:cs="Times New Roman"/>
          <w:szCs w:val="24"/>
        </w:rPr>
        <w:lastRenderedPageBreak/>
        <w:t xml:space="preserve">Изпълнителят се </w:t>
      </w:r>
      <w:r w:rsidRPr="0076630C">
        <w:rPr>
          <w:rFonts w:cs="Times New Roman"/>
          <w:szCs w:val="24"/>
          <w:lang w:val="en-US"/>
        </w:rPr>
        <w:t>задължава  да спазва приложимото законодателство в областта на личните данни и Регламент (ЕС) 2016/679 General Data Protection Regulation (GDPR), като предприема всички необходими действия и мерки за защита на личните данни, до които  би имал достъп при изпълнение на настоящата обществена поръчка.</w:t>
      </w:r>
    </w:p>
    <w:p w:rsidR="0076630C" w:rsidRPr="0076630C" w:rsidRDefault="0076630C" w:rsidP="0076630C">
      <w:pPr>
        <w:widowControl w:val="0"/>
        <w:spacing w:after="0" w:line="269" w:lineRule="exact"/>
        <w:contextualSpacing/>
        <w:jc w:val="both"/>
        <w:rPr>
          <w:rFonts w:cs="Times New Roman"/>
          <w:b/>
          <w:szCs w:val="24"/>
        </w:rPr>
      </w:pPr>
    </w:p>
    <w:p w:rsidR="0076630C" w:rsidRPr="0076630C" w:rsidRDefault="0076630C" w:rsidP="0076630C">
      <w:pPr>
        <w:tabs>
          <w:tab w:val="left" w:pos="142"/>
          <w:tab w:val="left" w:pos="567"/>
          <w:tab w:val="left" w:pos="10773"/>
        </w:tabs>
        <w:spacing w:after="0" w:line="276" w:lineRule="auto"/>
        <w:jc w:val="both"/>
        <w:rPr>
          <w:rFonts w:cs="Times New Roman"/>
          <w:b/>
          <w:szCs w:val="24"/>
        </w:rPr>
      </w:pPr>
      <w:r w:rsidRPr="0076630C">
        <w:rPr>
          <w:rFonts w:cs="Times New Roman"/>
          <w:b/>
          <w:szCs w:val="24"/>
        </w:rPr>
        <w:tab/>
      </w:r>
      <w:r w:rsidRPr="0076630C">
        <w:rPr>
          <w:rFonts w:cs="Times New Roman"/>
          <w:b/>
          <w:szCs w:val="24"/>
        </w:rPr>
        <w:tab/>
        <w:t>Предаване и приемане на изпълнението.</w:t>
      </w:r>
    </w:p>
    <w:p w:rsidR="0076630C" w:rsidRPr="0076630C" w:rsidRDefault="0076630C" w:rsidP="0076630C">
      <w:pPr>
        <w:tabs>
          <w:tab w:val="left" w:pos="142"/>
          <w:tab w:val="left" w:pos="567"/>
          <w:tab w:val="left" w:pos="10773"/>
        </w:tabs>
        <w:spacing w:after="0" w:line="276" w:lineRule="auto"/>
        <w:jc w:val="both"/>
        <w:rPr>
          <w:rFonts w:eastAsia="Times New Roman" w:cs="Times New Roman"/>
          <w:color w:val="000000"/>
          <w:szCs w:val="24"/>
          <w:lang w:eastAsia="bg-BG" w:bidi="bg-BG"/>
        </w:rPr>
      </w:pPr>
      <w:r w:rsidRPr="0076630C">
        <w:rPr>
          <w:rFonts w:eastAsia="Times New Roman" w:cs="Times New Roman"/>
          <w:color w:val="000000"/>
          <w:szCs w:val="24"/>
          <w:lang w:eastAsia="bg-BG" w:bidi="bg-BG"/>
        </w:rPr>
        <w:t>Приемането на работата по осъществяване на услугата се извършва ежемесечно чрез протокол, подписани от отговорните длъжностни лица от двете страни. Към протокола, изпълнителят представя справка за броя на охранителите за всеки обект.</w:t>
      </w:r>
    </w:p>
    <w:p w:rsidR="0076630C" w:rsidRPr="0076630C" w:rsidRDefault="0076630C" w:rsidP="0076630C">
      <w:pPr>
        <w:tabs>
          <w:tab w:val="left" w:pos="284"/>
          <w:tab w:val="left" w:pos="426"/>
        </w:tabs>
        <w:spacing w:before="120" w:after="0" w:line="240" w:lineRule="auto"/>
        <w:jc w:val="both"/>
        <w:rPr>
          <w:rFonts w:cs="Times New Roman"/>
          <w:b/>
          <w:szCs w:val="24"/>
        </w:rPr>
      </w:pPr>
      <w:r w:rsidRPr="0076630C">
        <w:rPr>
          <w:rFonts w:cs="Times New Roman"/>
          <w:szCs w:val="24"/>
        </w:rPr>
        <w:tab/>
      </w:r>
      <w:r w:rsidRPr="0076630C">
        <w:rPr>
          <w:rFonts w:cs="Times New Roman"/>
          <w:szCs w:val="24"/>
        </w:rPr>
        <w:tab/>
        <w:t xml:space="preserve">    </w:t>
      </w:r>
      <w:r w:rsidRPr="0076630C">
        <w:rPr>
          <w:rFonts w:cs="Times New Roman"/>
          <w:b/>
          <w:szCs w:val="24"/>
          <w:lang w:val="en-US"/>
        </w:rPr>
        <w:t>Отговорност на изпълнителя за щети</w:t>
      </w:r>
      <w:r w:rsidRPr="0076630C">
        <w:rPr>
          <w:rFonts w:cs="Times New Roman"/>
          <w:b/>
          <w:szCs w:val="24"/>
        </w:rPr>
        <w:t>.</w:t>
      </w:r>
    </w:p>
    <w:p w:rsidR="0076630C" w:rsidRPr="0076630C" w:rsidRDefault="0076630C" w:rsidP="0076630C">
      <w:pPr>
        <w:contextualSpacing/>
        <w:jc w:val="both"/>
        <w:rPr>
          <w:rFonts w:eastAsia="Times New Roman" w:cs="Times New Roman"/>
          <w:color w:val="000000"/>
          <w:szCs w:val="24"/>
          <w:lang w:eastAsia="bg-BG" w:bidi="bg-BG"/>
        </w:rPr>
      </w:pPr>
      <w:r w:rsidRPr="0076630C">
        <w:rPr>
          <w:rFonts w:eastAsia="Times New Roman" w:cs="Times New Roman"/>
          <w:color w:val="000000"/>
          <w:szCs w:val="24"/>
          <w:lang w:eastAsia="bg-BG" w:bidi="bg-BG"/>
        </w:rPr>
        <w:t>За срока на действие на договора по настоящата обществена поръчка, Изпълнителят носи имуществена отговорност до размера на претърпените от Възложителя щети, в резултат на извършени от трети лица престъпни посегателства върху намиращото се в обектите имущество, за които посегателства Възложителят е длъжен да уведоми компетентните органи. Отговорността на Изпълнителя се ангажира, ако лицето/лицата охраняващи обекта не са били приведени в състояние на невъзможност да се противопоставят на извършване на посегателството.</w:t>
      </w:r>
    </w:p>
    <w:p w:rsidR="0076630C" w:rsidRPr="0076630C" w:rsidRDefault="0076630C" w:rsidP="0076630C">
      <w:pPr>
        <w:tabs>
          <w:tab w:val="left" w:pos="142"/>
          <w:tab w:val="left" w:pos="567"/>
          <w:tab w:val="left" w:pos="10773"/>
        </w:tabs>
        <w:spacing w:after="0" w:line="276" w:lineRule="auto"/>
        <w:jc w:val="both"/>
        <w:rPr>
          <w:rFonts w:cs="Times New Roman"/>
          <w:szCs w:val="24"/>
        </w:rPr>
      </w:pPr>
      <w:r w:rsidRPr="0076630C">
        <w:rPr>
          <w:rFonts w:cs="Times New Roman"/>
          <w:szCs w:val="24"/>
          <w:lang w:val="en-US"/>
        </w:rPr>
        <w:t>Изпълнителят носи отговорност и когато бъде доказано, че посегателството е извършено, подпомогнато или подбудено от лицето, охраняващо обекта, както и когато лицето, извършващо охраната на обекта, само се е привело в състояние на невъзможност да се противопоставя за извършване на посегателството</w:t>
      </w:r>
      <w:r w:rsidRPr="0076630C">
        <w:rPr>
          <w:rFonts w:cs="Times New Roman"/>
          <w:szCs w:val="24"/>
        </w:rPr>
        <w:t>.</w:t>
      </w:r>
    </w:p>
    <w:p w:rsidR="0076630C" w:rsidRPr="0076630C" w:rsidRDefault="0076630C" w:rsidP="0076630C">
      <w:pPr>
        <w:tabs>
          <w:tab w:val="left" w:pos="142"/>
          <w:tab w:val="left" w:pos="567"/>
          <w:tab w:val="left" w:pos="10773"/>
        </w:tabs>
        <w:spacing w:after="0" w:line="276" w:lineRule="auto"/>
        <w:jc w:val="both"/>
        <w:rPr>
          <w:rFonts w:cs="Times New Roman"/>
          <w:b/>
          <w:szCs w:val="24"/>
        </w:rPr>
      </w:pPr>
    </w:p>
    <w:p w:rsidR="0076630C" w:rsidRPr="0076630C" w:rsidRDefault="0076630C" w:rsidP="0076630C">
      <w:pPr>
        <w:rPr>
          <w:rFonts w:cs="Times New Roman"/>
          <w:szCs w:val="24"/>
          <w:lang w:val="en-US"/>
        </w:rPr>
      </w:pPr>
    </w:p>
    <w:p w:rsidR="0076630C" w:rsidRPr="0076630C" w:rsidRDefault="0076630C" w:rsidP="0076630C">
      <w:pPr>
        <w:rPr>
          <w:rFonts w:cs="Times New Roman"/>
          <w:i/>
          <w:szCs w:val="24"/>
          <w:lang w:val="en-US"/>
        </w:rPr>
      </w:pPr>
    </w:p>
    <w:p w:rsidR="0076630C" w:rsidRPr="0076630C" w:rsidRDefault="0076630C" w:rsidP="0076630C">
      <w:pPr>
        <w:rPr>
          <w:rFonts w:cs="Times New Roman"/>
          <w:szCs w:val="24"/>
        </w:rPr>
      </w:pPr>
      <w:r w:rsidRPr="0076630C">
        <w:rPr>
          <w:rFonts w:cs="Times New Roman"/>
          <w:szCs w:val="24"/>
        </w:rPr>
        <w:t xml:space="preserve">Изготвил: </w:t>
      </w:r>
    </w:p>
    <w:p w:rsidR="0076630C" w:rsidRPr="0076630C" w:rsidRDefault="0076630C" w:rsidP="0076630C">
      <w:pPr>
        <w:rPr>
          <w:rFonts w:cs="Times New Roman"/>
          <w:szCs w:val="24"/>
        </w:rPr>
      </w:pPr>
      <w:r w:rsidRPr="0076630C">
        <w:rPr>
          <w:rFonts w:cs="Times New Roman"/>
          <w:szCs w:val="24"/>
        </w:rPr>
        <w:t>Красимир Китов</w:t>
      </w:r>
    </w:p>
    <w:p w:rsidR="0076630C" w:rsidRPr="0076630C" w:rsidRDefault="0076630C" w:rsidP="0076630C">
      <w:pPr>
        <w:rPr>
          <w:rFonts w:cs="Times New Roman"/>
          <w:szCs w:val="24"/>
        </w:rPr>
      </w:pPr>
      <w:r w:rsidRPr="0076630C">
        <w:rPr>
          <w:rFonts w:cs="Times New Roman"/>
          <w:szCs w:val="24"/>
        </w:rPr>
        <w:t>Старши експерт в ЗЗКИСОМП</w:t>
      </w:r>
    </w:p>
    <w:p w:rsidR="0076630C" w:rsidRPr="0076630C" w:rsidRDefault="0076630C" w:rsidP="0076630C">
      <w:pPr>
        <w:spacing w:after="0" w:line="240" w:lineRule="auto"/>
        <w:jc w:val="both"/>
        <w:rPr>
          <w:rFonts w:cs="Times New Roman"/>
          <w:b/>
          <w:szCs w:val="24"/>
        </w:rPr>
      </w:pPr>
    </w:p>
    <w:p w:rsidR="0076630C" w:rsidRPr="0076630C" w:rsidRDefault="0076630C" w:rsidP="0076630C">
      <w:pPr>
        <w:spacing w:after="0" w:line="240" w:lineRule="auto"/>
        <w:jc w:val="both"/>
        <w:rPr>
          <w:rFonts w:cs="Times New Roman"/>
          <w:color w:val="FF0000"/>
          <w:szCs w:val="24"/>
        </w:rPr>
      </w:pPr>
    </w:p>
    <w:p w:rsidR="0076630C" w:rsidRPr="0076630C" w:rsidRDefault="0076630C" w:rsidP="0076630C">
      <w:pPr>
        <w:spacing w:after="0" w:line="240" w:lineRule="auto"/>
        <w:jc w:val="both"/>
        <w:rPr>
          <w:rFonts w:cs="Times New Roman"/>
          <w:color w:val="FF0000"/>
          <w:szCs w:val="24"/>
        </w:rPr>
      </w:pPr>
    </w:p>
    <w:p w:rsidR="0076630C" w:rsidRPr="0076630C" w:rsidRDefault="0076630C" w:rsidP="0076630C">
      <w:pPr>
        <w:spacing w:after="0" w:line="240" w:lineRule="auto"/>
        <w:jc w:val="both"/>
        <w:rPr>
          <w:rFonts w:cs="Times New Roman"/>
          <w:color w:val="FF0000"/>
          <w:szCs w:val="24"/>
        </w:rPr>
      </w:pPr>
    </w:p>
    <w:p w:rsidR="0076630C" w:rsidRPr="0076630C" w:rsidRDefault="0076630C" w:rsidP="0076630C">
      <w:pPr>
        <w:tabs>
          <w:tab w:val="left" w:pos="142"/>
          <w:tab w:val="left" w:pos="567"/>
          <w:tab w:val="left" w:pos="10773"/>
        </w:tabs>
        <w:spacing w:line="276" w:lineRule="auto"/>
        <w:jc w:val="both"/>
        <w:rPr>
          <w:rFonts w:cs="Times New Roman"/>
          <w:szCs w:val="24"/>
        </w:rPr>
      </w:pPr>
      <w:r w:rsidRPr="0076630C">
        <w:rPr>
          <w:rFonts w:cs="Times New Roman"/>
          <w:b/>
          <w:szCs w:val="24"/>
        </w:rPr>
        <w:t xml:space="preserve">               ТЕХНИЧЕСКА СПЕЦИФИКАЦИЯ ПО ОБОСОБЕНА ПОЗИЦИЯ № 3:</w:t>
      </w:r>
      <w:r w:rsidRPr="0076630C">
        <w:rPr>
          <w:rFonts w:cs="Times New Roman"/>
          <w:szCs w:val="24"/>
        </w:rPr>
        <w:t xml:space="preserve"> </w:t>
      </w:r>
      <w:r w:rsidRPr="0076630C">
        <w:rPr>
          <w:rFonts w:cs="Times New Roman"/>
          <w:b/>
          <w:szCs w:val="24"/>
        </w:rPr>
        <w:t>Осъществяване на въоръжена физическа охрана и охрана чрез сигнално-охранителна техника /СОТ/ и мобилни групи за реагиране на Съобщителни обекти със специално предназначение /СОСП/ и Складови бази /СБ/ от системата на Териториална дирекция „ТРАКИЯ“ на Държавна агенция „Електронно управление“.</w:t>
      </w:r>
    </w:p>
    <w:p w:rsidR="0076630C" w:rsidRPr="0076630C" w:rsidRDefault="0076630C" w:rsidP="0076630C">
      <w:pPr>
        <w:tabs>
          <w:tab w:val="left" w:pos="142"/>
          <w:tab w:val="left" w:pos="567"/>
          <w:tab w:val="left" w:pos="10773"/>
        </w:tabs>
        <w:spacing w:after="0" w:line="276" w:lineRule="auto"/>
        <w:contextualSpacing/>
        <w:rPr>
          <w:rFonts w:eastAsia="Times New Roman" w:cs="Times New Roman"/>
          <w:b/>
          <w:color w:val="C00000"/>
          <w:szCs w:val="24"/>
          <w:lang w:val="en-US" w:eastAsia="bg-BG" w:bidi="bg-BG"/>
        </w:rPr>
      </w:pPr>
      <w:r w:rsidRPr="0076630C">
        <w:rPr>
          <w:rFonts w:cs="Times New Roman"/>
          <w:b/>
          <w:szCs w:val="24"/>
        </w:rPr>
        <w:t xml:space="preserve"> </w:t>
      </w:r>
    </w:p>
    <w:p w:rsidR="0076630C" w:rsidRPr="0076630C" w:rsidRDefault="0076630C" w:rsidP="0076630C">
      <w:pPr>
        <w:tabs>
          <w:tab w:val="left" w:pos="142"/>
          <w:tab w:val="left" w:pos="567"/>
          <w:tab w:val="left" w:pos="10773"/>
        </w:tabs>
        <w:spacing w:after="0" w:line="276" w:lineRule="auto"/>
        <w:contextualSpacing/>
        <w:rPr>
          <w:rFonts w:cs="Times New Roman"/>
          <w:i/>
          <w:szCs w:val="24"/>
          <w:lang w:val="en-US"/>
        </w:rPr>
      </w:pPr>
    </w:p>
    <w:p w:rsidR="0076630C" w:rsidRPr="0076630C" w:rsidRDefault="0076630C" w:rsidP="0076630C">
      <w:pPr>
        <w:tabs>
          <w:tab w:val="left" w:pos="142"/>
          <w:tab w:val="left" w:pos="567"/>
          <w:tab w:val="left" w:pos="10773"/>
        </w:tabs>
        <w:spacing w:after="0" w:line="276" w:lineRule="auto"/>
        <w:jc w:val="both"/>
        <w:rPr>
          <w:rFonts w:cs="Times New Roman"/>
          <w:i/>
          <w:szCs w:val="24"/>
        </w:rPr>
      </w:pPr>
      <w:r w:rsidRPr="0076630C">
        <w:rPr>
          <w:rFonts w:cs="Times New Roman"/>
          <w:i/>
          <w:szCs w:val="24"/>
        </w:rPr>
        <w:t xml:space="preserve">       </w:t>
      </w:r>
    </w:p>
    <w:p w:rsidR="0076630C" w:rsidRPr="0076630C" w:rsidRDefault="0076630C" w:rsidP="0076630C">
      <w:pPr>
        <w:tabs>
          <w:tab w:val="left" w:pos="142"/>
          <w:tab w:val="left" w:pos="567"/>
          <w:tab w:val="left" w:pos="10773"/>
        </w:tabs>
        <w:spacing w:after="0" w:line="276" w:lineRule="auto"/>
        <w:contextualSpacing/>
        <w:jc w:val="center"/>
        <w:rPr>
          <w:rFonts w:cs="Times New Roman"/>
          <w:b/>
          <w:szCs w:val="24"/>
        </w:rPr>
      </w:pPr>
      <w:r w:rsidRPr="0076630C">
        <w:rPr>
          <w:rFonts w:cs="Times New Roman"/>
          <w:b/>
          <w:szCs w:val="24"/>
          <w:lang w:val="en-US"/>
        </w:rPr>
        <w:t xml:space="preserve">1. </w:t>
      </w:r>
      <w:r w:rsidRPr="0076630C">
        <w:rPr>
          <w:rFonts w:cs="Times New Roman"/>
          <w:b/>
          <w:szCs w:val="24"/>
        </w:rPr>
        <w:t>ТЕХНИЧЕСКА СПЕЦИФИКАЦИЯ И ИЗИСКВАНИЯ ЗА ИЗПЪЛНЕНИЕ</w:t>
      </w:r>
    </w:p>
    <w:p w:rsidR="0076630C" w:rsidRPr="0076630C" w:rsidRDefault="0076630C" w:rsidP="0076630C">
      <w:pPr>
        <w:tabs>
          <w:tab w:val="left" w:pos="142"/>
          <w:tab w:val="left" w:pos="567"/>
          <w:tab w:val="left" w:pos="10773"/>
        </w:tabs>
        <w:spacing w:after="0" w:line="276" w:lineRule="auto"/>
        <w:jc w:val="center"/>
        <w:rPr>
          <w:rFonts w:cs="Times New Roman"/>
          <w:b/>
          <w:szCs w:val="24"/>
        </w:rPr>
      </w:pPr>
      <w:r w:rsidRPr="0076630C">
        <w:rPr>
          <w:rFonts w:cs="Times New Roman"/>
          <w:b/>
          <w:szCs w:val="24"/>
        </w:rPr>
        <w:lastRenderedPageBreak/>
        <w:t>по осъществяване на физическата въоръжена охрана в СОСП и СБ  на Териториална дирекция „ТРАКИЯ“ на ДАЕУ</w:t>
      </w:r>
    </w:p>
    <w:p w:rsidR="0076630C" w:rsidRPr="0076630C" w:rsidRDefault="0076630C" w:rsidP="0076630C">
      <w:pPr>
        <w:tabs>
          <w:tab w:val="left" w:pos="142"/>
          <w:tab w:val="left" w:pos="567"/>
          <w:tab w:val="left" w:pos="10773"/>
        </w:tabs>
        <w:spacing w:after="0" w:line="276" w:lineRule="auto"/>
        <w:jc w:val="center"/>
        <w:rPr>
          <w:rFonts w:cs="Times New Roman"/>
          <w:b/>
          <w:szCs w:val="24"/>
        </w:rPr>
      </w:pPr>
    </w:p>
    <w:p w:rsidR="0076630C" w:rsidRPr="0076630C" w:rsidRDefault="0076630C" w:rsidP="0076630C">
      <w:pPr>
        <w:tabs>
          <w:tab w:val="left" w:pos="142"/>
          <w:tab w:val="left" w:pos="567"/>
          <w:tab w:val="left" w:pos="10773"/>
        </w:tabs>
        <w:spacing w:after="0" w:line="276" w:lineRule="auto"/>
        <w:contextualSpacing/>
        <w:jc w:val="both"/>
        <w:rPr>
          <w:rFonts w:cs="Times New Roman"/>
          <w:b/>
          <w:szCs w:val="24"/>
        </w:rPr>
      </w:pPr>
      <w:r w:rsidRPr="0076630C">
        <w:rPr>
          <w:rFonts w:cs="Times New Roman"/>
          <w:b/>
          <w:szCs w:val="24"/>
        </w:rPr>
        <w:t>ОБЩА ИНФОРМАЦИЯ</w:t>
      </w:r>
    </w:p>
    <w:p w:rsidR="0076630C" w:rsidRPr="0076630C" w:rsidRDefault="0076630C" w:rsidP="0076630C">
      <w:pPr>
        <w:tabs>
          <w:tab w:val="left" w:pos="142"/>
          <w:tab w:val="left" w:pos="567"/>
          <w:tab w:val="left" w:pos="10773"/>
        </w:tabs>
        <w:spacing w:after="0" w:line="276" w:lineRule="auto"/>
        <w:contextualSpacing/>
        <w:jc w:val="both"/>
        <w:rPr>
          <w:rFonts w:cs="Times New Roman"/>
          <w:szCs w:val="24"/>
        </w:rPr>
      </w:pPr>
    </w:p>
    <w:p w:rsidR="0076630C" w:rsidRPr="0076630C" w:rsidRDefault="0076630C" w:rsidP="0076630C">
      <w:pPr>
        <w:tabs>
          <w:tab w:val="left" w:pos="142"/>
          <w:tab w:val="left" w:pos="567"/>
          <w:tab w:val="left" w:pos="10773"/>
        </w:tabs>
        <w:spacing w:after="0" w:line="276" w:lineRule="auto"/>
        <w:contextualSpacing/>
        <w:jc w:val="both"/>
        <w:rPr>
          <w:rFonts w:cs="Times New Roman"/>
          <w:szCs w:val="24"/>
        </w:rPr>
      </w:pPr>
      <w:r w:rsidRPr="0076630C">
        <w:rPr>
          <w:rFonts w:cs="Times New Roman"/>
          <w:b/>
          <w:szCs w:val="24"/>
        </w:rPr>
        <w:t>Въведение.</w:t>
      </w:r>
      <w:r w:rsidRPr="0076630C">
        <w:rPr>
          <w:rFonts w:cs="Times New Roman"/>
          <w:szCs w:val="24"/>
        </w:rPr>
        <w:t xml:space="preserve"> </w:t>
      </w:r>
    </w:p>
    <w:p w:rsidR="0076630C" w:rsidRPr="0076630C" w:rsidRDefault="0076630C" w:rsidP="0076630C">
      <w:pPr>
        <w:tabs>
          <w:tab w:val="left" w:pos="567"/>
          <w:tab w:val="left" w:pos="10773"/>
        </w:tabs>
        <w:spacing w:after="0" w:line="276" w:lineRule="auto"/>
        <w:contextualSpacing/>
        <w:jc w:val="both"/>
        <w:rPr>
          <w:rFonts w:eastAsia="Times New Roman" w:cs="Times New Roman"/>
          <w:color w:val="000000"/>
          <w:szCs w:val="24"/>
          <w:lang w:eastAsia="bg-BG" w:bidi="bg-BG"/>
        </w:rPr>
      </w:pPr>
      <w:r w:rsidRPr="0076630C">
        <w:rPr>
          <w:rFonts w:eastAsia="Times New Roman" w:cs="Times New Roman"/>
          <w:szCs w:val="24"/>
          <w:lang w:eastAsia="bg-BG" w:bidi="bg-BG"/>
        </w:rPr>
        <w:t xml:space="preserve">Охранителната дейност и пропускателният режим в СОСП и СБ на ДАЕУ  се </w:t>
      </w:r>
      <w:r w:rsidRPr="0076630C">
        <w:rPr>
          <w:rFonts w:eastAsia="Times New Roman" w:cs="Times New Roman"/>
          <w:color w:val="000000"/>
          <w:szCs w:val="24"/>
          <w:lang w:eastAsia="bg-BG" w:bidi="bg-BG"/>
        </w:rPr>
        <w:t xml:space="preserve">извършва чрез физическа защита на административните и други помещения и имуществото в тях. Охраната трябва да обхваща </w:t>
      </w:r>
      <w:r w:rsidRPr="0076630C">
        <w:rPr>
          <w:rFonts w:eastAsia="Times New Roman" w:cs="Times New Roman"/>
          <w:szCs w:val="24"/>
          <w:lang w:eastAsia="bg-BG" w:bidi="bg-BG"/>
        </w:rPr>
        <w:t xml:space="preserve">въоръжена физическа охрана </w:t>
      </w:r>
      <w:r w:rsidRPr="0076630C">
        <w:rPr>
          <w:rFonts w:eastAsia="Times New Roman" w:cs="Times New Roman"/>
          <w:color w:val="000000"/>
          <w:szCs w:val="24"/>
          <w:lang w:eastAsia="bg-BG" w:bidi="bg-BG"/>
        </w:rPr>
        <w:t xml:space="preserve">и пропускателен режим, подробно регламентирани в настоящите технически спецификации. </w:t>
      </w:r>
      <w:r w:rsidRPr="0076630C">
        <w:rPr>
          <w:rFonts w:eastAsia="Times New Roman" w:cs="Times New Roman"/>
          <w:szCs w:val="24"/>
          <w:lang w:eastAsia="bg-BG" w:bidi="bg-BG"/>
        </w:rPr>
        <w:t xml:space="preserve">Изпълнителят следва да извършва услугата по предмета на обществената поръчка в пълно съответствие със Закон за частната охранителна дейност (ЗЧОД), Закон за МВР, </w:t>
      </w:r>
      <w:hyperlink r:id="rId6" w:history="1">
        <w:r w:rsidRPr="0076630C">
          <w:rPr>
            <w:rFonts w:eastAsia="Times New Roman" w:cs="Times New Roman"/>
            <w:szCs w:val="24"/>
            <w:lang w:eastAsia="bg-BG" w:bidi="bg-BG"/>
          </w:rPr>
          <w:t>Закон за оръжията, боеприпасите, взривните вещества и пиротехническите изделия</w:t>
        </w:r>
      </w:hyperlink>
      <w:r w:rsidRPr="0076630C">
        <w:rPr>
          <w:rFonts w:eastAsia="Times New Roman" w:cs="Times New Roman"/>
          <w:szCs w:val="24"/>
          <w:lang w:eastAsia="bg-BG" w:bidi="bg-BG"/>
        </w:rPr>
        <w:t xml:space="preserve">, всички подзаконови нормативни актове по прилагането им, както и цялото действащото законодателство, включително  трудовото и осигурителното. </w:t>
      </w:r>
    </w:p>
    <w:p w:rsidR="0076630C" w:rsidRPr="0076630C" w:rsidRDefault="0076630C" w:rsidP="0076630C">
      <w:pPr>
        <w:tabs>
          <w:tab w:val="left" w:pos="142"/>
          <w:tab w:val="left" w:pos="567"/>
          <w:tab w:val="left" w:pos="10773"/>
        </w:tabs>
        <w:spacing w:after="0" w:line="276" w:lineRule="auto"/>
        <w:jc w:val="both"/>
        <w:rPr>
          <w:rFonts w:cs="Times New Roman"/>
          <w:szCs w:val="24"/>
        </w:rPr>
      </w:pPr>
    </w:p>
    <w:p w:rsidR="0076630C" w:rsidRPr="0076630C" w:rsidRDefault="0076630C" w:rsidP="0076630C">
      <w:pPr>
        <w:tabs>
          <w:tab w:val="left" w:pos="142"/>
          <w:tab w:val="left" w:pos="567"/>
          <w:tab w:val="left" w:pos="10773"/>
        </w:tabs>
        <w:spacing w:after="0" w:line="276" w:lineRule="auto"/>
        <w:jc w:val="both"/>
        <w:rPr>
          <w:rFonts w:cs="Times New Roman"/>
          <w:szCs w:val="24"/>
        </w:rPr>
      </w:pPr>
      <w:r w:rsidRPr="0076630C">
        <w:rPr>
          <w:rFonts w:cs="Times New Roman"/>
          <w:b/>
          <w:szCs w:val="24"/>
        </w:rPr>
        <w:tab/>
      </w:r>
      <w:r w:rsidRPr="0076630C">
        <w:rPr>
          <w:rFonts w:cs="Times New Roman"/>
          <w:b/>
          <w:szCs w:val="24"/>
        </w:rPr>
        <w:tab/>
        <w:t>Цели.</w:t>
      </w:r>
      <w:r w:rsidRPr="0076630C">
        <w:rPr>
          <w:rFonts w:cs="Times New Roman"/>
          <w:szCs w:val="24"/>
        </w:rPr>
        <w:t xml:space="preserve"> </w:t>
      </w:r>
    </w:p>
    <w:p w:rsidR="0076630C" w:rsidRPr="0076630C" w:rsidRDefault="0076630C" w:rsidP="0076630C">
      <w:pPr>
        <w:tabs>
          <w:tab w:val="left" w:pos="142"/>
          <w:tab w:val="left" w:pos="567"/>
          <w:tab w:val="left" w:pos="10773"/>
        </w:tabs>
        <w:spacing w:after="0" w:line="276" w:lineRule="auto"/>
        <w:jc w:val="both"/>
        <w:rPr>
          <w:rFonts w:cs="Times New Roman"/>
          <w:szCs w:val="24"/>
        </w:rPr>
      </w:pPr>
      <w:r w:rsidRPr="0076630C">
        <w:rPr>
          <w:rFonts w:eastAsia="Times New Roman" w:cs="Times New Roman"/>
          <w:color w:val="000000"/>
          <w:szCs w:val="24"/>
          <w:lang w:eastAsia="bg-BG" w:bidi="bg-BG"/>
        </w:rPr>
        <w:t>Изпълнението на услугата по охрана на обектите и осигуряване пропускателния режим трябва да бъде извършено така, че да се гарантира опазването на имуществото на Възложителя и осигуряване пропускателен режим в обектите.</w:t>
      </w:r>
    </w:p>
    <w:p w:rsidR="0076630C" w:rsidRPr="0076630C" w:rsidRDefault="0076630C" w:rsidP="0076630C">
      <w:pPr>
        <w:tabs>
          <w:tab w:val="left" w:pos="142"/>
          <w:tab w:val="left" w:pos="567"/>
          <w:tab w:val="left" w:pos="10773"/>
        </w:tabs>
        <w:spacing w:after="0" w:line="276" w:lineRule="auto"/>
        <w:jc w:val="both"/>
        <w:rPr>
          <w:rFonts w:cs="Times New Roman"/>
          <w:b/>
          <w:szCs w:val="24"/>
        </w:rPr>
      </w:pPr>
      <w:r w:rsidRPr="0076630C">
        <w:rPr>
          <w:rFonts w:cs="Times New Roman"/>
          <w:b/>
          <w:szCs w:val="24"/>
        </w:rPr>
        <w:tab/>
      </w:r>
      <w:r w:rsidRPr="0076630C">
        <w:rPr>
          <w:rFonts w:cs="Times New Roman"/>
          <w:b/>
          <w:szCs w:val="24"/>
        </w:rPr>
        <w:tab/>
        <w:t>Очаквани резултати.</w:t>
      </w:r>
    </w:p>
    <w:p w:rsidR="0076630C" w:rsidRPr="0076630C" w:rsidRDefault="0076630C" w:rsidP="0076630C">
      <w:pPr>
        <w:numPr>
          <w:ilvl w:val="0"/>
          <w:numId w:val="3"/>
        </w:numPr>
        <w:tabs>
          <w:tab w:val="left" w:pos="142"/>
          <w:tab w:val="left" w:pos="567"/>
          <w:tab w:val="left" w:pos="10773"/>
        </w:tabs>
        <w:spacing w:after="0" w:line="276" w:lineRule="auto"/>
        <w:contextualSpacing/>
        <w:jc w:val="both"/>
        <w:rPr>
          <w:rFonts w:cs="Times New Roman"/>
          <w:szCs w:val="24"/>
        </w:rPr>
      </w:pPr>
      <w:r w:rsidRPr="0076630C">
        <w:rPr>
          <w:rFonts w:cs="Times New Roman"/>
          <w:szCs w:val="24"/>
          <w:lang w:val="ru-RU"/>
        </w:rPr>
        <w:t>Комплекс от физически и организационни мерки за осъществяване на  непрекъсната денонощна въоръжена физическа охрана на обектите.</w:t>
      </w:r>
    </w:p>
    <w:p w:rsidR="0076630C" w:rsidRPr="0076630C" w:rsidRDefault="0076630C" w:rsidP="0076630C">
      <w:pPr>
        <w:numPr>
          <w:ilvl w:val="0"/>
          <w:numId w:val="3"/>
        </w:numPr>
        <w:tabs>
          <w:tab w:val="left" w:pos="142"/>
          <w:tab w:val="left" w:pos="567"/>
          <w:tab w:val="left" w:pos="10773"/>
        </w:tabs>
        <w:spacing w:after="0" w:line="276" w:lineRule="auto"/>
        <w:contextualSpacing/>
        <w:jc w:val="both"/>
        <w:rPr>
          <w:rFonts w:cs="Times New Roman"/>
          <w:szCs w:val="24"/>
        </w:rPr>
      </w:pPr>
      <w:r w:rsidRPr="0076630C">
        <w:rPr>
          <w:rFonts w:cs="Times New Roman"/>
          <w:szCs w:val="24"/>
          <w:lang w:val="ru-RU"/>
        </w:rPr>
        <w:t>Осигуряване на контролно-пропускателен на обектите</w:t>
      </w:r>
      <w:r w:rsidRPr="0076630C">
        <w:rPr>
          <w:rFonts w:eastAsia="Times New Roman" w:cs="Times New Roman"/>
          <w:color w:val="000000"/>
          <w:szCs w:val="24"/>
          <w:lang w:eastAsia="bg-BG" w:bidi="bg-BG"/>
        </w:rPr>
        <w:t xml:space="preserve"> от състава на Териториална дирекция „ТРАКИЯ“ на ДАЕУ</w:t>
      </w:r>
      <w:r w:rsidRPr="0076630C">
        <w:rPr>
          <w:rFonts w:cs="Times New Roman"/>
          <w:szCs w:val="24"/>
          <w:lang w:val="ru-RU"/>
        </w:rPr>
        <w:t xml:space="preserve">. Контролно-пропускателния режим се осъществява на Контролно-пропускателните пунктове (КПП), чрез проверка на посетителите за носенето на оръжия, боеприпаси и други метални предмети, които могат да бъдат използвани за извършването на акт на незаконна намеса. </w:t>
      </w:r>
    </w:p>
    <w:p w:rsidR="0076630C" w:rsidRPr="0076630C" w:rsidRDefault="0076630C" w:rsidP="0076630C">
      <w:pPr>
        <w:numPr>
          <w:ilvl w:val="0"/>
          <w:numId w:val="3"/>
        </w:numPr>
        <w:tabs>
          <w:tab w:val="left" w:pos="0"/>
          <w:tab w:val="left" w:pos="284"/>
          <w:tab w:val="left" w:pos="426"/>
          <w:tab w:val="left" w:pos="1134"/>
        </w:tabs>
        <w:spacing w:after="0" w:line="240" w:lineRule="auto"/>
        <w:contextualSpacing/>
        <w:jc w:val="both"/>
        <w:rPr>
          <w:rFonts w:cs="Times New Roman"/>
          <w:szCs w:val="24"/>
          <w:lang w:val="ru-RU"/>
        </w:rPr>
      </w:pPr>
      <w:r w:rsidRPr="0076630C">
        <w:rPr>
          <w:rFonts w:cs="Times New Roman"/>
          <w:szCs w:val="24"/>
          <w:lang w:val="ru-RU"/>
        </w:rPr>
        <w:t xml:space="preserve">Предотвратяване на несанкционирано проникване на територията  на обектите от </w:t>
      </w:r>
      <w:r w:rsidRPr="0076630C">
        <w:rPr>
          <w:rFonts w:eastAsia="Times New Roman" w:cs="Times New Roman"/>
          <w:szCs w:val="24"/>
          <w:lang w:eastAsia="bg-BG" w:bidi="bg-BG"/>
        </w:rPr>
        <w:t xml:space="preserve">състава на </w:t>
      </w:r>
      <w:r w:rsidRPr="0076630C">
        <w:rPr>
          <w:rFonts w:eastAsia="Times New Roman" w:cs="Times New Roman"/>
          <w:color w:val="000000"/>
          <w:szCs w:val="24"/>
          <w:lang w:eastAsia="bg-BG" w:bidi="bg-BG"/>
        </w:rPr>
        <w:t>Териториална дирекция „ТРАКИЯ“ на ДАЕУ</w:t>
      </w:r>
      <w:r w:rsidRPr="0076630C">
        <w:rPr>
          <w:rFonts w:eastAsia="Times New Roman" w:cs="Times New Roman"/>
          <w:szCs w:val="24"/>
          <w:lang w:eastAsia="bg-BG" w:bidi="bg-BG"/>
        </w:rPr>
        <w:t xml:space="preserve"> на ДАЕУ</w:t>
      </w:r>
      <w:r w:rsidRPr="0076630C">
        <w:rPr>
          <w:rFonts w:cs="Times New Roman"/>
          <w:szCs w:val="24"/>
          <w:lang w:val="ru-RU"/>
        </w:rPr>
        <w:t xml:space="preserve"> на външни лица и посегателство върху имущества и ценности в обекта (кражби, грабеж, палеж, терористичен акт и др.)</w:t>
      </w:r>
    </w:p>
    <w:p w:rsidR="0076630C" w:rsidRPr="0076630C" w:rsidRDefault="0076630C" w:rsidP="0076630C">
      <w:pPr>
        <w:tabs>
          <w:tab w:val="left" w:pos="142"/>
          <w:tab w:val="left" w:pos="567"/>
          <w:tab w:val="left" w:pos="10773"/>
        </w:tabs>
        <w:spacing w:after="0" w:line="276" w:lineRule="auto"/>
        <w:jc w:val="both"/>
        <w:rPr>
          <w:rFonts w:cs="Times New Roman"/>
          <w:szCs w:val="24"/>
        </w:rPr>
      </w:pPr>
    </w:p>
    <w:p w:rsidR="0076630C" w:rsidRPr="0076630C" w:rsidRDefault="0076630C" w:rsidP="0076630C">
      <w:pPr>
        <w:tabs>
          <w:tab w:val="left" w:pos="142"/>
          <w:tab w:val="left" w:pos="567"/>
          <w:tab w:val="left" w:pos="10773"/>
        </w:tabs>
        <w:spacing w:after="0" w:line="276" w:lineRule="auto"/>
        <w:jc w:val="both"/>
        <w:rPr>
          <w:rFonts w:cs="Times New Roman"/>
          <w:b/>
          <w:szCs w:val="24"/>
        </w:rPr>
      </w:pPr>
      <w:r w:rsidRPr="0076630C">
        <w:rPr>
          <w:rFonts w:cs="Times New Roman"/>
          <w:b/>
          <w:szCs w:val="24"/>
        </w:rPr>
        <w:t xml:space="preserve">  </w:t>
      </w:r>
    </w:p>
    <w:p w:rsidR="0076630C" w:rsidRPr="0076630C" w:rsidRDefault="0076630C" w:rsidP="0076630C">
      <w:pPr>
        <w:tabs>
          <w:tab w:val="left" w:pos="142"/>
          <w:tab w:val="left" w:pos="567"/>
          <w:tab w:val="left" w:pos="10773"/>
        </w:tabs>
        <w:spacing w:after="0" w:line="276" w:lineRule="auto"/>
        <w:jc w:val="both"/>
        <w:rPr>
          <w:rFonts w:cs="Times New Roman"/>
          <w:b/>
          <w:i/>
          <w:szCs w:val="24"/>
          <w:lang w:val="ru-RU"/>
        </w:rPr>
      </w:pPr>
      <w:r w:rsidRPr="0076630C">
        <w:rPr>
          <w:rFonts w:cs="Times New Roman"/>
          <w:b/>
          <w:szCs w:val="24"/>
        </w:rPr>
        <w:tab/>
      </w:r>
      <w:r w:rsidRPr="0076630C">
        <w:rPr>
          <w:rFonts w:cs="Times New Roman"/>
          <w:b/>
          <w:szCs w:val="24"/>
        </w:rPr>
        <w:tab/>
      </w:r>
      <w:r w:rsidRPr="0076630C">
        <w:rPr>
          <w:rFonts w:cs="Times New Roman"/>
          <w:b/>
          <w:i/>
          <w:szCs w:val="24"/>
        </w:rPr>
        <w:t>Подробно описание на предмета</w:t>
      </w:r>
      <w:r w:rsidRPr="0076630C">
        <w:rPr>
          <w:rFonts w:cs="Times New Roman"/>
          <w:b/>
          <w:i/>
          <w:szCs w:val="24"/>
          <w:lang w:val="ru-RU"/>
        </w:rPr>
        <w:t xml:space="preserve"> по физическата охрана.</w:t>
      </w:r>
    </w:p>
    <w:p w:rsidR="0076630C" w:rsidRPr="0076630C" w:rsidRDefault="0076630C" w:rsidP="0076630C">
      <w:pPr>
        <w:tabs>
          <w:tab w:val="left" w:pos="142"/>
          <w:tab w:val="left" w:pos="567"/>
          <w:tab w:val="left" w:pos="10773"/>
        </w:tabs>
        <w:spacing w:after="0" w:line="276" w:lineRule="auto"/>
        <w:contextualSpacing/>
        <w:jc w:val="both"/>
        <w:rPr>
          <w:rFonts w:cs="Times New Roman"/>
          <w:szCs w:val="24"/>
          <w:lang w:val="ru-RU"/>
        </w:rPr>
      </w:pPr>
    </w:p>
    <w:p w:rsidR="0076630C" w:rsidRPr="0076630C" w:rsidRDefault="0076630C" w:rsidP="0076630C">
      <w:pPr>
        <w:widowControl w:val="0"/>
        <w:spacing w:after="0" w:line="269" w:lineRule="exact"/>
        <w:jc w:val="both"/>
        <w:rPr>
          <w:rFonts w:eastAsia="Times New Roman" w:cs="Times New Roman"/>
          <w:b/>
          <w:szCs w:val="24"/>
          <w:lang w:eastAsia="bg-BG" w:bidi="bg-BG"/>
        </w:rPr>
      </w:pPr>
      <w:r w:rsidRPr="0076630C">
        <w:rPr>
          <w:rFonts w:eastAsia="Times New Roman" w:cs="Times New Roman"/>
          <w:b/>
          <w:szCs w:val="24"/>
          <w:lang w:eastAsia="bg-BG" w:bidi="bg-BG"/>
        </w:rPr>
        <w:t>За обекти от състава на Териториална дирекция „ТРАКИЯ“ на ДАЕУ  охраната включва:</w:t>
      </w:r>
    </w:p>
    <w:p w:rsidR="0076630C" w:rsidRPr="0076630C" w:rsidRDefault="0076630C" w:rsidP="0076630C">
      <w:pPr>
        <w:numPr>
          <w:ilvl w:val="0"/>
          <w:numId w:val="3"/>
        </w:numPr>
        <w:tabs>
          <w:tab w:val="left" w:pos="0"/>
          <w:tab w:val="left" w:pos="284"/>
          <w:tab w:val="left" w:pos="426"/>
          <w:tab w:val="left" w:pos="1134"/>
        </w:tabs>
        <w:spacing w:after="0" w:line="240" w:lineRule="auto"/>
        <w:contextualSpacing/>
        <w:jc w:val="both"/>
        <w:rPr>
          <w:rFonts w:cs="Times New Roman"/>
          <w:szCs w:val="24"/>
          <w:lang w:val="ru-RU"/>
        </w:rPr>
      </w:pPr>
      <w:r w:rsidRPr="0076630C">
        <w:rPr>
          <w:rFonts w:cs="Times New Roman"/>
          <w:szCs w:val="24"/>
          <w:lang w:val="ru-RU"/>
        </w:rPr>
        <w:t>Комплекс от физически и организационни мерки за осъществяване на непрекъсната денонощна въоръжена физическа охрана на посочените обекти, заедно с прилежащия терен и паркираните служебни МПС, на територията на съответния обект. Дейността на физическата охрана включва осигуряването на пропускателен режим;</w:t>
      </w:r>
    </w:p>
    <w:p w:rsidR="0076630C" w:rsidRPr="0076630C" w:rsidRDefault="0076630C" w:rsidP="0076630C">
      <w:pPr>
        <w:numPr>
          <w:ilvl w:val="0"/>
          <w:numId w:val="3"/>
        </w:numPr>
        <w:tabs>
          <w:tab w:val="left" w:pos="0"/>
          <w:tab w:val="left" w:pos="284"/>
          <w:tab w:val="left" w:pos="426"/>
          <w:tab w:val="left" w:pos="1134"/>
        </w:tabs>
        <w:spacing w:after="0" w:line="240" w:lineRule="auto"/>
        <w:contextualSpacing/>
        <w:jc w:val="both"/>
        <w:rPr>
          <w:rFonts w:cs="Times New Roman"/>
          <w:szCs w:val="24"/>
          <w:lang w:val="ru-RU"/>
        </w:rPr>
      </w:pPr>
      <w:r w:rsidRPr="0076630C">
        <w:rPr>
          <w:rFonts w:cs="Times New Roman"/>
          <w:szCs w:val="24"/>
          <w:lang w:val="ru-RU"/>
        </w:rPr>
        <w:t>Комплекс от организационни и технически мерки за охрана с последваща физическа проверка;</w:t>
      </w:r>
    </w:p>
    <w:p w:rsidR="0076630C" w:rsidRPr="0076630C" w:rsidRDefault="0076630C" w:rsidP="0076630C">
      <w:pPr>
        <w:widowControl w:val="0"/>
        <w:spacing w:after="0" w:line="220" w:lineRule="exact"/>
        <w:jc w:val="both"/>
        <w:rPr>
          <w:rFonts w:eastAsia="Times New Roman" w:cs="Times New Roman"/>
          <w:szCs w:val="24"/>
          <w:lang w:eastAsia="bg-BG" w:bidi="bg-BG"/>
        </w:rPr>
      </w:pPr>
    </w:p>
    <w:p w:rsidR="0076630C" w:rsidRPr="0076630C" w:rsidRDefault="0076630C" w:rsidP="0076630C">
      <w:pPr>
        <w:widowControl w:val="0"/>
        <w:tabs>
          <w:tab w:val="left" w:pos="530"/>
        </w:tabs>
        <w:spacing w:after="0" w:line="269" w:lineRule="exact"/>
        <w:jc w:val="both"/>
        <w:rPr>
          <w:rFonts w:eastAsia="Times New Roman" w:cs="Times New Roman"/>
          <w:color w:val="000000"/>
          <w:szCs w:val="24"/>
          <w:lang w:eastAsia="bg-BG" w:bidi="bg-BG"/>
        </w:rPr>
      </w:pPr>
      <w:r w:rsidRPr="0076630C">
        <w:rPr>
          <w:rFonts w:eastAsia="Times New Roman" w:cs="Times New Roman"/>
          <w:color w:val="000000"/>
          <w:szCs w:val="24"/>
          <w:lang w:eastAsia="bg-BG" w:bidi="bg-BG"/>
        </w:rPr>
        <w:t>Охраната на обектите следва да се извършва денонощно, чрез извършване на обход и наблюдение на целия район на охранявания обект, съгласно „Инструкцията за охраната и пропускателния режим в обектите и складови бази на ДАЕУ“ изготвена от охранителната фирма, съгласувана, утвърдена в ДАЕУ и утвърден график.</w:t>
      </w:r>
    </w:p>
    <w:p w:rsidR="0076630C" w:rsidRPr="0076630C" w:rsidRDefault="0076630C" w:rsidP="0076630C">
      <w:pPr>
        <w:widowControl w:val="0"/>
        <w:spacing w:after="0" w:line="274" w:lineRule="exact"/>
        <w:jc w:val="both"/>
        <w:rPr>
          <w:rFonts w:eastAsia="Times New Roman" w:cs="Times New Roman"/>
          <w:color w:val="000000"/>
          <w:szCs w:val="24"/>
          <w:lang w:eastAsia="bg-BG" w:bidi="bg-BG"/>
        </w:rPr>
      </w:pPr>
    </w:p>
    <w:p w:rsidR="0076630C" w:rsidRPr="0076630C" w:rsidRDefault="0076630C" w:rsidP="0076630C">
      <w:pPr>
        <w:widowControl w:val="0"/>
        <w:spacing w:after="0" w:line="220" w:lineRule="exact"/>
        <w:jc w:val="both"/>
        <w:rPr>
          <w:rFonts w:eastAsia="Times New Roman" w:cs="Times New Roman"/>
          <w:color w:val="000000"/>
          <w:szCs w:val="24"/>
          <w:lang w:eastAsia="bg-BG" w:bidi="bg-BG"/>
        </w:rPr>
      </w:pPr>
    </w:p>
    <w:p w:rsidR="0076630C" w:rsidRPr="0076630C" w:rsidRDefault="0076630C" w:rsidP="0076630C">
      <w:pPr>
        <w:tabs>
          <w:tab w:val="left" w:pos="142"/>
          <w:tab w:val="left" w:pos="567"/>
          <w:tab w:val="left" w:pos="10773"/>
        </w:tabs>
        <w:spacing w:after="0" w:line="276" w:lineRule="auto"/>
        <w:contextualSpacing/>
        <w:jc w:val="both"/>
        <w:rPr>
          <w:rFonts w:cs="Times New Roman"/>
          <w:b/>
          <w:szCs w:val="24"/>
        </w:rPr>
      </w:pPr>
      <w:r w:rsidRPr="0076630C">
        <w:rPr>
          <w:rFonts w:cs="Times New Roman"/>
          <w:b/>
          <w:szCs w:val="24"/>
        </w:rPr>
        <w:t>Обхват:</w:t>
      </w:r>
    </w:p>
    <w:p w:rsidR="0076630C" w:rsidRPr="0076630C" w:rsidRDefault="0076630C" w:rsidP="0076630C">
      <w:pPr>
        <w:widowControl w:val="0"/>
        <w:tabs>
          <w:tab w:val="left" w:pos="530"/>
        </w:tabs>
        <w:spacing w:after="0" w:line="269" w:lineRule="exact"/>
        <w:jc w:val="both"/>
        <w:rPr>
          <w:rFonts w:eastAsia="Times New Roman" w:cs="Times New Roman"/>
          <w:color w:val="000000"/>
          <w:szCs w:val="24"/>
          <w:lang w:eastAsia="bg-BG" w:bidi="bg-BG"/>
        </w:rPr>
      </w:pPr>
      <w:r w:rsidRPr="0076630C">
        <w:rPr>
          <w:rFonts w:eastAsia="Times New Roman" w:cs="Times New Roman"/>
          <w:szCs w:val="24"/>
          <w:lang w:val="en-US" w:eastAsia="bg-BG" w:bidi="bg-BG"/>
        </w:rPr>
        <w:t xml:space="preserve">            </w:t>
      </w:r>
      <w:r w:rsidRPr="0076630C">
        <w:rPr>
          <w:rFonts w:eastAsia="Times New Roman" w:cs="Times New Roman"/>
          <w:szCs w:val="24"/>
          <w:lang w:eastAsia="bg-BG" w:bidi="bg-BG"/>
        </w:rPr>
        <w:t xml:space="preserve">  </w:t>
      </w:r>
      <w:r w:rsidRPr="0076630C">
        <w:rPr>
          <w:rFonts w:eastAsia="Times New Roman" w:cs="Times New Roman"/>
          <w:color w:val="000000"/>
          <w:szCs w:val="24"/>
          <w:lang w:eastAsia="bg-BG" w:bidi="bg-BG"/>
        </w:rPr>
        <w:t>Охранителната дейност и пропускателен режим на обекти от състава на Териториална дирекция „ТРАКИЯ“ на ДАЕУ  се извършва чрез физическа защита на административните, складовите и други сгради и помещения, дворните места и имуществото в тях. Тя трябва да обхваща въоръжена физическа охрана и пропускателен режим, подробно регламентирани в техническите изисквания за извършване на охранителната дейност и пропускателния режим на обекти и складови бази от състава на ДАЕУ, посочени в „Инструкцията за охраната и пропускателния режим в обектите и складови бази на ДАЕУ“.</w:t>
      </w:r>
    </w:p>
    <w:p w:rsidR="0076630C" w:rsidRPr="0076630C" w:rsidRDefault="0076630C" w:rsidP="0076630C">
      <w:pPr>
        <w:widowControl w:val="0"/>
        <w:spacing w:after="0" w:line="220" w:lineRule="exact"/>
        <w:jc w:val="both"/>
        <w:rPr>
          <w:rFonts w:eastAsia="Times New Roman" w:cs="Times New Roman"/>
          <w:color w:val="000000"/>
          <w:szCs w:val="24"/>
          <w:lang w:eastAsia="bg-BG" w:bidi="bg-BG"/>
        </w:rPr>
      </w:pPr>
      <w:r w:rsidRPr="0076630C">
        <w:rPr>
          <w:rFonts w:eastAsia="Times New Roman" w:cs="Times New Roman"/>
          <w:b/>
          <w:color w:val="000000"/>
          <w:szCs w:val="24"/>
          <w:lang w:eastAsia="bg-BG" w:bidi="bg-BG"/>
        </w:rPr>
        <w:t xml:space="preserve">           </w:t>
      </w:r>
    </w:p>
    <w:p w:rsidR="0076630C" w:rsidRPr="0076630C" w:rsidRDefault="0076630C" w:rsidP="0076630C">
      <w:pPr>
        <w:widowControl w:val="0"/>
        <w:spacing w:after="0" w:line="220" w:lineRule="exact"/>
        <w:jc w:val="both"/>
        <w:rPr>
          <w:rFonts w:eastAsia="Times New Roman" w:cs="Times New Roman"/>
          <w:color w:val="000000"/>
          <w:szCs w:val="24"/>
          <w:lang w:eastAsia="bg-BG" w:bidi="bg-BG"/>
        </w:rPr>
      </w:pPr>
      <w:r w:rsidRPr="0076630C">
        <w:rPr>
          <w:rFonts w:eastAsia="Times New Roman" w:cs="Times New Roman"/>
          <w:b/>
          <w:color w:val="000000"/>
          <w:szCs w:val="24"/>
          <w:lang w:eastAsia="bg-BG" w:bidi="bg-BG"/>
        </w:rPr>
        <w:t xml:space="preserve">              </w:t>
      </w:r>
      <w:r w:rsidRPr="0076630C">
        <w:rPr>
          <w:rFonts w:eastAsia="Times New Roman" w:cs="Times New Roman"/>
          <w:color w:val="000000"/>
          <w:szCs w:val="24"/>
          <w:lang w:eastAsia="bg-BG" w:bidi="bg-BG"/>
        </w:rPr>
        <w:t>Охранителната дейност задължително следва да включва осигуряване на:</w:t>
      </w:r>
    </w:p>
    <w:p w:rsidR="0076630C" w:rsidRPr="0076630C" w:rsidRDefault="0076630C" w:rsidP="0076630C">
      <w:pPr>
        <w:widowControl w:val="0"/>
        <w:spacing w:after="0" w:line="220" w:lineRule="exact"/>
        <w:jc w:val="both"/>
        <w:rPr>
          <w:rFonts w:eastAsia="Times New Roman" w:cs="Times New Roman"/>
          <w:szCs w:val="24"/>
          <w:lang w:eastAsia="bg-BG" w:bidi="bg-BG"/>
        </w:rPr>
      </w:pPr>
    </w:p>
    <w:p w:rsidR="0076630C" w:rsidRPr="0076630C" w:rsidRDefault="0076630C" w:rsidP="0076630C">
      <w:pPr>
        <w:widowControl w:val="0"/>
        <w:numPr>
          <w:ilvl w:val="0"/>
          <w:numId w:val="4"/>
        </w:numPr>
        <w:spacing w:after="0" w:line="269" w:lineRule="exact"/>
        <w:ind w:left="720"/>
        <w:contextualSpacing/>
        <w:jc w:val="both"/>
        <w:rPr>
          <w:rFonts w:eastAsia="Times New Roman" w:cs="Times New Roman"/>
          <w:szCs w:val="24"/>
          <w:lang w:eastAsia="bg-BG" w:bidi="bg-BG"/>
        </w:rPr>
      </w:pPr>
      <w:r w:rsidRPr="0076630C">
        <w:rPr>
          <w:rFonts w:eastAsia="Times New Roman" w:cs="Times New Roman"/>
          <w:szCs w:val="24"/>
          <w:lang w:eastAsia="bg-BG" w:bidi="bg-BG"/>
        </w:rPr>
        <w:t>Персонал за въоръжена физическа охрана, въоръжение  и други помощни  средства, както и комуникационни средства за връзка /радиостанции или мобилни телефони/</w:t>
      </w:r>
    </w:p>
    <w:p w:rsidR="0076630C" w:rsidRPr="0076630C" w:rsidRDefault="0076630C" w:rsidP="0076630C">
      <w:pPr>
        <w:widowControl w:val="0"/>
        <w:numPr>
          <w:ilvl w:val="0"/>
          <w:numId w:val="4"/>
        </w:numPr>
        <w:spacing w:after="0" w:line="269" w:lineRule="exact"/>
        <w:ind w:left="720"/>
        <w:contextualSpacing/>
        <w:jc w:val="both"/>
        <w:rPr>
          <w:rFonts w:eastAsia="Times New Roman" w:cs="Times New Roman"/>
          <w:color w:val="000000"/>
          <w:szCs w:val="24"/>
          <w:lang w:eastAsia="bg-BG" w:bidi="bg-BG"/>
        </w:rPr>
      </w:pPr>
      <w:r w:rsidRPr="0076630C">
        <w:rPr>
          <w:rFonts w:eastAsia="Times New Roman" w:cs="Times New Roman"/>
          <w:szCs w:val="24"/>
          <w:lang w:eastAsia="bg-BG" w:bidi="bg-BG"/>
        </w:rPr>
        <w:t xml:space="preserve">Пропускателен </w:t>
      </w:r>
      <w:r w:rsidRPr="0076630C">
        <w:rPr>
          <w:rFonts w:eastAsia="Times New Roman" w:cs="Times New Roman"/>
          <w:color w:val="000000"/>
          <w:szCs w:val="24"/>
          <w:lang w:eastAsia="bg-BG" w:bidi="bg-BG"/>
        </w:rPr>
        <w:t>режим и охрана.</w:t>
      </w:r>
    </w:p>
    <w:p w:rsidR="0076630C" w:rsidRPr="0076630C" w:rsidRDefault="0076630C" w:rsidP="0076630C">
      <w:pPr>
        <w:widowControl w:val="0"/>
        <w:tabs>
          <w:tab w:val="left" w:pos="530"/>
        </w:tabs>
        <w:spacing w:after="0" w:line="269" w:lineRule="exact"/>
        <w:jc w:val="both"/>
        <w:rPr>
          <w:rFonts w:eastAsia="Times New Roman" w:cs="Times New Roman"/>
          <w:color w:val="000000"/>
          <w:szCs w:val="24"/>
          <w:lang w:eastAsia="bg-BG" w:bidi="bg-BG"/>
        </w:rPr>
      </w:pPr>
      <w:r w:rsidRPr="0076630C">
        <w:rPr>
          <w:rFonts w:eastAsia="Times New Roman" w:cs="Times New Roman"/>
          <w:color w:val="000000"/>
          <w:szCs w:val="24"/>
          <w:lang w:eastAsia="bg-BG" w:bidi="bg-BG"/>
        </w:rPr>
        <w:t>Пропускателният режим и охрана на отделните обекти се осъществяват съгласно разработената от участника, избран за изпълнител, „Инструкция за охраната и пропускателния режим“, която се утвърждава от Възложителя. Инструкцията следва да бъде разработена в 10-дневен срок, считано от датата на сключване на договора за възлагане на поръчката. В инструкцията за охрана на обектите, разделът по пропускателния режим следва да съответства на изискванията, съдържащи се  в „Инструкцията за охраната и пропускателния режим в обектите и складови бази на ДАЕУ.</w:t>
      </w:r>
    </w:p>
    <w:p w:rsidR="0076630C" w:rsidRPr="0076630C" w:rsidRDefault="0076630C" w:rsidP="0076630C">
      <w:pPr>
        <w:widowControl w:val="0"/>
        <w:spacing w:after="0" w:line="220" w:lineRule="exact"/>
        <w:jc w:val="both"/>
        <w:rPr>
          <w:rFonts w:eastAsia="Times New Roman" w:cs="Times New Roman"/>
          <w:color w:val="000000"/>
          <w:szCs w:val="24"/>
          <w:lang w:eastAsia="bg-BG" w:bidi="bg-BG"/>
        </w:rPr>
      </w:pPr>
      <w:r w:rsidRPr="0076630C">
        <w:rPr>
          <w:rFonts w:eastAsia="Times New Roman" w:cs="Times New Roman"/>
          <w:b/>
          <w:color w:val="000000"/>
          <w:szCs w:val="24"/>
          <w:lang w:eastAsia="bg-BG" w:bidi="bg-BG"/>
        </w:rPr>
        <w:t xml:space="preserve">           </w:t>
      </w:r>
    </w:p>
    <w:p w:rsidR="0076630C" w:rsidRPr="0076630C" w:rsidRDefault="0076630C" w:rsidP="0076630C">
      <w:pPr>
        <w:widowControl w:val="0"/>
        <w:spacing w:after="0" w:line="269" w:lineRule="exact"/>
        <w:jc w:val="both"/>
        <w:rPr>
          <w:rFonts w:eastAsia="Times New Roman" w:cs="Times New Roman"/>
          <w:color w:val="000000"/>
          <w:szCs w:val="24"/>
          <w:lang w:eastAsia="bg-BG" w:bidi="bg-BG"/>
        </w:rPr>
      </w:pPr>
    </w:p>
    <w:p w:rsidR="0076630C" w:rsidRPr="0076630C" w:rsidRDefault="0076630C" w:rsidP="0076630C">
      <w:pPr>
        <w:widowControl w:val="0"/>
        <w:spacing w:after="0" w:line="220" w:lineRule="exact"/>
        <w:jc w:val="both"/>
        <w:rPr>
          <w:rFonts w:eastAsia="Times New Roman" w:cs="Times New Roman"/>
          <w:color w:val="000000"/>
          <w:szCs w:val="24"/>
          <w:lang w:eastAsia="bg-BG" w:bidi="bg-BG"/>
        </w:rPr>
      </w:pPr>
      <w:r w:rsidRPr="0076630C">
        <w:rPr>
          <w:rFonts w:eastAsia="Times New Roman" w:cs="Times New Roman"/>
          <w:color w:val="000000"/>
          <w:szCs w:val="24"/>
          <w:lang w:eastAsia="bg-BG" w:bidi="bg-BG"/>
        </w:rPr>
        <w:t xml:space="preserve">          Охраната следва да бъде непрекъсната - денонощна /24 часа/.</w:t>
      </w:r>
    </w:p>
    <w:p w:rsidR="0076630C" w:rsidRPr="0076630C" w:rsidRDefault="0076630C" w:rsidP="0076630C">
      <w:pPr>
        <w:widowControl w:val="0"/>
        <w:spacing w:after="0" w:line="220" w:lineRule="exact"/>
        <w:jc w:val="both"/>
        <w:rPr>
          <w:rFonts w:eastAsia="Times New Roman" w:cs="Times New Roman"/>
          <w:color w:val="000000"/>
          <w:szCs w:val="24"/>
          <w:lang w:eastAsia="bg-BG" w:bidi="bg-BG"/>
        </w:rPr>
      </w:pPr>
    </w:p>
    <w:p w:rsidR="0076630C" w:rsidRPr="0076630C" w:rsidRDefault="0076630C" w:rsidP="0076630C">
      <w:pPr>
        <w:widowControl w:val="0"/>
        <w:spacing w:after="0" w:line="278" w:lineRule="exact"/>
        <w:jc w:val="both"/>
        <w:rPr>
          <w:rFonts w:eastAsia="Times New Roman" w:cs="Times New Roman"/>
          <w:color w:val="000000"/>
          <w:szCs w:val="24"/>
          <w:lang w:eastAsia="bg-BG" w:bidi="bg-BG"/>
        </w:rPr>
      </w:pPr>
      <w:r w:rsidRPr="0076630C">
        <w:rPr>
          <w:rFonts w:eastAsia="Times New Roman" w:cs="Times New Roman"/>
          <w:color w:val="000000"/>
          <w:szCs w:val="24"/>
          <w:lang w:eastAsia="bg-BG" w:bidi="bg-BG"/>
        </w:rPr>
        <w:t>Охраната следва да се осъществява от определен брой и вид постове, съгласно следната таблица: 1</w:t>
      </w:r>
    </w:p>
    <w:p w:rsidR="0076630C" w:rsidRPr="0076630C" w:rsidRDefault="0076630C" w:rsidP="0076630C">
      <w:pPr>
        <w:widowControl w:val="0"/>
        <w:spacing w:after="0" w:line="220" w:lineRule="exact"/>
        <w:jc w:val="both"/>
        <w:rPr>
          <w:rFonts w:eastAsia="Times New Roman" w:cs="Times New Roman"/>
          <w:color w:val="000000"/>
          <w:szCs w:val="24"/>
          <w:lang w:eastAsia="bg-BG" w:bidi="bg-BG"/>
        </w:rPr>
      </w:pPr>
    </w:p>
    <w:p w:rsidR="0076630C" w:rsidRPr="0076630C" w:rsidRDefault="0076630C" w:rsidP="0076630C">
      <w:pPr>
        <w:widowControl w:val="0"/>
        <w:spacing w:after="0" w:line="278" w:lineRule="exact"/>
        <w:jc w:val="both"/>
        <w:rPr>
          <w:rFonts w:eastAsia="Times New Roman" w:cs="Times New Roman"/>
          <w:b/>
          <w:szCs w:val="24"/>
          <w:lang w:eastAsia="bg-BG" w:bidi="bg-BG"/>
        </w:rPr>
      </w:pPr>
    </w:p>
    <w:tbl>
      <w:tblPr>
        <w:tblOverlap w:val="never"/>
        <w:tblW w:w="10060" w:type="dxa"/>
        <w:jc w:val="center"/>
        <w:tblLayout w:type="fixed"/>
        <w:tblCellMar>
          <w:left w:w="10" w:type="dxa"/>
          <w:right w:w="10" w:type="dxa"/>
        </w:tblCellMar>
        <w:tblLook w:val="04A0" w:firstRow="1" w:lastRow="0" w:firstColumn="1" w:lastColumn="0" w:noHBand="0" w:noVBand="1"/>
      </w:tblPr>
      <w:tblGrid>
        <w:gridCol w:w="672"/>
        <w:gridCol w:w="14"/>
        <w:gridCol w:w="2428"/>
        <w:gridCol w:w="1432"/>
        <w:gridCol w:w="5514"/>
      </w:tblGrid>
      <w:tr w:rsidR="0076630C" w:rsidRPr="0076630C" w:rsidTr="00E477E9">
        <w:trPr>
          <w:trHeight w:val="643"/>
          <w:jc w:val="center"/>
        </w:trPr>
        <w:tc>
          <w:tcPr>
            <w:tcW w:w="672" w:type="dxa"/>
            <w:tcBorders>
              <w:top w:val="single" w:sz="4" w:space="0" w:color="auto"/>
              <w:left w:val="single" w:sz="4" w:space="0" w:color="auto"/>
            </w:tcBorders>
            <w:shd w:val="clear" w:color="auto" w:fill="FFFFFF"/>
          </w:tcPr>
          <w:p w:rsidR="0076630C" w:rsidRPr="0076630C" w:rsidRDefault="0076630C" w:rsidP="0076630C">
            <w:pPr>
              <w:widowControl w:val="0"/>
              <w:spacing w:after="0" w:line="220" w:lineRule="exact"/>
              <w:jc w:val="both"/>
              <w:rPr>
                <w:rFonts w:eastAsia="Times New Roman" w:cs="Times New Roman"/>
                <w:szCs w:val="24"/>
                <w:lang w:eastAsia="bg-BG" w:bidi="bg-BG"/>
              </w:rPr>
            </w:pPr>
            <w:r w:rsidRPr="0076630C">
              <w:rPr>
                <w:rFonts w:eastAsia="Times New Roman" w:cs="Times New Roman"/>
                <w:szCs w:val="24"/>
                <w:lang w:eastAsia="bg-BG" w:bidi="bg-BG"/>
              </w:rPr>
              <w:t>№</w:t>
            </w:r>
          </w:p>
        </w:tc>
        <w:tc>
          <w:tcPr>
            <w:tcW w:w="2442" w:type="dxa"/>
            <w:gridSpan w:val="2"/>
            <w:tcBorders>
              <w:top w:val="single" w:sz="4" w:space="0" w:color="auto"/>
              <w:left w:val="single" w:sz="4" w:space="0" w:color="auto"/>
            </w:tcBorders>
            <w:shd w:val="clear" w:color="auto" w:fill="FFFFFF"/>
            <w:vAlign w:val="center"/>
          </w:tcPr>
          <w:p w:rsidR="0076630C" w:rsidRPr="0076630C" w:rsidRDefault="0076630C" w:rsidP="0076630C">
            <w:pPr>
              <w:widowControl w:val="0"/>
              <w:spacing w:after="0" w:line="220" w:lineRule="exact"/>
              <w:jc w:val="both"/>
              <w:rPr>
                <w:rFonts w:eastAsia="Times New Roman" w:cs="Times New Roman"/>
                <w:szCs w:val="24"/>
                <w:lang w:eastAsia="bg-BG" w:bidi="bg-BG"/>
              </w:rPr>
            </w:pPr>
            <w:r w:rsidRPr="0076630C">
              <w:rPr>
                <w:rFonts w:eastAsia="Times New Roman" w:cs="Times New Roman"/>
                <w:szCs w:val="24"/>
                <w:lang w:eastAsia="bg-BG" w:bidi="bg-BG"/>
              </w:rPr>
              <w:t>Обект</w:t>
            </w:r>
          </w:p>
        </w:tc>
        <w:tc>
          <w:tcPr>
            <w:tcW w:w="1432" w:type="dxa"/>
            <w:tcBorders>
              <w:top w:val="single" w:sz="4" w:space="0" w:color="auto"/>
              <w:left w:val="single" w:sz="4" w:space="0" w:color="auto"/>
            </w:tcBorders>
            <w:shd w:val="clear" w:color="auto" w:fill="FFFFFF"/>
            <w:vAlign w:val="center"/>
          </w:tcPr>
          <w:p w:rsidR="0076630C" w:rsidRPr="0076630C" w:rsidRDefault="0076630C" w:rsidP="0076630C">
            <w:pPr>
              <w:widowControl w:val="0"/>
              <w:spacing w:after="0" w:line="220" w:lineRule="exact"/>
              <w:jc w:val="both"/>
              <w:rPr>
                <w:rFonts w:eastAsia="Times New Roman" w:cs="Times New Roman"/>
                <w:szCs w:val="24"/>
                <w:lang w:eastAsia="bg-BG" w:bidi="bg-BG"/>
              </w:rPr>
            </w:pPr>
            <w:r w:rsidRPr="0076630C">
              <w:rPr>
                <w:rFonts w:eastAsia="Times New Roman" w:cs="Times New Roman"/>
                <w:szCs w:val="24"/>
                <w:lang w:eastAsia="bg-BG" w:bidi="bg-BG"/>
              </w:rPr>
              <w:t xml:space="preserve">   Вид пост</w:t>
            </w:r>
          </w:p>
        </w:tc>
        <w:tc>
          <w:tcPr>
            <w:tcW w:w="5514" w:type="dxa"/>
            <w:tcBorders>
              <w:top w:val="single" w:sz="4" w:space="0" w:color="auto"/>
              <w:left w:val="single" w:sz="4" w:space="0" w:color="auto"/>
              <w:right w:val="single" w:sz="4" w:space="0" w:color="auto"/>
            </w:tcBorders>
            <w:shd w:val="clear" w:color="auto" w:fill="FFFFFF"/>
            <w:vAlign w:val="center"/>
          </w:tcPr>
          <w:p w:rsidR="0076630C" w:rsidRPr="0076630C" w:rsidRDefault="0076630C" w:rsidP="0076630C">
            <w:pPr>
              <w:widowControl w:val="0"/>
              <w:spacing w:after="0" w:line="220" w:lineRule="exact"/>
              <w:jc w:val="both"/>
              <w:rPr>
                <w:rFonts w:eastAsia="Times New Roman" w:cs="Times New Roman"/>
                <w:szCs w:val="24"/>
                <w:lang w:eastAsia="bg-BG" w:bidi="bg-BG"/>
              </w:rPr>
            </w:pPr>
            <w:r w:rsidRPr="0076630C">
              <w:rPr>
                <w:rFonts w:eastAsia="Times New Roman" w:cs="Times New Roman"/>
                <w:szCs w:val="24"/>
                <w:lang w:eastAsia="bg-BG" w:bidi="bg-BG"/>
              </w:rPr>
              <w:t xml:space="preserve">                   Режим на охрана</w:t>
            </w:r>
          </w:p>
        </w:tc>
      </w:tr>
      <w:tr w:rsidR="0076630C" w:rsidRPr="0076630C" w:rsidTr="00E477E9">
        <w:trPr>
          <w:trHeight w:val="1550"/>
          <w:jc w:val="center"/>
        </w:trPr>
        <w:tc>
          <w:tcPr>
            <w:tcW w:w="686" w:type="dxa"/>
            <w:gridSpan w:val="2"/>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jc w:val="both"/>
              <w:rPr>
                <w:rFonts w:eastAsia="Times New Roman" w:cs="Times New Roman"/>
                <w:szCs w:val="24"/>
                <w:lang w:eastAsia="bg-BG" w:bidi="bg-BG"/>
              </w:rPr>
            </w:pPr>
            <w:r w:rsidRPr="0076630C">
              <w:rPr>
                <w:rFonts w:eastAsia="Times New Roman" w:cs="Times New Roman"/>
                <w:szCs w:val="24"/>
                <w:lang w:eastAsia="bg-BG" w:bidi="bg-BG"/>
              </w:rPr>
              <w:t>1.</w:t>
            </w:r>
          </w:p>
        </w:tc>
        <w:tc>
          <w:tcPr>
            <w:tcW w:w="2428" w:type="dxa"/>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rPr>
                <w:rFonts w:eastAsia="Times New Roman" w:cs="Times New Roman"/>
                <w:szCs w:val="24"/>
                <w:lang w:eastAsia="bg-BG" w:bidi="bg-BG"/>
              </w:rPr>
            </w:pPr>
            <w:r w:rsidRPr="0076630C">
              <w:rPr>
                <w:rFonts w:eastAsia="Times New Roman" w:cs="Times New Roman"/>
                <w:szCs w:val="24"/>
                <w:lang w:eastAsia="bg-BG" w:bidi="bg-BG"/>
              </w:rPr>
              <w:t>СОСП „СТАРА ЗАГОРА 2“</w:t>
            </w:r>
          </w:p>
        </w:tc>
        <w:tc>
          <w:tcPr>
            <w:tcW w:w="1432" w:type="dxa"/>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rPr>
                <w:rFonts w:eastAsia="Times New Roman" w:cs="Times New Roman"/>
                <w:szCs w:val="24"/>
                <w:lang w:eastAsia="bg-BG" w:bidi="bg-BG"/>
              </w:rPr>
            </w:pPr>
            <w:r w:rsidRPr="0076630C">
              <w:rPr>
                <w:rFonts w:eastAsia="Times New Roman" w:cs="Times New Roman"/>
                <w:szCs w:val="24"/>
                <w:lang w:eastAsia="bg-BG" w:bidi="bg-BG"/>
              </w:rPr>
              <w:t>1 денонощен пост</w:t>
            </w:r>
          </w:p>
        </w:tc>
        <w:tc>
          <w:tcPr>
            <w:tcW w:w="5514" w:type="dxa"/>
            <w:tcBorders>
              <w:top w:val="single" w:sz="4" w:space="0" w:color="auto"/>
              <w:left w:val="single" w:sz="4" w:space="0" w:color="auto"/>
              <w:bottom w:val="single" w:sz="4" w:space="0" w:color="auto"/>
              <w:right w:val="single" w:sz="4" w:space="0" w:color="auto"/>
            </w:tcBorders>
            <w:shd w:val="clear" w:color="auto" w:fill="FFFFFF"/>
            <w:vAlign w:val="bottom"/>
          </w:tcPr>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Охраната на поста се осъществява в режим 24 часа на денонощие, 7 дни в седмицата, включително почивни - неработни дни и официални празници (режим 24/7).</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По време на охраната на поста се извършва:</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 xml:space="preserve">- контролно - пропускателен режим; </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 xml:space="preserve">- проверка на личен багаж и съмнителни лица; </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 обход на територията</w:t>
            </w:r>
          </w:p>
        </w:tc>
      </w:tr>
      <w:tr w:rsidR="0076630C" w:rsidRPr="0076630C" w:rsidTr="00E477E9">
        <w:trPr>
          <w:trHeight w:val="1550"/>
          <w:jc w:val="center"/>
        </w:trPr>
        <w:tc>
          <w:tcPr>
            <w:tcW w:w="686" w:type="dxa"/>
            <w:gridSpan w:val="2"/>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jc w:val="both"/>
              <w:rPr>
                <w:rFonts w:eastAsia="Times New Roman" w:cs="Times New Roman"/>
                <w:szCs w:val="24"/>
                <w:lang w:eastAsia="bg-BG" w:bidi="bg-BG"/>
              </w:rPr>
            </w:pPr>
            <w:r w:rsidRPr="0076630C">
              <w:rPr>
                <w:rFonts w:eastAsia="Times New Roman" w:cs="Times New Roman"/>
                <w:szCs w:val="24"/>
                <w:lang w:eastAsia="bg-BG" w:bidi="bg-BG"/>
              </w:rPr>
              <w:lastRenderedPageBreak/>
              <w:t>2.</w:t>
            </w:r>
          </w:p>
        </w:tc>
        <w:tc>
          <w:tcPr>
            <w:tcW w:w="2428" w:type="dxa"/>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jc w:val="both"/>
              <w:rPr>
                <w:rFonts w:eastAsia="Times New Roman" w:cs="Times New Roman"/>
                <w:szCs w:val="24"/>
                <w:lang w:eastAsia="bg-BG" w:bidi="bg-BG"/>
              </w:rPr>
            </w:pPr>
            <w:r w:rsidRPr="0076630C">
              <w:rPr>
                <w:rFonts w:eastAsia="Times New Roman" w:cs="Times New Roman"/>
                <w:szCs w:val="24"/>
                <w:lang w:eastAsia="bg-BG" w:bidi="bg-BG"/>
              </w:rPr>
              <w:t>СОСП „ХАСКОВО 2“</w:t>
            </w:r>
          </w:p>
        </w:tc>
        <w:tc>
          <w:tcPr>
            <w:tcW w:w="1432" w:type="dxa"/>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rPr>
                <w:rFonts w:eastAsia="Times New Roman" w:cs="Times New Roman"/>
                <w:szCs w:val="24"/>
                <w:lang w:eastAsia="bg-BG" w:bidi="bg-BG"/>
              </w:rPr>
            </w:pPr>
            <w:r w:rsidRPr="0076630C">
              <w:rPr>
                <w:rFonts w:eastAsia="Times New Roman" w:cs="Times New Roman"/>
                <w:szCs w:val="24"/>
                <w:lang w:eastAsia="bg-BG" w:bidi="bg-BG"/>
              </w:rPr>
              <w:t>1 денонощен и 1 нощен подсилващ пост</w:t>
            </w:r>
          </w:p>
        </w:tc>
        <w:tc>
          <w:tcPr>
            <w:tcW w:w="5514" w:type="dxa"/>
            <w:tcBorders>
              <w:top w:val="single" w:sz="4" w:space="0" w:color="auto"/>
              <w:left w:val="single" w:sz="4" w:space="0" w:color="auto"/>
              <w:bottom w:val="single" w:sz="4" w:space="0" w:color="auto"/>
              <w:right w:val="single" w:sz="4" w:space="0" w:color="auto"/>
            </w:tcBorders>
            <w:shd w:val="clear" w:color="auto" w:fill="FFFFFF"/>
            <w:vAlign w:val="bottom"/>
          </w:tcPr>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Охраната на поста се осъществява в режим 24 часа на денонощие, 7 дни в седмицата, включително почивни - неработни дни и официални празници (режим 24/7).</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По време на охраната на поста се извършва:</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 xml:space="preserve">- контролно - пропускателен режим; </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 xml:space="preserve">- проверка на личен багаж и съмнителни лица; </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 обход на територията</w:t>
            </w:r>
          </w:p>
        </w:tc>
      </w:tr>
      <w:tr w:rsidR="0076630C" w:rsidRPr="0076630C" w:rsidTr="00E477E9">
        <w:trPr>
          <w:trHeight w:val="983"/>
          <w:jc w:val="center"/>
        </w:trPr>
        <w:tc>
          <w:tcPr>
            <w:tcW w:w="686" w:type="dxa"/>
            <w:gridSpan w:val="2"/>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jc w:val="both"/>
              <w:rPr>
                <w:rFonts w:eastAsia="Times New Roman" w:cs="Times New Roman"/>
                <w:szCs w:val="24"/>
                <w:lang w:eastAsia="bg-BG" w:bidi="bg-BG"/>
              </w:rPr>
            </w:pPr>
            <w:r w:rsidRPr="0076630C">
              <w:rPr>
                <w:rFonts w:eastAsia="Times New Roman" w:cs="Times New Roman"/>
                <w:szCs w:val="24"/>
                <w:lang w:eastAsia="bg-BG" w:bidi="bg-BG"/>
              </w:rPr>
              <w:t>3.</w:t>
            </w:r>
          </w:p>
        </w:tc>
        <w:tc>
          <w:tcPr>
            <w:tcW w:w="2428" w:type="dxa"/>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jc w:val="both"/>
              <w:rPr>
                <w:rFonts w:eastAsia="Times New Roman" w:cs="Times New Roman"/>
                <w:szCs w:val="24"/>
                <w:lang w:eastAsia="bg-BG" w:bidi="bg-BG"/>
              </w:rPr>
            </w:pPr>
            <w:r w:rsidRPr="0076630C">
              <w:rPr>
                <w:rFonts w:eastAsia="Times New Roman" w:cs="Times New Roman"/>
                <w:szCs w:val="24"/>
                <w:lang w:eastAsia="bg-BG" w:bidi="bg-BG"/>
              </w:rPr>
              <w:t>СОСП „СРЕДЕЦ 2“</w:t>
            </w:r>
          </w:p>
        </w:tc>
        <w:tc>
          <w:tcPr>
            <w:tcW w:w="1432" w:type="dxa"/>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rPr>
                <w:rFonts w:eastAsia="Times New Roman" w:cs="Times New Roman"/>
                <w:szCs w:val="24"/>
                <w:lang w:eastAsia="bg-BG" w:bidi="bg-BG"/>
              </w:rPr>
            </w:pPr>
            <w:r w:rsidRPr="0076630C">
              <w:rPr>
                <w:rFonts w:eastAsia="Times New Roman" w:cs="Times New Roman"/>
                <w:szCs w:val="24"/>
                <w:lang w:eastAsia="bg-BG" w:bidi="bg-BG"/>
              </w:rPr>
              <w:t>1 денонощен и 1 нощен подсилващ пост</w:t>
            </w:r>
          </w:p>
        </w:tc>
        <w:tc>
          <w:tcPr>
            <w:tcW w:w="5514" w:type="dxa"/>
            <w:tcBorders>
              <w:top w:val="single" w:sz="4" w:space="0" w:color="auto"/>
              <w:left w:val="single" w:sz="4" w:space="0" w:color="auto"/>
              <w:bottom w:val="single" w:sz="4" w:space="0" w:color="auto"/>
              <w:right w:val="single" w:sz="4" w:space="0" w:color="auto"/>
            </w:tcBorders>
            <w:shd w:val="clear" w:color="auto" w:fill="FFFFFF"/>
            <w:vAlign w:val="bottom"/>
          </w:tcPr>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Охраната на поста се осъществява в режим 24 часа на денонощие, 7 дни в седмицата, включително почивни - неработни дни и официални празници (режим 24/7).</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По време на охраната на поста се извършва:</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 xml:space="preserve">- контролно - пропускателен режим; </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 xml:space="preserve">- проверка на личен багаж и съмнителни лица; </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 обход на територията</w:t>
            </w:r>
          </w:p>
        </w:tc>
      </w:tr>
      <w:tr w:rsidR="0076630C" w:rsidRPr="0076630C" w:rsidTr="00E477E9">
        <w:trPr>
          <w:trHeight w:val="983"/>
          <w:jc w:val="center"/>
        </w:trPr>
        <w:tc>
          <w:tcPr>
            <w:tcW w:w="686" w:type="dxa"/>
            <w:gridSpan w:val="2"/>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jc w:val="both"/>
              <w:rPr>
                <w:rFonts w:eastAsia="Times New Roman" w:cs="Times New Roman"/>
                <w:szCs w:val="24"/>
                <w:lang w:eastAsia="bg-BG" w:bidi="bg-BG"/>
              </w:rPr>
            </w:pPr>
            <w:r w:rsidRPr="0076630C">
              <w:rPr>
                <w:rFonts w:eastAsia="Times New Roman" w:cs="Times New Roman"/>
                <w:szCs w:val="24"/>
                <w:lang w:eastAsia="bg-BG" w:bidi="bg-BG"/>
              </w:rPr>
              <w:t>4.</w:t>
            </w:r>
          </w:p>
        </w:tc>
        <w:tc>
          <w:tcPr>
            <w:tcW w:w="2428" w:type="dxa"/>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rPr>
                <w:rFonts w:eastAsia="Times New Roman" w:cs="Times New Roman"/>
                <w:szCs w:val="24"/>
                <w:lang w:eastAsia="bg-BG" w:bidi="bg-BG"/>
              </w:rPr>
            </w:pPr>
            <w:r w:rsidRPr="0076630C">
              <w:rPr>
                <w:rFonts w:eastAsia="Times New Roman" w:cs="Times New Roman"/>
                <w:szCs w:val="24"/>
                <w:lang w:eastAsia="bg-BG" w:bidi="bg-BG"/>
              </w:rPr>
              <w:t>СБ „ДОЛНО САХРАНЕ“</w:t>
            </w:r>
          </w:p>
        </w:tc>
        <w:tc>
          <w:tcPr>
            <w:tcW w:w="1432" w:type="dxa"/>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rPr>
                <w:rFonts w:eastAsia="Times New Roman" w:cs="Times New Roman"/>
                <w:szCs w:val="24"/>
                <w:lang w:eastAsia="bg-BG" w:bidi="bg-BG"/>
              </w:rPr>
            </w:pPr>
            <w:r w:rsidRPr="0076630C">
              <w:rPr>
                <w:rFonts w:eastAsia="Times New Roman" w:cs="Times New Roman"/>
                <w:szCs w:val="24"/>
                <w:lang w:eastAsia="bg-BG" w:bidi="bg-BG"/>
              </w:rPr>
              <w:t>1 денонощен пост</w:t>
            </w:r>
          </w:p>
        </w:tc>
        <w:tc>
          <w:tcPr>
            <w:tcW w:w="5514" w:type="dxa"/>
            <w:tcBorders>
              <w:top w:val="single" w:sz="4" w:space="0" w:color="auto"/>
              <w:left w:val="single" w:sz="4" w:space="0" w:color="auto"/>
              <w:bottom w:val="single" w:sz="4" w:space="0" w:color="auto"/>
              <w:right w:val="single" w:sz="4" w:space="0" w:color="auto"/>
            </w:tcBorders>
            <w:shd w:val="clear" w:color="auto" w:fill="FFFFFF"/>
            <w:vAlign w:val="bottom"/>
          </w:tcPr>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Охраната на поста се осъществява в режим 24 часа на денонощие, 7 дни в седмицата, включително почивни - неработни дни и официални празници (режим 24/7).</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По време на охраната на поста се извършва:</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 xml:space="preserve">- контролно - пропускателен режим; </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 xml:space="preserve">- проверка на личен багаж и съмнителни лица; </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 обход на територията</w:t>
            </w:r>
          </w:p>
        </w:tc>
      </w:tr>
      <w:tr w:rsidR="0076630C" w:rsidRPr="0076630C" w:rsidTr="00E477E9">
        <w:trPr>
          <w:trHeight w:val="983"/>
          <w:jc w:val="center"/>
        </w:trPr>
        <w:tc>
          <w:tcPr>
            <w:tcW w:w="686" w:type="dxa"/>
            <w:gridSpan w:val="2"/>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jc w:val="both"/>
              <w:rPr>
                <w:rFonts w:eastAsia="Times New Roman" w:cs="Times New Roman"/>
                <w:szCs w:val="24"/>
                <w:lang w:eastAsia="bg-BG" w:bidi="bg-BG"/>
              </w:rPr>
            </w:pPr>
            <w:r w:rsidRPr="0076630C">
              <w:rPr>
                <w:rFonts w:eastAsia="Times New Roman" w:cs="Times New Roman"/>
                <w:szCs w:val="24"/>
                <w:lang w:eastAsia="bg-BG" w:bidi="bg-BG"/>
              </w:rPr>
              <w:t>5.</w:t>
            </w:r>
          </w:p>
        </w:tc>
        <w:tc>
          <w:tcPr>
            <w:tcW w:w="2428" w:type="dxa"/>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rPr>
                <w:rFonts w:eastAsia="Times New Roman" w:cs="Times New Roman"/>
                <w:szCs w:val="24"/>
                <w:lang w:eastAsia="bg-BG" w:bidi="bg-BG"/>
              </w:rPr>
            </w:pPr>
            <w:r w:rsidRPr="0076630C">
              <w:rPr>
                <w:rFonts w:eastAsia="Times New Roman" w:cs="Times New Roman"/>
                <w:szCs w:val="24"/>
                <w:lang w:eastAsia="bg-BG" w:bidi="bg-BG"/>
              </w:rPr>
              <w:t>СОСП „СЛИВЕН 2“</w:t>
            </w:r>
          </w:p>
        </w:tc>
        <w:tc>
          <w:tcPr>
            <w:tcW w:w="1432" w:type="dxa"/>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rPr>
                <w:rFonts w:eastAsia="Times New Roman" w:cs="Times New Roman"/>
                <w:szCs w:val="24"/>
                <w:lang w:eastAsia="bg-BG" w:bidi="bg-BG"/>
              </w:rPr>
            </w:pPr>
            <w:r w:rsidRPr="0076630C">
              <w:rPr>
                <w:rFonts w:eastAsia="Times New Roman" w:cs="Times New Roman"/>
                <w:szCs w:val="24"/>
                <w:lang w:eastAsia="bg-BG" w:bidi="bg-BG"/>
              </w:rPr>
              <w:t>1 денонощен пост</w:t>
            </w:r>
          </w:p>
        </w:tc>
        <w:tc>
          <w:tcPr>
            <w:tcW w:w="5514" w:type="dxa"/>
            <w:tcBorders>
              <w:top w:val="single" w:sz="4" w:space="0" w:color="auto"/>
              <w:left w:val="single" w:sz="4" w:space="0" w:color="auto"/>
              <w:bottom w:val="single" w:sz="4" w:space="0" w:color="auto"/>
              <w:right w:val="single" w:sz="4" w:space="0" w:color="auto"/>
            </w:tcBorders>
            <w:shd w:val="clear" w:color="auto" w:fill="FFFFFF"/>
            <w:vAlign w:val="bottom"/>
          </w:tcPr>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Охраната на поста се осъществява в режим 24 часа на денонощие, 7 дни в седмицата, включително почивни - неработни дни и официални празници (режим 24/7).</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По време на охраната на поста се извършва:</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 xml:space="preserve">- контролно - пропускателен режим; </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 xml:space="preserve">- проверка на личен багаж и съмнителни лица; </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 обход на територията</w:t>
            </w:r>
          </w:p>
        </w:tc>
      </w:tr>
    </w:tbl>
    <w:p w:rsidR="0076630C" w:rsidRPr="0076630C" w:rsidRDefault="0076630C" w:rsidP="0076630C">
      <w:pPr>
        <w:widowControl w:val="0"/>
        <w:spacing w:after="0" w:line="269" w:lineRule="exact"/>
        <w:jc w:val="both"/>
        <w:rPr>
          <w:rFonts w:eastAsia="Times New Roman" w:cs="Times New Roman"/>
          <w:b/>
          <w:color w:val="C00000"/>
          <w:szCs w:val="24"/>
          <w:lang w:val="en-US" w:eastAsia="bg-BG" w:bidi="bg-BG"/>
        </w:rPr>
      </w:pPr>
    </w:p>
    <w:p w:rsidR="0076630C" w:rsidRPr="0076630C" w:rsidRDefault="0076630C" w:rsidP="0076630C">
      <w:pPr>
        <w:spacing w:after="0" w:line="240" w:lineRule="auto"/>
        <w:jc w:val="both"/>
        <w:rPr>
          <w:rFonts w:cs="Times New Roman"/>
          <w:color w:val="FF0000"/>
          <w:szCs w:val="24"/>
        </w:rPr>
      </w:pPr>
    </w:p>
    <w:p w:rsidR="0076630C" w:rsidRPr="0076630C" w:rsidRDefault="0076630C" w:rsidP="0076630C">
      <w:pPr>
        <w:spacing w:after="0" w:line="240" w:lineRule="auto"/>
        <w:jc w:val="both"/>
        <w:rPr>
          <w:rFonts w:cs="Times New Roman"/>
          <w:color w:val="FF0000"/>
          <w:szCs w:val="24"/>
        </w:rPr>
      </w:pPr>
    </w:p>
    <w:p w:rsidR="0076630C" w:rsidRPr="0076630C" w:rsidRDefault="0076630C" w:rsidP="0076630C">
      <w:pPr>
        <w:widowControl w:val="0"/>
        <w:spacing w:after="0" w:line="269" w:lineRule="exact"/>
        <w:jc w:val="both"/>
        <w:rPr>
          <w:rFonts w:eastAsia="Times New Roman" w:cs="Times New Roman"/>
          <w:b/>
          <w:color w:val="C00000"/>
          <w:szCs w:val="24"/>
          <w:lang w:val="en-US" w:eastAsia="bg-BG" w:bidi="bg-BG"/>
        </w:rPr>
      </w:pPr>
    </w:p>
    <w:p w:rsidR="0076630C" w:rsidRPr="0076630C" w:rsidRDefault="0076630C" w:rsidP="0076630C">
      <w:pPr>
        <w:widowControl w:val="0"/>
        <w:spacing w:after="0" w:line="269" w:lineRule="exact"/>
        <w:jc w:val="both"/>
        <w:rPr>
          <w:rFonts w:eastAsia="Times New Roman" w:cs="Times New Roman"/>
          <w:szCs w:val="24"/>
          <w:lang w:eastAsia="bg-BG" w:bidi="bg-BG"/>
        </w:rPr>
      </w:pPr>
      <w:r w:rsidRPr="0076630C">
        <w:rPr>
          <w:rFonts w:eastAsia="Times New Roman" w:cs="Times New Roman"/>
          <w:szCs w:val="24"/>
          <w:lang w:eastAsia="bg-BG" w:bidi="bg-BG"/>
        </w:rPr>
        <w:t>В случай, че участник в обществената поръчка, който</w:t>
      </w:r>
      <w:r w:rsidRPr="0076630C">
        <w:rPr>
          <w:rFonts w:eastAsia="Times New Roman" w:cs="Times New Roman"/>
          <w:szCs w:val="24"/>
          <w:lang w:val="en-US" w:eastAsia="bg-BG" w:bidi="bg-BG"/>
        </w:rPr>
        <w:t xml:space="preserve"> e </w:t>
      </w:r>
      <w:r w:rsidRPr="0076630C">
        <w:rPr>
          <w:rFonts w:eastAsia="Times New Roman" w:cs="Times New Roman"/>
          <w:szCs w:val="24"/>
          <w:lang w:eastAsia="bg-BG" w:bidi="bg-BG"/>
        </w:rPr>
        <w:t xml:space="preserve">поканен да представи оферта, желае да извърши оглед на предвидените обекти за охрана съгласно посоченото в техническата спецификация, участникът следва да заяви своето желание за извършване на оглед един ден предварително на следните телефони и лица за контакт:  Красимир Китов – старши експерт – </w:t>
      </w:r>
      <w:r w:rsidRPr="0076630C">
        <w:rPr>
          <w:rFonts w:eastAsia="Times New Roman" w:cs="Times New Roman"/>
          <w:szCs w:val="24"/>
          <w:lang w:val="en-US" w:eastAsia="bg-BG" w:bidi="bg-BG"/>
        </w:rPr>
        <w:t>GSM</w:t>
      </w:r>
      <w:r w:rsidRPr="0076630C">
        <w:rPr>
          <w:rFonts w:eastAsia="Times New Roman" w:cs="Times New Roman"/>
          <w:szCs w:val="24"/>
          <w:lang w:eastAsia="bg-BG" w:bidi="bg-BG"/>
        </w:rPr>
        <w:t xml:space="preserve"> 0878449018 </w:t>
      </w:r>
    </w:p>
    <w:p w:rsidR="0076630C" w:rsidRPr="0076630C" w:rsidRDefault="0076630C" w:rsidP="0076630C">
      <w:pPr>
        <w:widowControl w:val="0"/>
        <w:tabs>
          <w:tab w:val="left" w:pos="1122"/>
        </w:tabs>
        <w:spacing w:after="0" w:line="269" w:lineRule="exact"/>
        <w:jc w:val="both"/>
        <w:rPr>
          <w:rFonts w:eastAsia="Times New Roman" w:cs="Times New Roman"/>
          <w:color w:val="C00000"/>
          <w:szCs w:val="24"/>
          <w:lang w:eastAsia="bg-BG" w:bidi="bg-BG"/>
        </w:rPr>
      </w:pPr>
      <w:r w:rsidRPr="0076630C">
        <w:rPr>
          <w:rFonts w:eastAsia="Times New Roman" w:cs="Times New Roman"/>
          <w:color w:val="C00000"/>
          <w:szCs w:val="24"/>
          <w:lang w:eastAsia="bg-BG" w:bidi="bg-BG"/>
        </w:rPr>
        <w:tab/>
      </w:r>
    </w:p>
    <w:p w:rsidR="0076630C" w:rsidRPr="0076630C" w:rsidRDefault="0076630C" w:rsidP="0076630C">
      <w:pPr>
        <w:widowControl w:val="0"/>
        <w:spacing w:after="0" w:line="269" w:lineRule="exact"/>
        <w:rPr>
          <w:rFonts w:eastAsia="Times New Roman" w:cs="Times New Roman"/>
          <w:color w:val="C00000"/>
          <w:szCs w:val="24"/>
          <w:lang w:eastAsia="bg-BG" w:bidi="bg-BG"/>
        </w:rPr>
      </w:pPr>
    </w:p>
    <w:p w:rsidR="0076630C" w:rsidRPr="0076630C" w:rsidRDefault="0076630C" w:rsidP="0076630C">
      <w:pPr>
        <w:widowControl w:val="0"/>
        <w:spacing w:after="0" w:line="269" w:lineRule="exact"/>
        <w:rPr>
          <w:rFonts w:eastAsia="Times New Roman" w:cs="Times New Roman"/>
          <w:color w:val="000000"/>
          <w:szCs w:val="24"/>
          <w:lang w:eastAsia="bg-BG" w:bidi="bg-BG"/>
        </w:rPr>
      </w:pPr>
      <w:r w:rsidRPr="0076630C">
        <w:rPr>
          <w:rFonts w:eastAsia="Times New Roman" w:cs="Times New Roman"/>
          <w:color w:val="000000"/>
          <w:szCs w:val="24"/>
          <w:lang w:eastAsia="bg-BG" w:bidi="bg-BG"/>
        </w:rPr>
        <w:t>Огледите ще се извършват всеки работен ден от 10:00 до 16:00 часа, до 1 ден преди изтичане на крайния срок за получаване на оферти.</w:t>
      </w:r>
    </w:p>
    <w:p w:rsidR="0076630C" w:rsidRPr="0076630C" w:rsidRDefault="0076630C" w:rsidP="0076630C">
      <w:pPr>
        <w:widowControl w:val="0"/>
        <w:spacing w:after="0" w:line="269" w:lineRule="exact"/>
        <w:rPr>
          <w:rFonts w:eastAsia="Times New Roman" w:cs="Times New Roman"/>
          <w:color w:val="000000"/>
          <w:szCs w:val="24"/>
          <w:lang w:eastAsia="bg-BG" w:bidi="bg-BG"/>
        </w:rPr>
      </w:pPr>
      <w:r w:rsidRPr="0076630C">
        <w:rPr>
          <w:rFonts w:eastAsia="Times New Roman" w:cs="Times New Roman"/>
          <w:color w:val="000000"/>
          <w:szCs w:val="24"/>
          <w:lang w:eastAsia="bg-BG" w:bidi="bg-BG"/>
        </w:rPr>
        <w:t>Лицата, които ще извършат оглед следва да притежават разрешение за достъп до класифицирана информация до ниво „Поверително“.</w:t>
      </w:r>
    </w:p>
    <w:p w:rsidR="0076630C" w:rsidRPr="0076630C" w:rsidRDefault="0076630C" w:rsidP="0076630C">
      <w:pPr>
        <w:rPr>
          <w:rFonts w:cs="Times New Roman"/>
          <w:szCs w:val="24"/>
          <w:lang w:val="en-US"/>
        </w:rPr>
      </w:pPr>
    </w:p>
    <w:p w:rsidR="0076630C" w:rsidRPr="0076630C" w:rsidRDefault="0076630C" w:rsidP="0076630C">
      <w:pPr>
        <w:rPr>
          <w:rFonts w:cs="Times New Roman"/>
          <w:szCs w:val="24"/>
          <w:lang w:val="en-US"/>
        </w:rPr>
      </w:pPr>
    </w:p>
    <w:p w:rsidR="0076630C" w:rsidRPr="0076630C" w:rsidRDefault="0076630C" w:rsidP="0076630C">
      <w:pPr>
        <w:spacing w:after="0" w:line="240" w:lineRule="auto"/>
        <w:ind w:right="37"/>
        <w:jc w:val="both"/>
        <w:rPr>
          <w:rFonts w:eastAsia="Batang" w:cs="Times New Roman"/>
          <w:bCs/>
          <w:color w:val="000000"/>
          <w:szCs w:val="24"/>
          <w:shd w:val="clear" w:color="auto" w:fill="FFFFFF"/>
          <w:lang w:eastAsia="bg-BG"/>
        </w:rPr>
      </w:pPr>
    </w:p>
    <w:p w:rsidR="0076630C" w:rsidRPr="0076630C" w:rsidRDefault="0076630C" w:rsidP="0076630C">
      <w:pPr>
        <w:tabs>
          <w:tab w:val="left" w:pos="142"/>
          <w:tab w:val="left" w:pos="567"/>
          <w:tab w:val="left" w:pos="10773"/>
        </w:tabs>
        <w:spacing w:after="0" w:line="276" w:lineRule="auto"/>
        <w:jc w:val="both"/>
        <w:rPr>
          <w:rFonts w:cs="Times New Roman"/>
          <w:szCs w:val="24"/>
        </w:rPr>
      </w:pPr>
    </w:p>
    <w:p w:rsidR="0076630C" w:rsidRPr="0076630C" w:rsidRDefault="0076630C" w:rsidP="0076630C">
      <w:pPr>
        <w:tabs>
          <w:tab w:val="left" w:pos="142"/>
          <w:tab w:val="left" w:pos="567"/>
          <w:tab w:val="left" w:pos="10773"/>
        </w:tabs>
        <w:spacing w:after="0" w:line="276" w:lineRule="auto"/>
        <w:jc w:val="both"/>
        <w:rPr>
          <w:rFonts w:cs="Times New Roman"/>
          <w:szCs w:val="24"/>
        </w:rPr>
      </w:pPr>
      <w:r w:rsidRPr="0076630C">
        <w:rPr>
          <w:rFonts w:cs="Times New Roman"/>
          <w:b/>
          <w:szCs w:val="24"/>
        </w:rPr>
        <w:t xml:space="preserve">          ИЗИСКВАНИЯ, СВЪРЗАНИ С ИЗПЪЛНЕНИЕТО НА   ПОРЪЧКАТА: </w:t>
      </w:r>
    </w:p>
    <w:p w:rsidR="0076630C" w:rsidRPr="0076630C" w:rsidRDefault="0076630C" w:rsidP="0076630C">
      <w:pPr>
        <w:widowControl w:val="0"/>
        <w:spacing w:after="0" w:line="269" w:lineRule="exact"/>
        <w:rPr>
          <w:rFonts w:cs="Times New Roman"/>
          <w:b/>
          <w:szCs w:val="24"/>
          <w:lang w:val="ru-RU"/>
        </w:rPr>
      </w:pPr>
      <w:r w:rsidRPr="0076630C">
        <w:rPr>
          <w:rFonts w:cs="Times New Roman"/>
          <w:b/>
          <w:szCs w:val="24"/>
          <w:lang w:val="en-US"/>
        </w:rPr>
        <w:t xml:space="preserve">         </w:t>
      </w:r>
      <w:r w:rsidRPr="0076630C">
        <w:rPr>
          <w:rFonts w:cs="Times New Roman"/>
          <w:szCs w:val="24"/>
          <w:lang w:val="ru-RU"/>
        </w:rPr>
        <w:tab/>
      </w:r>
      <w:r w:rsidRPr="0076630C">
        <w:rPr>
          <w:rFonts w:cs="Times New Roman"/>
          <w:szCs w:val="24"/>
          <w:lang w:val="ru-RU"/>
        </w:rPr>
        <w:tab/>
      </w:r>
      <w:r w:rsidRPr="0076630C">
        <w:rPr>
          <w:rFonts w:cs="Times New Roman"/>
          <w:b/>
          <w:szCs w:val="24"/>
          <w:lang w:val="ru-RU"/>
        </w:rPr>
        <w:t xml:space="preserve"> </w:t>
      </w:r>
    </w:p>
    <w:p w:rsidR="0076630C" w:rsidRPr="0076630C" w:rsidRDefault="0076630C" w:rsidP="0076630C">
      <w:pPr>
        <w:numPr>
          <w:ilvl w:val="0"/>
          <w:numId w:val="5"/>
        </w:numPr>
        <w:contextualSpacing/>
        <w:jc w:val="both"/>
        <w:rPr>
          <w:rFonts w:cs="Times New Roman"/>
          <w:szCs w:val="24"/>
          <w:lang w:val="ru-RU"/>
        </w:rPr>
      </w:pPr>
      <w:r w:rsidRPr="0076630C">
        <w:rPr>
          <w:rFonts w:cs="Times New Roman"/>
          <w:szCs w:val="24"/>
          <w:lang w:val="ru-RU"/>
        </w:rPr>
        <w:t>при изпълнение предмета на поръчката стриктно да се спазват разпоредбите на Закона за частната охранителна дейност /ЗЧОД/, утвърдените правила и актове за достъп до охраняваните обекти в Държавна  агенция „Електронно управление“; изискванията, заложени в „Инструкция за охраната обектите и складови бази от състава на Държавна  агенция „Електронно управление“ и изискванията, посочени в настоящата документация;</w:t>
      </w:r>
    </w:p>
    <w:p w:rsidR="0076630C" w:rsidRPr="0076630C" w:rsidRDefault="0076630C" w:rsidP="0076630C">
      <w:pPr>
        <w:numPr>
          <w:ilvl w:val="0"/>
          <w:numId w:val="5"/>
        </w:numPr>
        <w:contextualSpacing/>
        <w:jc w:val="both"/>
        <w:rPr>
          <w:rFonts w:cs="Times New Roman"/>
          <w:szCs w:val="24"/>
          <w:lang w:val="ru-RU"/>
        </w:rPr>
      </w:pPr>
      <w:r w:rsidRPr="0076630C">
        <w:rPr>
          <w:rFonts w:cs="Times New Roman"/>
          <w:szCs w:val="24"/>
          <w:lang w:val="ru-RU"/>
        </w:rPr>
        <w:t>охранителите да носят лична идентификационна карта със снимка, да бъдат с униформено облекло и да имат отличителен знак;</w:t>
      </w:r>
    </w:p>
    <w:p w:rsidR="0076630C" w:rsidRPr="0076630C" w:rsidRDefault="0076630C" w:rsidP="0076630C">
      <w:pPr>
        <w:numPr>
          <w:ilvl w:val="0"/>
          <w:numId w:val="5"/>
        </w:numPr>
        <w:contextualSpacing/>
        <w:jc w:val="both"/>
        <w:rPr>
          <w:rFonts w:cs="Times New Roman"/>
          <w:szCs w:val="24"/>
          <w:lang w:val="ru-RU"/>
        </w:rPr>
      </w:pPr>
      <w:r w:rsidRPr="0076630C">
        <w:rPr>
          <w:rFonts w:cs="Times New Roman"/>
          <w:szCs w:val="24"/>
          <w:lang w:val="ru-RU"/>
        </w:rPr>
        <w:t>охранителите да носят късо огнестрелно или гладкоцевно оръжие, /разрешено от действащата нормативна уредба/, средства за принуда и защита и средства за осъществяване на незабавни комуникации помежду си, с полицията и др.;</w:t>
      </w:r>
    </w:p>
    <w:p w:rsidR="0076630C" w:rsidRPr="0076630C" w:rsidRDefault="0076630C" w:rsidP="0076630C">
      <w:pPr>
        <w:numPr>
          <w:ilvl w:val="0"/>
          <w:numId w:val="5"/>
        </w:numPr>
        <w:contextualSpacing/>
        <w:jc w:val="both"/>
        <w:rPr>
          <w:rFonts w:cs="Times New Roman"/>
          <w:szCs w:val="24"/>
          <w:lang w:val="ru-RU"/>
        </w:rPr>
      </w:pPr>
      <w:r w:rsidRPr="0076630C">
        <w:rPr>
          <w:rFonts w:cs="Times New Roman"/>
          <w:szCs w:val="24"/>
          <w:lang w:val="ru-RU"/>
        </w:rPr>
        <w:t>охранителите да следят стриктно и да предприемат всички законови действия за опазване живота и здравето на лицата, пребиваващи в охраняваните обекти, както и за опазване имуществото, обект на настоящата поръчка;</w:t>
      </w:r>
    </w:p>
    <w:p w:rsidR="0076630C" w:rsidRPr="0076630C" w:rsidRDefault="0076630C" w:rsidP="0076630C">
      <w:pPr>
        <w:numPr>
          <w:ilvl w:val="0"/>
          <w:numId w:val="5"/>
        </w:numPr>
        <w:contextualSpacing/>
        <w:jc w:val="both"/>
        <w:rPr>
          <w:rFonts w:cs="Times New Roman"/>
          <w:szCs w:val="24"/>
          <w:lang w:val="ru-RU"/>
        </w:rPr>
      </w:pPr>
      <w:r w:rsidRPr="0076630C">
        <w:rPr>
          <w:rFonts w:cs="Times New Roman"/>
          <w:szCs w:val="24"/>
          <w:lang w:val="ru-RU"/>
        </w:rPr>
        <w:t>охранителите да извършват обходи в съответните обекти с необходимата честота, прецизност и ефективност, по маршрути, съгласно разработената от участника в „Инструкция за охраната и пропускателния режим“;</w:t>
      </w:r>
    </w:p>
    <w:p w:rsidR="0076630C" w:rsidRPr="0076630C" w:rsidRDefault="0076630C" w:rsidP="0076630C">
      <w:pPr>
        <w:numPr>
          <w:ilvl w:val="0"/>
          <w:numId w:val="5"/>
        </w:numPr>
        <w:contextualSpacing/>
        <w:jc w:val="both"/>
        <w:rPr>
          <w:rFonts w:cs="Times New Roman"/>
          <w:szCs w:val="24"/>
          <w:lang w:val="ru-RU"/>
        </w:rPr>
      </w:pPr>
      <w:r w:rsidRPr="0076630C">
        <w:rPr>
          <w:rFonts w:cs="Times New Roman"/>
          <w:szCs w:val="24"/>
          <w:lang w:val="ru-RU"/>
        </w:rPr>
        <w:t>охранителите да извършват проверка на съмнителни багажи на лица, пребиваващи в обектите предмет на поръчката, за наличие на огнестрелни оръжия, взривни, запалителни и други опасни вещества, като при откриване на такива, предприемат необходимите законови действия спрямо приносителите им, както и необходимите мерки за защита на лицата, намиращи се в обектите предмет на поръчката;</w:t>
      </w:r>
    </w:p>
    <w:p w:rsidR="0076630C" w:rsidRPr="0076630C" w:rsidRDefault="0076630C" w:rsidP="0076630C">
      <w:pPr>
        <w:numPr>
          <w:ilvl w:val="0"/>
          <w:numId w:val="5"/>
        </w:numPr>
        <w:contextualSpacing/>
        <w:jc w:val="both"/>
        <w:rPr>
          <w:rFonts w:cs="Times New Roman"/>
          <w:szCs w:val="24"/>
          <w:lang w:val="ru-RU"/>
        </w:rPr>
      </w:pPr>
      <w:r w:rsidRPr="0076630C">
        <w:rPr>
          <w:rFonts w:cs="Times New Roman"/>
          <w:szCs w:val="24"/>
          <w:lang w:val="ru-RU"/>
        </w:rPr>
        <w:t>охранителите да допускат внасянето и изнасянето на техника и инвентар, собственост на ДАЕУ, само след предварително съгласуване със служители на ДАЕУ, в чиято длъжностната характеристика е записано, че са материално отговорни лица;</w:t>
      </w:r>
    </w:p>
    <w:p w:rsidR="0076630C" w:rsidRPr="0076630C" w:rsidRDefault="0076630C" w:rsidP="0076630C">
      <w:pPr>
        <w:numPr>
          <w:ilvl w:val="0"/>
          <w:numId w:val="5"/>
        </w:numPr>
        <w:contextualSpacing/>
        <w:jc w:val="both"/>
        <w:rPr>
          <w:rFonts w:cs="Times New Roman"/>
          <w:szCs w:val="24"/>
          <w:lang w:val="ru-RU"/>
        </w:rPr>
      </w:pPr>
      <w:r w:rsidRPr="0076630C">
        <w:rPr>
          <w:rFonts w:cs="Times New Roman"/>
          <w:szCs w:val="24"/>
          <w:lang w:val="ru-RU"/>
        </w:rPr>
        <w:t>охранителите да следят за кризисни ситуации в обектите на ДАЕУ, като при възникване на такива, да уведомят незабавно ръководителя на охранителната дейност и съответните компетентни органи и лица, като предприемат всички необходими мерки за предотвратяване и ограничаване на щетите;</w:t>
      </w:r>
    </w:p>
    <w:p w:rsidR="0076630C" w:rsidRPr="0076630C" w:rsidRDefault="0076630C" w:rsidP="0076630C">
      <w:pPr>
        <w:numPr>
          <w:ilvl w:val="0"/>
          <w:numId w:val="5"/>
        </w:numPr>
        <w:contextualSpacing/>
        <w:jc w:val="both"/>
        <w:rPr>
          <w:rFonts w:cs="Times New Roman"/>
          <w:szCs w:val="24"/>
          <w:lang w:val="ru-RU"/>
        </w:rPr>
      </w:pPr>
      <w:r w:rsidRPr="0076630C">
        <w:rPr>
          <w:rFonts w:cs="Times New Roman"/>
          <w:szCs w:val="24"/>
          <w:lang w:val="ru-RU"/>
        </w:rPr>
        <w:t>при необходимост, Изпълнителят да представи предложение за доизграждане на системите за охрана.</w:t>
      </w:r>
    </w:p>
    <w:p w:rsidR="0076630C" w:rsidRPr="0076630C" w:rsidRDefault="0076630C" w:rsidP="0076630C">
      <w:pPr>
        <w:numPr>
          <w:ilvl w:val="0"/>
          <w:numId w:val="5"/>
        </w:numPr>
        <w:contextualSpacing/>
        <w:jc w:val="both"/>
        <w:rPr>
          <w:rFonts w:eastAsia="Times New Roman" w:cs="Times New Roman"/>
          <w:color w:val="000000"/>
          <w:szCs w:val="24"/>
          <w:lang w:eastAsia="bg-BG" w:bidi="bg-BG"/>
        </w:rPr>
      </w:pPr>
      <w:r w:rsidRPr="0076630C">
        <w:rPr>
          <w:rFonts w:cs="Times New Roman"/>
          <w:szCs w:val="24"/>
          <w:lang w:val="ru-RU"/>
        </w:rPr>
        <w:t>При изпълнението на поръчката с действията си и/или с поведението си да не възпрепятстват по никакъв начин работата на служителите на ДАЕУ (както и на външните посетители) и следва да осигуряват тяхната</w:t>
      </w:r>
      <w:r w:rsidRPr="0076630C">
        <w:rPr>
          <w:rFonts w:eastAsia="Times New Roman" w:cs="Times New Roman"/>
          <w:color w:val="000000"/>
          <w:szCs w:val="24"/>
          <w:lang w:eastAsia="bg-BG" w:bidi="bg-BG"/>
        </w:rPr>
        <w:t xml:space="preserve"> спокойна работна обстановка.</w:t>
      </w:r>
    </w:p>
    <w:p w:rsidR="0076630C" w:rsidRPr="0076630C" w:rsidRDefault="0076630C" w:rsidP="0076630C">
      <w:pPr>
        <w:tabs>
          <w:tab w:val="left" w:pos="142"/>
          <w:tab w:val="left" w:pos="567"/>
          <w:tab w:val="left" w:pos="10773"/>
        </w:tabs>
        <w:spacing w:after="0" w:line="276" w:lineRule="auto"/>
        <w:jc w:val="both"/>
        <w:rPr>
          <w:rFonts w:eastAsia="Times New Roman" w:cs="Times New Roman"/>
          <w:color w:val="000000"/>
          <w:szCs w:val="24"/>
          <w:lang w:eastAsia="bg-BG" w:bidi="bg-BG"/>
        </w:rPr>
      </w:pPr>
      <w:r w:rsidRPr="0076630C">
        <w:rPr>
          <w:rFonts w:eastAsia="Times New Roman" w:cs="Times New Roman"/>
          <w:color w:val="000000"/>
          <w:szCs w:val="24"/>
          <w:lang w:eastAsia="bg-BG" w:bidi="bg-BG"/>
        </w:rPr>
        <w:t>За всички появили се нередности, поява на нарушители и др., охранителите на смяна задължително да уведомяват ръководителя на охранителната дейност с оглед съгласуване на действията си.</w:t>
      </w:r>
    </w:p>
    <w:p w:rsidR="0076630C" w:rsidRPr="0076630C" w:rsidRDefault="0076630C" w:rsidP="0076630C">
      <w:pPr>
        <w:tabs>
          <w:tab w:val="left" w:pos="142"/>
          <w:tab w:val="left" w:pos="567"/>
          <w:tab w:val="left" w:pos="10773"/>
        </w:tabs>
        <w:spacing w:after="0" w:line="276" w:lineRule="auto"/>
        <w:jc w:val="both"/>
        <w:rPr>
          <w:rFonts w:cs="Times New Roman"/>
          <w:b/>
          <w:szCs w:val="24"/>
          <w:highlight w:val="yellow"/>
        </w:rPr>
      </w:pPr>
    </w:p>
    <w:p w:rsidR="0076630C" w:rsidRPr="0076630C" w:rsidRDefault="0076630C" w:rsidP="0076630C">
      <w:pPr>
        <w:tabs>
          <w:tab w:val="left" w:pos="142"/>
          <w:tab w:val="left" w:pos="567"/>
          <w:tab w:val="left" w:pos="10773"/>
        </w:tabs>
        <w:spacing w:after="0" w:line="276" w:lineRule="auto"/>
        <w:jc w:val="both"/>
        <w:rPr>
          <w:rFonts w:cs="Times New Roman"/>
          <w:szCs w:val="24"/>
        </w:rPr>
      </w:pPr>
    </w:p>
    <w:p w:rsidR="0076630C" w:rsidRPr="0076630C" w:rsidRDefault="0076630C" w:rsidP="0076630C">
      <w:pPr>
        <w:tabs>
          <w:tab w:val="left" w:pos="142"/>
          <w:tab w:val="left" w:pos="567"/>
          <w:tab w:val="left" w:pos="10773"/>
        </w:tabs>
        <w:spacing w:after="0" w:line="276" w:lineRule="auto"/>
        <w:contextualSpacing/>
        <w:jc w:val="both"/>
        <w:rPr>
          <w:rFonts w:cs="Times New Roman"/>
          <w:b/>
          <w:szCs w:val="24"/>
        </w:rPr>
      </w:pPr>
      <w:r w:rsidRPr="0076630C">
        <w:rPr>
          <w:rFonts w:cs="Times New Roman"/>
          <w:b/>
          <w:szCs w:val="24"/>
        </w:rPr>
        <w:t xml:space="preserve"> </w:t>
      </w:r>
      <w:r w:rsidRPr="0076630C">
        <w:rPr>
          <w:rFonts w:cs="Times New Roman"/>
          <w:b/>
          <w:szCs w:val="24"/>
          <w:lang w:val="en-US"/>
        </w:rPr>
        <w:t xml:space="preserve"> </w:t>
      </w:r>
      <w:r w:rsidRPr="0076630C">
        <w:rPr>
          <w:rFonts w:cs="Times New Roman"/>
          <w:b/>
          <w:szCs w:val="24"/>
        </w:rPr>
        <w:t xml:space="preserve">  ИЗИСКВАНИЯ, СВЪРЗАНИ С ОРГАНИЗАЦИЯТА НА ИЗПЪЛНЕНИЕТО:</w:t>
      </w:r>
    </w:p>
    <w:p w:rsidR="0076630C" w:rsidRPr="0076630C" w:rsidRDefault="0076630C" w:rsidP="0076630C">
      <w:pPr>
        <w:tabs>
          <w:tab w:val="left" w:pos="142"/>
          <w:tab w:val="left" w:pos="567"/>
          <w:tab w:val="left" w:pos="10773"/>
        </w:tabs>
        <w:spacing w:after="0" w:line="276" w:lineRule="auto"/>
        <w:contextualSpacing/>
        <w:jc w:val="both"/>
        <w:rPr>
          <w:rFonts w:cs="Times New Roman"/>
          <w:b/>
          <w:szCs w:val="24"/>
        </w:rPr>
      </w:pPr>
    </w:p>
    <w:p w:rsidR="0076630C" w:rsidRPr="0076630C" w:rsidRDefault="0076630C" w:rsidP="0076630C">
      <w:pPr>
        <w:tabs>
          <w:tab w:val="left" w:pos="142"/>
          <w:tab w:val="left" w:pos="567"/>
          <w:tab w:val="left" w:pos="10773"/>
        </w:tabs>
        <w:spacing w:after="0" w:line="276" w:lineRule="auto"/>
        <w:contextualSpacing/>
        <w:jc w:val="both"/>
        <w:rPr>
          <w:rFonts w:cs="Times New Roman"/>
          <w:b/>
          <w:szCs w:val="24"/>
        </w:rPr>
      </w:pPr>
      <w:r w:rsidRPr="0076630C">
        <w:rPr>
          <w:rFonts w:cs="Times New Roman"/>
          <w:b/>
          <w:szCs w:val="24"/>
        </w:rPr>
        <w:t xml:space="preserve"> Организация на работата:</w:t>
      </w:r>
    </w:p>
    <w:p w:rsidR="0076630C" w:rsidRPr="0076630C" w:rsidRDefault="0076630C" w:rsidP="0076630C">
      <w:pPr>
        <w:keepNext/>
        <w:keepLines/>
        <w:widowControl w:val="0"/>
        <w:spacing w:after="0" w:line="230" w:lineRule="exact"/>
        <w:outlineLvl w:val="0"/>
        <w:rPr>
          <w:rFonts w:eastAsia="Times New Roman" w:cs="Times New Roman"/>
          <w:b/>
          <w:bCs/>
          <w:szCs w:val="24"/>
          <w:lang w:eastAsia="bg-BG" w:bidi="bg-BG"/>
        </w:rPr>
      </w:pPr>
    </w:p>
    <w:p w:rsidR="0076630C" w:rsidRPr="0076630C" w:rsidRDefault="0076630C" w:rsidP="0076630C">
      <w:pPr>
        <w:numPr>
          <w:ilvl w:val="0"/>
          <w:numId w:val="6"/>
        </w:numPr>
        <w:tabs>
          <w:tab w:val="left" w:pos="142"/>
          <w:tab w:val="left" w:pos="567"/>
          <w:tab w:val="left" w:pos="10773"/>
        </w:tabs>
        <w:spacing w:after="0" w:line="276" w:lineRule="auto"/>
        <w:contextualSpacing/>
        <w:jc w:val="both"/>
        <w:rPr>
          <w:rFonts w:eastAsia="Times New Roman" w:cs="Times New Roman"/>
          <w:color w:val="000000"/>
          <w:szCs w:val="24"/>
          <w:lang w:eastAsia="bg-BG" w:bidi="bg-BG"/>
        </w:rPr>
      </w:pPr>
      <w:r w:rsidRPr="0076630C">
        <w:rPr>
          <w:rFonts w:eastAsia="Times New Roman" w:cs="Times New Roman"/>
          <w:color w:val="000000"/>
          <w:szCs w:val="24"/>
          <w:lang w:eastAsia="bg-BG" w:bidi="bg-BG"/>
        </w:rPr>
        <w:t>Изпълнителят следва да работи в тясно сътрудничество с Възложителя, като комуникацията се осъществява във всеки момент, когато работата го налага.</w:t>
      </w:r>
    </w:p>
    <w:p w:rsidR="0076630C" w:rsidRPr="0076630C" w:rsidRDefault="0076630C" w:rsidP="0076630C">
      <w:pPr>
        <w:numPr>
          <w:ilvl w:val="0"/>
          <w:numId w:val="6"/>
        </w:numPr>
        <w:tabs>
          <w:tab w:val="left" w:pos="142"/>
          <w:tab w:val="left" w:pos="567"/>
          <w:tab w:val="left" w:pos="10773"/>
        </w:tabs>
        <w:spacing w:after="0" w:line="276" w:lineRule="auto"/>
        <w:contextualSpacing/>
        <w:jc w:val="both"/>
        <w:rPr>
          <w:rFonts w:eastAsia="Times New Roman" w:cs="Times New Roman"/>
          <w:color w:val="000000"/>
          <w:szCs w:val="24"/>
          <w:lang w:eastAsia="bg-BG" w:bidi="bg-BG"/>
        </w:rPr>
      </w:pPr>
      <w:r w:rsidRPr="0076630C">
        <w:rPr>
          <w:rFonts w:eastAsia="Times New Roman" w:cs="Times New Roman"/>
          <w:color w:val="000000"/>
          <w:szCs w:val="24"/>
          <w:lang w:eastAsia="bg-BG" w:bidi="bg-BG"/>
        </w:rPr>
        <w:t>Изпълнителят трябва да организира охраната си (вкл. и провеждане на задължителен ежедневен и периодичен инструктаж на охранителите) така, че да осигури денонощна /24-часова/, както и само нощна въоръжена физическа охрана, обект на настоящата поръчка и съответно да осигури пропускателен режим, съгласно  „Инструкция за охраната и пропускателния режим“ в  СОСП и СБ  на ДАЕУ.</w:t>
      </w:r>
    </w:p>
    <w:p w:rsidR="0076630C" w:rsidRPr="0076630C" w:rsidRDefault="0076630C" w:rsidP="0076630C">
      <w:pPr>
        <w:numPr>
          <w:ilvl w:val="0"/>
          <w:numId w:val="6"/>
        </w:numPr>
        <w:tabs>
          <w:tab w:val="left" w:pos="142"/>
          <w:tab w:val="left" w:pos="567"/>
          <w:tab w:val="left" w:pos="10773"/>
        </w:tabs>
        <w:spacing w:after="0" w:line="276" w:lineRule="auto"/>
        <w:contextualSpacing/>
        <w:jc w:val="both"/>
        <w:rPr>
          <w:rFonts w:eastAsia="Times New Roman" w:cs="Times New Roman"/>
          <w:color w:val="000000"/>
          <w:szCs w:val="24"/>
          <w:lang w:eastAsia="bg-BG" w:bidi="bg-BG"/>
        </w:rPr>
      </w:pPr>
      <w:r w:rsidRPr="0076630C">
        <w:rPr>
          <w:rFonts w:eastAsia="Times New Roman" w:cs="Times New Roman"/>
          <w:color w:val="000000"/>
          <w:szCs w:val="24"/>
          <w:lang w:eastAsia="bg-BG" w:bidi="bg-BG"/>
        </w:rPr>
        <w:t>Изпълнителят следва да организира охраната при спазване на нормативните изисквания за продължителност на работното време и спазване на изискванията за между дневна и между седмична почивка на охранителите.</w:t>
      </w:r>
    </w:p>
    <w:p w:rsidR="0076630C" w:rsidRPr="0076630C" w:rsidRDefault="0076630C" w:rsidP="0076630C">
      <w:pPr>
        <w:numPr>
          <w:ilvl w:val="0"/>
          <w:numId w:val="6"/>
        </w:numPr>
        <w:tabs>
          <w:tab w:val="left" w:pos="142"/>
          <w:tab w:val="left" w:pos="567"/>
          <w:tab w:val="left" w:pos="10773"/>
        </w:tabs>
        <w:spacing w:after="0" w:line="276" w:lineRule="auto"/>
        <w:contextualSpacing/>
        <w:jc w:val="both"/>
        <w:rPr>
          <w:rFonts w:eastAsia="Times New Roman" w:cs="Times New Roman"/>
          <w:color w:val="000000"/>
          <w:szCs w:val="24"/>
          <w:lang w:eastAsia="bg-BG" w:bidi="bg-BG"/>
        </w:rPr>
      </w:pPr>
      <w:r w:rsidRPr="0076630C">
        <w:rPr>
          <w:rFonts w:eastAsia="Times New Roman" w:cs="Times New Roman"/>
          <w:color w:val="000000"/>
          <w:szCs w:val="24"/>
          <w:lang w:eastAsia="bg-BG" w:bidi="bg-BG"/>
        </w:rPr>
        <w:t>Изпълнителят определя лице/а, отговарящи за охраната и осъществяващи контрол върху работата на останалите служители, които следва да отговарят на изискванията чл. 50 от Закона за частната охранителна дейност.</w:t>
      </w:r>
    </w:p>
    <w:p w:rsidR="0076630C" w:rsidRPr="0076630C" w:rsidRDefault="0076630C" w:rsidP="0076630C">
      <w:pPr>
        <w:numPr>
          <w:ilvl w:val="0"/>
          <w:numId w:val="6"/>
        </w:numPr>
        <w:tabs>
          <w:tab w:val="left" w:pos="142"/>
          <w:tab w:val="left" w:pos="567"/>
          <w:tab w:val="left" w:pos="10773"/>
        </w:tabs>
        <w:spacing w:after="0" w:line="276" w:lineRule="auto"/>
        <w:contextualSpacing/>
        <w:jc w:val="both"/>
        <w:rPr>
          <w:rFonts w:eastAsia="Times New Roman" w:cs="Times New Roman"/>
          <w:color w:val="000000"/>
          <w:szCs w:val="24"/>
          <w:lang w:eastAsia="bg-BG" w:bidi="bg-BG"/>
        </w:rPr>
      </w:pPr>
      <w:r w:rsidRPr="0076630C">
        <w:rPr>
          <w:rFonts w:eastAsia="Times New Roman" w:cs="Times New Roman"/>
          <w:color w:val="000000"/>
          <w:szCs w:val="24"/>
          <w:lang w:eastAsia="bg-BG" w:bidi="bg-BG"/>
        </w:rPr>
        <w:t xml:space="preserve">При необходимост, Възложителят може да промени мястото на определен пост с 30 дневно предизвестие. </w:t>
      </w:r>
    </w:p>
    <w:p w:rsidR="0076630C" w:rsidRPr="0076630C" w:rsidRDefault="0076630C" w:rsidP="0076630C">
      <w:pPr>
        <w:numPr>
          <w:ilvl w:val="0"/>
          <w:numId w:val="6"/>
        </w:numPr>
        <w:tabs>
          <w:tab w:val="left" w:pos="142"/>
          <w:tab w:val="left" w:pos="567"/>
          <w:tab w:val="left" w:pos="10773"/>
        </w:tabs>
        <w:spacing w:after="0" w:line="276" w:lineRule="auto"/>
        <w:contextualSpacing/>
        <w:jc w:val="both"/>
        <w:rPr>
          <w:rFonts w:eastAsia="Times New Roman" w:cs="Times New Roman"/>
          <w:color w:val="000000"/>
          <w:szCs w:val="24"/>
          <w:lang w:eastAsia="bg-BG" w:bidi="bg-BG"/>
        </w:rPr>
      </w:pPr>
      <w:r w:rsidRPr="0076630C">
        <w:rPr>
          <w:rFonts w:eastAsia="Times New Roman" w:cs="Times New Roman"/>
          <w:color w:val="000000"/>
          <w:szCs w:val="24"/>
          <w:lang w:eastAsia="bg-BG" w:bidi="bg-BG"/>
        </w:rPr>
        <w:t>При необходимост, Възложителят може да се откаже от определен пост с 30 дневно предизвестие.</w:t>
      </w:r>
    </w:p>
    <w:p w:rsidR="0076630C" w:rsidRPr="0076630C" w:rsidRDefault="0076630C" w:rsidP="0076630C">
      <w:pPr>
        <w:numPr>
          <w:ilvl w:val="0"/>
          <w:numId w:val="6"/>
        </w:numPr>
        <w:tabs>
          <w:tab w:val="left" w:pos="142"/>
          <w:tab w:val="left" w:pos="567"/>
          <w:tab w:val="left" w:pos="10773"/>
        </w:tabs>
        <w:spacing w:after="0" w:line="276" w:lineRule="auto"/>
        <w:contextualSpacing/>
        <w:jc w:val="both"/>
        <w:rPr>
          <w:rFonts w:eastAsia="Times New Roman" w:cs="Times New Roman"/>
          <w:color w:val="000000"/>
          <w:szCs w:val="24"/>
          <w:lang w:eastAsia="bg-BG" w:bidi="bg-BG"/>
        </w:rPr>
      </w:pPr>
      <w:r w:rsidRPr="0076630C">
        <w:rPr>
          <w:rFonts w:eastAsia="Times New Roman" w:cs="Times New Roman"/>
          <w:b/>
          <w:szCs w:val="24"/>
          <w:lang w:eastAsia="bg-BG" w:bidi="bg-BG"/>
        </w:rPr>
        <w:t>Изпълнителят да представи</w:t>
      </w:r>
      <w:r w:rsidRPr="0076630C">
        <w:rPr>
          <w:rFonts w:eastAsia="Times New Roman" w:cs="Times New Roman"/>
          <w:szCs w:val="24"/>
          <w:lang w:eastAsia="bg-BG" w:bidi="bg-BG"/>
        </w:rPr>
        <w:t xml:space="preserve"> </w:t>
      </w:r>
      <w:r w:rsidRPr="0076630C">
        <w:rPr>
          <w:rFonts w:eastAsia="Times New Roman" w:cs="Times New Roman"/>
          <w:b/>
          <w:color w:val="000000"/>
          <w:szCs w:val="24"/>
          <w:lang w:eastAsia="bg-BG" w:bidi="bg-BG"/>
        </w:rPr>
        <w:t>План за охраната на обекта</w:t>
      </w:r>
      <w:r w:rsidRPr="0076630C">
        <w:rPr>
          <w:rFonts w:eastAsia="Times New Roman" w:cs="Times New Roman"/>
          <w:color w:val="000000"/>
          <w:szCs w:val="24"/>
          <w:lang w:eastAsia="bg-BG" w:bidi="bg-BG"/>
        </w:rPr>
        <w:t>, който трябва да предлага организация и тактика на действие на охранителите и взаимодействието им с дежурни наряди на участника и с органите на МВР при следните кризисни ситуации:</w:t>
      </w:r>
    </w:p>
    <w:p w:rsidR="0076630C" w:rsidRPr="0076630C" w:rsidRDefault="0076630C" w:rsidP="0076630C">
      <w:pPr>
        <w:tabs>
          <w:tab w:val="left" w:pos="142"/>
          <w:tab w:val="left" w:pos="567"/>
          <w:tab w:val="left" w:pos="10773"/>
        </w:tabs>
        <w:spacing w:after="0" w:line="276" w:lineRule="auto"/>
        <w:contextualSpacing/>
        <w:jc w:val="both"/>
        <w:rPr>
          <w:rFonts w:eastAsia="Times New Roman" w:cs="Times New Roman"/>
          <w:color w:val="000000"/>
          <w:szCs w:val="24"/>
          <w:lang w:eastAsia="bg-BG" w:bidi="bg-BG"/>
        </w:rPr>
      </w:pPr>
      <w:r w:rsidRPr="0076630C">
        <w:rPr>
          <w:rFonts w:eastAsia="Times New Roman" w:cs="Times New Roman"/>
          <w:color w:val="000000"/>
          <w:szCs w:val="24"/>
          <w:lang w:eastAsia="bg-BG" w:bidi="bg-BG"/>
        </w:rPr>
        <w:t>а) природни бедствия – земетресения, наводнения, бури;</w:t>
      </w:r>
    </w:p>
    <w:p w:rsidR="0076630C" w:rsidRPr="0076630C" w:rsidRDefault="0076630C" w:rsidP="0076630C">
      <w:pPr>
        <w:spacing w:after="0" w:line="240" w:lineRule="auto"/>
        <w:jc w:val="both"/>
        <w:rPr>
          <w:rFonts w:cs="Times New Roman"/>
          <w:szCs w:val="24"/>
          <w:lang w:val="en-US"/>
        </w:rPr>
      </w:pPr>
      <w:r w:rsidRPr="0076630C">
        <w:rPr>
          <w:rFonts w:cs="Times New Roman"/>
          <w:szCs w:val="24"/>
          <w:lang w:val="en-US"/>
        </w:rPr>
        <w:t>б) аварии;</w:t>
      </w:r>
    </w:p>
    <w:p w:rsidR="0076630C" w:rsidRPr="0076630C" w:rsidRDefault="0076630C" w:rsidP="0076630C">
      <w:pPr>
        <w:spacing w:after="0" w:line="240" w:lineRule="auto"/>
        <w:jc w:val="both"/>
        <w:rPr>
          <w:rFonts w:cs="Times New Roman"/>
          <w:szCs w:val="24"/>
          <w:lang w:val="en-US"/>
        </w:rPr>
      </w:pPr>
      <w:r w:rsidRPr="0076630C">
        <w:rPr>
          <w:rFonts w:cs="Times New Roman"/>
          <w:szCs w:val="24"/>
          <w:lang w:val="en-US"/>
        </w:rPr>
        <w:t>в) пожар;</w:t>
      </w:r>
    </w:p>
    <w:p w:rsidR="0076630C" w:rsidRPr="0076630C" w:rsidRDefault="0076630C" w:rsidP="0076630C">
      <w:pPr>
        <w:spacing w:after="0" w:line="240" w:lineRule="auto"/>
        <w:jc w:val="both"/>
        <w:rPr>
          <w:rFonts w:cs="Times New Roman"/>
          <w:szCs w:val="24"/>
          <w:lang w:val="en-US"/>
        </w:rPr>
      </w:pPr>
      <w:r w:rsidRPr="0076630C">
        <w:rPr>
          <w:rFonts w:cs="Times New Roman"/>
          <w:szCs w:val="24"/>
          <w:lang w:val="en-US"/>
        </w:rPr>
        <w:t>г) сигнали за терористични актове и заплахи;</w:t>
      </w:r>
    </w:p>
    <w:p w:rsidR="0076630C" w:rsidRPr="0076630C" w:rsidRDefault="0076630C" w:rsidP="0076630C">
      <w:pPr>
        <w:spacing w:after="0" w:line="240" w:lineRule="auto"/>
        <w:jc w:val="both"/>
        <w:rPr>
          <w:rFonts w:cs="Times New Roman"/>
          <w:szCs w:val="24"/>
          <w:lang w:val="en-US"/>
        </w:rPr>
      </w:pPr>
      <w:r w:rsidRPr="0076630C">
        <w:rPr>
          <w:rFonts w:cs="Times New Roman"/>
          <w:szCs w:val="24"/>
          <w:lang w:val="en-US"/>
        </w:rPr>
        <w:t>д) задействан сигнал на СОТ;</w:t>
      </w:r>
    </w:p>
    <w:p w:rsidR="0076630C" w:rsidRPr="0076630C" w:rsidRDefault="0076630C" w:rsidP="0076630C">
      <w:pPr>
        <w:spacing w:after="0" w:line="240" w:lineRule="auto"/>
        <w:jc w:val="both"/>
        <w:rPr>
          <w:rFonts w:cs="Times New Roman"/>
          <w:szCs w:val="24"/>
        </w:rPr>
      </w:pPr>
      <w:r w:rsidRPr="0076630C">
        <w:rPr>
          <w:rFonts w:cs="Times New Roman"/>
          <w:szCs w:val="24"/>
          <w:lang w:val="en-US"/>
        </w:rPr>
        <w:t xml:space="preserve">е) </w:t>
      </w:r>
      <w:r w:rsidRPr="0076630C">
        <w:rPr>
          <w:rFonts w:cs="Times New Roman"/>
          <w:szCs w:val="24"/>
          <w:u w:val="single"/>
          <w:lang w:val="en-US"/>
        </w:rPr>
        <w:t>установени чрез видеокамерите неправомерни действия</w:t>
      </w:r>
      <w:r w:rsidRPr="0076630C">
        <w:rPr>
          <w:rFonts w:cs="Times New Roman"/>
          <w:szCs w:val="24"/>
          <w:lang w:val="en-US"/>
        </w:rPr>
        <w:t>.</w:t>
      </w:r>
    </w:p>
    <w:p w:rsidR="0076630C" w:rsidRPr="0076630C" w:rsidRDefault="0076630C" w:rsidP="0076630C">
      <w:pPr>
        <w:widowControl w:val="0"/>
        <w:spacing w:after="0" w:line="269" w:lineRule="exact"/>
        <w:jc w:val="both"/>
        <w:rPr>
          <w:rFonts w:cs="Times New Roman"/>
          <w:szCs w:val="24"/>
        </w:rPr>
      </w:pPr>
    </w:p>
    <w:p w:rsidR="0076630C" w:rsidRPr="0076630C" w:rsidRDefault="0076630C" w:rsidP="0076630C">
      <w:pPr>
        <w:numPr>
          <w:ilvl w:val="0"/>
          <w:numId w:val="6"/>
        </w:numPr>
        <w:tabs>
          <w:tab w:val="left" w:pos="142"/>
          <w:tab w:val="left" w:pos="567"/>
          <w:tab w:val="left" w:pos="10773"/>
        </w:tabs>
        <w:spacing w:after="0" w:line="276" w:lineRule="auto"/>
        <w:contextualSpacing/>
        <w:jc w:val="both"/>
        <w:rPr>
          <w:rFonts w:eastAsia="Times New Roman" w:cs="Times New Roman"/>
          <w:color w:val="000000"/>
          <w:szCs w:val="24"/>
          <w:lang w:eastAsia="bg-BG" w:bidi="bg-BG"/>
        </w:rPr>
      </w:pPr>
      <w:r w:rsidRPr="0076630C">
        <w:rPr>
          <w:rFonts w:eastAsia="Times New Roman" w:cs="Times New Roman"/>
          <w:color w:val="000000"/>
          <w:szCs w:val="24"/>
          <w:lang w:eastAsia="bg-BG" w:bidi="bg-BG"/>
        </w:rPr>
        <w:t>Изпълнителят следва да представи Описание на Системата за контрол и помощ, която осигурява на охранителите чрез постоянно поддържани мобилни дежурни наряди, предоставени технически средства за връзка, начин и време за реагиране.</w:t>
      </w:r>
    </w:p>
    <w:p w:rsidR="0076630C" w:rsidRPr="0076630C" w:rsidRDefault="0076630C" w:rsidP="0076630C">
      <w:pPr>
        <w:numPr>
          <w:ilvl w:val="0"/>
          <w:numId w:val="6"/>
        </w:numPr>
        <w:contextualSpacing/>
        <w:jc w:val="both"/>
        <w:rPr>
          <w:rFonts w:cs="Times New Roman"/>
          <w:szCs w:val="24"/>
          <w:lang w:val="en-US"/>
        </w:rPr>
      </w:pPr>
      <w:r w:rsidRPr="0076630C">
        <w:rPr>
          <w:rFonts w:cs="Times New Roman"/>
          <w:szCs w:val="24"/>
        </w:rPr>
        <w:t xml:space="preserve">Изпълнителят се </w:t>
      </w:r>
      <w:r w:rsidRPr="0076630C">
        <w:rPr>
          <w:rFonts w:cs="Times New Roman"/>
          <w:szCs w:val="24"/>
          <w:lang w:val="en-US"/>
        </w:rPr>
        <w:t>задължава  да спазва приложимото законодателство в областта на личните данни и Регламент (ЕС) 2016/679 General Data Protection Regulation (GDPR), като предприема всички необходими действия и мерки за защита на личните данни, до които  би имал достъп при изпълнение на настоящата обществена поръчка.</w:t>
      </w:r>
    </w:p>
    <w:p w:rsidR="0076630C" w:rsidRPr="0076630C" w:rsidRDefault="0076630C" w:rsidP="0076630C">
      <w:pPr>
        <w:widowControl w:val="0"/>
        <w:spacing w:after="0" w:line="269" w:lineRule="exact"/>
        <w:contextualSpacing/>
        <w:jc w:val="both"/>
        <w:rPr>
          <w:rFonts w:cs="Times New Roman"/>
          <w:b/>
          <w:szCs w:val="24"/>
        </w:rPr>
      </w:pPr>
    </w:p>
    <w:p w:rsidR="0076630C" w:rsidRPr="0076630C" w:rsidRDefault="0076630C" w:rsidP="0076630C">
      <w:pPr>
        <w:tabs>
          <w:tab w:val="left" w:pos="142"/>
          <w:tab w:val="left" w:pos="567"/>
          <w:tab w:val="left" w:pos="10773"/>
        </w:tabs>
        <w:spacing w:after="0" w:line="276" w:lineRule="auto"/>
        <w:jc w:val="both"/>
        <w:rPr>
          <w:rFonts w:cs="Times New Roman"/>
          <w:b/>
          <w:szCs w:val="24"/>
        </w:rPr>
      </w:pPr>
      <w:r w:rsidRPr="0076630C">
        <w:rPr>
          <w:rFonts w:cs="Times New Roman"/>
          <w:b/>
          <w:szCs w:val="24"/>
        </w:rPr>
        <w:tab/>
      </w:r>
      <w:r w:rsidRPr="0076630C">
        <w:rPr>
          <w:rFonts w:cs="Times New Roman"/>
          <w:b/>
          <w:szCs w:val="24"/>
        </w:rPr>
        <w:tab/>
        <w:t>Предаване и приемане на изпълнението.</w:t>
      </w:r>
    </w:p>
    <w:p w:rsidR="0076630C" w:rsidRPr="0076630C" w:rsidRDefault="0076630C" w:rsidP="0076630C">
      <w:pPr>
        <w:tabs>
          <w:tab w:val="left" w:pos="142"/>
          <w:tab w:val="left" w:pos="567"/>
          <w:tab w:val="left" w:pos="10773"/>
        </w:tabs>
        <w:spacing w:after="0" w:line="276" w:lineRule="auto"/>
        <w:jc w:val="both"/>
        <w:rPr>
          <w:rFonts w:eastAsia="Times New Roman" w:cs="Times New Roman"/>
          <w:color w:val="000000"/>
          <w:szCs w:val="24"/>
          <w:lang w:eastAsia="bg-BG" w:bidi="bg-BG"/>
        </w:rPr>
      </w:pPr>
      <w:r w:rsidRPr="0076630C">
        <w:rPr>
          <w:rFonts w:eastAsia="Times New Roman" w:cs="Times New Roman"/>
          <w:color w:val="000000"/>
          <w:szCs w:val="24"/>
          <w:lang w:eastAsia="bg-BG" w:bidi="bg-BG"/>
        </w:rPr>
        <w:lastRenderedPageBreak/>
        <w:t>Приемането на работата по осъществяване на услугата се извършва ежемесечно чрез протокол, подписани от отговорните длъжностни лица от двете страни. Към протокола, изпълнителят представя справка за броя на охранителите за всеки обект.</w:t>
      </w:r>
    </w:p>
    <w:p w:rsidR="0076630C" w:rsidRPr="0076630C" w:rsidRDefault="0076630C" w:rsidP="0076630C">
      <w:pPr>
        <w:tabs>
          <w:tab w:val="left" w:pos="284"/>
          <w:tab w:val="left" w:pos="426"/>
        </w:tabs>
        <w:spacing w:before="120" w:after="0" w:line="240" w:lineRule="auto"/>
        <w:jc w:val="both"/>
        <w:rPr>
          <w:rFonts w:cs="Times New Roman"/>
          <w:b/>
          <w:szCs w:val="24"/>
        </w:rPr>
      </w:pPr>
      <w:r w:rsidRPr="0076630C">
        <w:rPr>
          <w:rFonts w:cs="Times New Roman"/>
          <w:szCs w:val="24"/>
        </w:rPr>
        <w:tab/>
      </w:r>
      <w:r w:rsidRPr="0076630C">
        <w:rPr>
          <w:rFonts w:cs="Times New Roman"/>
          <w:szCs w:val="24"/>
        </w:rPr>
        <w:tab/>
        <w:t xml:space="preserve">    </w:t>
      </w:r>
      <w:r w:rsidRPr="0076630C">
        <w:rPr>
          <w:rFonts w:cs="Times New Roman"/>
          <w:b/>
          <w:szCs w:val="24"/>
          <w:lang w:val="en-US"/>
        </w:rPr>
        <w:t>Отговорност на изпълнителя за щети</w:t>
      </w:r>
      <w:r w:rsidRPr="0076630C">
        <w:rPr>
          <w:rFonts w:cs="Times New Roman"/>
          <w:b/>
          <w:szCs w:val="24"/>
        </w:rPr>
        <w:t>.</w:t>
      </w:r>
    </w:p>
    <w:p w:rsidR="0076630C" w:rsidRPr="0076630C" w:rsidRDefault="0076630C" w:rsidP="0076630C">
      <w:pPr>
        <w:contextualSpacing/>
        <w:jc w:val="both"/>
        <w:rPr>
          <w:rFonts w:eastAsia="Times New Roman" w:cs="Times New Roman"/>
          <w:color w:val="000000"/>
          <w:szCs w:val="24"/>
          <w:lang w:eastAsia="bg-BG" w:bidi="bg-BG"/>
        </w:rPr>
      </w:pPr>
      <w:r w:rsidRPr="0076630C">
        <w:rPr>
          <w:rFonts w:eastAsia="Times New Roman" w:cs="Times New Roman"/>
          <w:color w:val="000000"/>
          <w:szCs w:val="24"/>
          <w:lang w:eastAsia="bg-BG" w:bidi="bg-BG"/>
        </w:rPr>
        <w:t>За срока на действие на договора по настоящата обществена поръчка, Изпълнителят носи имуществена отговорност до размера на претърпените от Възложителя щети, в резултат на извършени от трети лица престъпни посегателства върху намиращото се в обектите имущество, за които посегателства Възложителят е длъжен да уведоми компетентните органи. Отговорността на Изпълнителя се ангажира, ако лицето/лицата охраняващи обекта не са били приведени в състояние на невъзможност да се противопоставят на извършване на посегателството.</w:t>
      </w:r>
    </w:p>
    <w:p w:rsidR="0076630C" w:rsidRPr="0076630C" w:rsidRDefault="0076630C" w:rsidP="0076630C">
      <w:pPr>
        <w:tabs>
          <w:tab w:val="left" w:pos="142"/>
          <w:tab w:val="left" w:pos="567"/>
          <w:tab w:val="left" w:pos="10773"/>
        </w:tabs>
        <w:spacing w:after="0" w:line="276" w:lineRule="auto"/>
        <w:jc w:val="both"/>
        <w:rPr>
          <w:rFonts w:cs="Times New Roman"/>
          <w:szCs w:val="24"/>
        </w:rPr>
      </w:pPr>
      <w:r w:rsidRPr="0076630C">
        <w:rPr>
          <w:rFonts w:cs="Times New Roman"/>
          <w:szCs w:val="24"/>
          <w:lang w:val="en-US"/>
        </w:rPr>
        <w:t>Изпълнителят носи отговорност и когато бъде доказано, че посегателството е извършено, подпомогнато или подбудено от лицето, охраняващо обекта, както и когато лицето, извършващо охраната на обекта, само се е привело в състояние на невъзможност да се противопоставя за извършване на посегателството</w:t>
      </w:r>
      <w:r w:rsidRPr="0076630C">
        <w:rPr>
          <w:rFonts w:cs="Times New Roman"/>
          <w:szCs w:val="24"/>
        </w:rPr>
        <w:t>.</w:t>
      </w:r>
    </w:p>
    <w:p w:rsidR="0076630C" w:rsidRPr="0076630C" w:rsidRDefault="0076630C" w:rsidP="0076630C">
      <w:pPr>
        <w:tabs>
          <w:tab w:val="left" w:pos="142"/>
          <w:tab w:val="left" w:pos="567"/>
          <w:tab w:val="left" w:pos="10773"/>
        </w:tabs>
        <w:spacing w:after="0" w:line="276" w:lineRule="auto"/>
        <w:jc w:val="both"/>
        <w:rPr>
          <w:rFonts w:cs="Times New Roman"/>
          <w:b/>
          <w:szCs w:val="24"/>
        </w:rPr>
      </w:pPr>
    </w:p>
    <w:p w:rsidR="0076630C" w:rsidRPr="0076630C" w:rsidRDefault="0076630C" w:rsidP="0076630C">
      <w:pPr>
        <w:rPr>
          <w:rFonts w:cs="Times New Roman"/>
          <w:szCs w:val="24"/>
          <w:lang w:val="en-US"/>
        </w:rPr>
      </w:pPr>
    </w:p>
    <w:p w:rsidR="0076630C" w:rsidRPr="0076630C" w:rsidRDefault="0076630C" w:rsidP="0076630C">
      <w:pPr>
        <w:rPr>
          <w:rFonts w:cs="Times New Roman"/>
          <w:szCs w:val="24"/>
          <w:lang w:val="en-US"/>
        </w:rPr>
      </w:pPr>
    </w:p>
    <w:p w:rsidR="0076630C" w:rsidRPr="0076630C" w:rsidRDefault="0076630C" w:rsidP="0076630C">
      <w:pPr>
        <w:tabs>
          <w:tab w:val="left" w:pos="142"/>
          <w:tab w:val="left" w:pos="567"/>
          <w:tab w:val="left" w:pos="10773"/>
        </w:tabs>
        <w:spacing w:after="0" w:line="276" w:lineRule="auto"/>
        <w:contextualSpacing/>
        <w:rPr>
          <w:rFonts w:cs="Times New Roman"/>
          <w:b/>
          <w:szCs w:val="24"/>
        </w:rPr>
      </w:pPr>
      <w:r w:rsidRPr="0076630C">
        <w:rPr>
          <w:rFonts w:cs="Times New Roman"/>
          <w:b/>
          <w:szCs w:val="24"/>
        </w:rPr>
        <w:t xml:space="preserve">ТЕХНИЧЕСКА СПЕЦИФИКАЦИЯ И ИЗИСКВАНИЯ ЗА ИЗПЪЛНЕНИЕ </w:t>
      </w:r>
    </w:p>
    <w:p w:rsidR="0076630C" w:rsidRPr="0076630C" w:rsidRDefault="0076630C" w:rsidP="0076630C">
      <w:pPr>
        <w:tabs>
          <w:tab w:val="left" w:pos="142"/>
          <w:tab w:val="left" w:pos="567"/>
          <w:tab w:val="left" w:pos="10773"/>
        </w:tabs>
        <w:spacing w:after="0" w:line="276" w:lineRule="auto"/>
        <w:contextualSpacing/>
        <w:jc w:val="center"/>
        <w:rPr>
          <w:rFonts w:cs="Times New Roman"/>
          <w:b/>
          <w:i/>
          <w:szCs w:val="24"/>
        </w:rPr>
      </w:pPr>
    </w:p>
    <w:p w:rsidR="0076630C" w:rsidRPr="0076630C" w:rsidRDefault="0076630C" w:rsidP="0076630C">
      <w:pPr>
        <w:tabs>
          <w:tab w:val="left" w:pos="142"/>
          <w:tab w:val="left" w:pos="567"/>
          <w:tab w:val="left" w:pos="10773"/>
        </w:tabs>
        <w:spacing w:after="0" w:line="276" w:lineRule="auto"/>
        <w:jc w:val="center"/>
        <w:rPr>
          <w:rFonts w:cs="Times New Roman"/>
          <w:b/>
          <w:szCs w:val="24"/>
        </w:rPr>
      </w:pPr>
      <w:r w:rsidRPr="0076630C">
        <w:rPr>
          <w:rFonts w:cs="Times New Roman"/>
          <w:b/>
          <w:szCs w:val="24"/>
        </w:rPr>
        <w:t xml:space="preserve">      по осъществяване на  охрана на СОСП  от системата на Териториална дирекция „ТРАКИЯ“ на Държавна агенция „Електронно управление“.</w:t>
      </w:r>
    </w:p>
    <w:p w:rsidR="0076630C" w:rsidRPr="0076630C" w:rsidRDefault="0076630C" w:rsidP="0076630C">
      <w:pPr>
        <w:tabs>
          <w:tab w:val="left" w:pos="142"/>
          <w:tab w:val="left" w:pos="567"/>
          <w:tab w:val="left" w:pos="10773"/>
        </w:tabs>
        <w:spacing w:after="0" w:line="276" w:lineRule="auto"/>
        <w:jc w:val="center"/>
        <w:rPr>
          <w:rFonts w:cs="Times New Roman"/>
          <w:b/>
          <w:szCs w:val="24"/>
        </w:rPr>
      </w:pPr>
      <w:r w:rsidRPr="0076630C">
        <w:rPr>
          <w:rFonts w:cs="Times New Roman"/>
          <w:b/>
          <w:szCs w:val="24"/>
        </w:rPr>
        <w:t xml:space="preserve">     чрез сигнално-охранителна техника /СОТ/ и мобилни групи за реагиране. </w:t>
      </w:r>
    </w:p>
    <w:p w:rsidR="0076630C" w:rsidRPr="0076630C" w:rsidRDefault="0076630C" w:rsidP="0076630C">
      <w:pPr>
        <w:rPr>
          <w:rFonts w:cs="Times New Roman"/>
          <w:szCs w:val="24"/>
          <w:lang w:val="en-US"/>
        </w:rPr>
      </w:pPr>
    </w:p>
    <w:p w:rsidR="0076630C" w:rsidRPr="0076630C" w:rsidRDefault="0076630C" w:rsidP="0076630C">
      <w:pPr>
        <w:tabs>
          <w:tab w:val="left" w:pos="142"/>
          <w:tab w:val="left" w:pos="443"/>
          <w:tab w:val="left" w:pos="567"/>
          <w:tab w:val="left" w:pos="10773"/>
        </w:tabs>
        <w:spacing w:after="0" w:line="276" w:lineRule="auto"/>
        <w:rPr>
          <w:rFonts w:cs="Times New Roman"/>
          <w:b/>
          <w:szCs w:val="24"/>
        </w:rPr>
      </w:pPr>
      <w:r w:rsidRPr="0076630C">
        <w:rPr>
          <w:rFonts w:cs="Times New Roman"/>
          <w:b/>
          <w:szCs w:val="24"/>
        </w:rPr>
        <w:tab/>
        <w:t>ОБЩА ИНФОРМАЦИЯ</w:t>
      </w:r>
    </w:p>
    <w:p w:rsidR="0076630C" w:rsidRPr="0076630C" w:rsidRDefault="0076630C" w:rsidP="0076630C">
      <w:pPr>
        <w:tabs>
          <w:tab w:val="left" w:pos="142"/>
          <w:tab w:val="left" w:pos="443"/>
          <w:tab w:val="left" w:pos="567"/>
          <w:tab w:val="left" w:pos="10773"/>
        </w:tabs>
        <w:spacing w:after="0" w:line="276" w:lineRule="auto"/>
        <w:rPr>
          <w:rFonts w:cs="Times New Roman"/>
          <w:b/>
          <w:szCs w:val="24"/>
        </w:rPr>
      </w:pPr>
    </w:p>
    <w:p w:rsidR="0076630C" w:rsidRPr="0076630C" w:rsidRDefault="0076630C" w:rsidP="0076630C">
      <w:pPr>
        <w:tabs>
          <w:tab w:val="left" w:pos="142"/>
          <w:tab w:val="left" w:pos="443"/>
          <w:tab w:val="left" w:pos="567"/>
          <w:tab w:val="left" w:pos="10773"/>
        </w:tabs>
        <w:spacing w:after="0" w:line="276" w:lineRule="auto"/>
        <w:rPr>
          <w:rFonts w:cs="Times New Roman"/>
          <w:b/>
          <w:szCs w:val="24"/>
        </w:rPr>
      </w:pPr>
      <w:r w:rsidRPr="0076630C">
        <w:rPr>
          <w:rFonts w:cs="Times New Roman"/>
          <w:b/>
          <w:szCs w:val="24"/>
        </w:rPr>
        <w:tab/>
      </w:r>
      <w:r w:rsidRPr="0076630C">
        <w:rPr>
          <w:rFonts w:cs="Times New Roman"/>
          <w:b/>
          <w:szCs w:val="24"/>
        </w:rPr>
        <w:tab/>
        <w:t>Въведение</w:t>
      </w:r>
    </w:p>
    <w:p w:rsidR="0076630C" w:rsidRPr="0076630C" w:rsidRDefault="0076630C" w:rsidP="0076630C">
      <w:pPr>
        <w:tabs>
          <w:tab w:val="left" w:pos="142"/>
          <w:tab w:val="left" w:pos="443"/>
          <w:tab w:val="left" w:pos="567"/>
          <w:tab w:val="left" w:pos="10773"/>
        </w:tabs>
        <w:spacing w:after="0" w:line="276" w:lineRule="auto"/>
        <w:rPr>
          <w:rFonts w:cs="Times New Roman"/>
          <w:szCs w:val="24"/>
        </w:rPr>
      </w:pPr>
      <w:r w:rsidRPr="0076630C">
        <w:rPr>
          <w:rFonts w:cs="Times New Roman"/>
          <w:szCs w:val="24"/>
        </w:rPr>
        <w:t>Охраната на СОСП, посочени в Таблица 2 се извършва  чрез СОТ и мобилни групи за реагиране.</w:t>
      </w:r>
    </w:p>
    <w:p w:rsidR="0076630C" w:rsidRPr="0076630C" w:rsidRDefault="0076630C" w:rsidP="0076630C">
      <w:pPr>
        <w:tabs>
          <w:tab w:val="left" w:pos="142"/>
          <w:tab w:val="left" w:pos="443"/>
          <w:tab w:val="left" w:pos="567"/>
          <w:tab w:val="left" w:pos="10773"/>
        </w:tabs>
        <w:spacing w:after="0" w:line="276" w:lineRule="auto"/>
        <w:jc w:val="both"/>
        <w:rPr>
          <w:rFonts w:eastAsia="Times New Roman" w:cs="Times New Roman"/>
          <w:szCs w:val="24"/>
          <w:lang w:eastAsia="bg-BG" w:bidi="bg-BG"/>
        </w:rPr>
      </w:pPr>
      <w:r w:rsidRPr="0076630C">
        <w:rPr>
          <w:rFonts w:cs="Times New Roman"/>
          <w:szCs w:val="24"/>
        </w:rPr>
        <w:tab/>
      </w:r>
      <w:r w:rsidRPr="0076630C">
        <w:rPr>
          <w:rFonts w:cs="Times New Roman"/>
          <w:szCs w:val="24"/>
        </w:rPr>
        <w:tab/>
      </w:r>
      <w:r w:rsidRPr="0076630C">
        <w:rPr>
          <w:rFonts w:cs="Times New Roman"/>
          <w:szCs w:val="24"/>
        </w:rPr>
        <w:tab/>
      </w:r>
      <w:r w:rsidRPr="0076630C">
        <w:rPr>
          <w:rFonts w:eastAsia="Times New Roman" w:cs="Times New Roman"/>
          <w:szCs w:val="24"/>
          <w:lang w:eastAsia="bg-BG" w:bidi="bg-BG"/>
        </w:rPr>
        <w:t xml:space="preserve">Изпълнителят следва да извършва услугата по предмета на обществената поръчка в пълно съответствие със Закон за частната охранителна дейност (ЗЧОД), Закон за МВР, </w:t>
      </w:r>
      <w:hyperlink r:id="rId7" w:history="1">
        <w:r w:rsidRPr="0076630C">
          <w:rPr>
            <w:rFonts w:eastAsia="Times New Roman" w:cs="Times New Roman"/>
            <w:szCs w:val="24"/>
            <w:lang w:eastAsia="bg-BG" w:bidi="bg-BG"/>
          </w:rPr>
          <w:t>Закон за оръжията, боеприпасите, взривните вещества и пиротехническите изделия</w:t>
        </w:r>
      </w:hyperlink>
      <w:r w:rsidRPr="0076630C">
        <w:rPr>
          <w:rFonts w:eastAsia="Times New Roman" w:cs="Times New Roman"/>
          <w:szCs w:val="24"/>
          <w:lang w:eastAsia="bg-BG" w:bidi="bg-BG"/>
        </w:rPr>
        <w:t>, всички подзаконови нормативни актове по прилагането им, както и цялото действащото законодателство.</w:t>
      </w:r>
    </w:p>
    <w:p w:rsidR="0076630C" w:rsidRPr="0076630C" w:rsidRDefault="0076630C" w:rsidP="0076630C">
      <w:pPr>
        <w:tabs>
          <w:tab w:val="left" w:pos="142"/>
          <w:tab w:val="left" w:pos="443"/>
          <w:tab w:val="left" w:pos="567"/>
          <w:tab w:val="left" w:pos="10773"/>
        </w:tabs>
        <w:spacing w:after="0" w:line="276" w:lineRule="auto"/>
        <w:rPr>
          <w:rFonts w:eastAsia="Times New Roman" w:cs="Times New Roman"/>
          <w:szCs w:val="24"/>
          <w:lang w:eastAsia="bg-BG" w:bidi="bg-BG"/>
        </w:rPr>
      </w:pPr>
      <w:r w:rsidRPr="0076630C">
        <w:rPr>
          <w:rFonts w:eastAsia="Times New Roman" w:cs="Times New Roman"/>
          <w:szCs w:val="24"/>
          <w:lang w:eastAsia="bg-BG" w:bidi="bg-BG"/>
        </w:rPr>
        <w:t xml:space="preserve">     </w:t>
      </w:r>
    </w:p>
    <w:p w:rsidR="0076630C" w:rsidRPr="0076630C" w:rsidRDefault="0076630C" w:rsidP="0076630C">
      <w:pPr>
        <w:tabs>
          <w:tab w:val="left" w:pos="142"/>
          <w:tab w:val="left" w:pos="443"/>
          <w:tab w:val="left" w:pos="567"/>
          <w:tab w:val="left" w:pos="10773"/>
        </w:tabs>
        <w:spacing w:after="0" w:line="276" w:lineRule="auto"/>
        <w:rPr>
          <w:rFonts w:eastAsia="Times New Roman" w:cs="Times New Roman"/>
          <w:b/>
          <w:szCs w:val="24"/>
          <w:lang w:eastAsia="bg-BG"/>
        </w:rPr>
      </w:pPr>
    </w:p>
    <w:p w:rsidR="0076630C" w:rsidRPr="0076630C" w:rsidRDefault="0076630C" w:rsidP="0076630C">
      <w:pPr>
        <w:tabs>
          <w:tab w:val="left" w:pos="142"/>
          <w:tab w:val="left" w:pos="443"/>
          <w:tab w:val="left" w:pos="567"/>
          <w:tab w:val="left" w:pos="10773"/>
        </w:tabs>
        <w:spacing w:after="0" w:line="276" w:lineRule="auto"/>
        <w:rPr>
          <w:rFonts w:eastAsia="Times New Roman" w:cs="Times New Roman"/>
          <w:szCs w:val="24"/>
          <w:lang w:eastAsia="bg-BG"/>
        </w:rPr>
      </w:pPr>
      <w:r w:rsidRPr="0076630C">
        <w:rPr>
          <w:rFonts w:eastAsia="Times New Roman" w:cs="Times New Roman"/>
          <w:b/>
          <w:szCs w:val="24"/>
          <w:lang w:val="en-US" w:eastAsia="bg-BG"/>
        </w:rPr>
        <w:tab/>
      </w:r>
      <w:r w:rsidRPr="0076630C">
        <w:rPr>
          <w:rFonts w:eastAsia="Times New Roman" w:cs="Times New Roman"/>
          <w:b/>
          <w:szCs w:val="24"/>
          <w:lang w:val="en-US" w:eastAsia="bg-BG"/>
        </w:rPr>
        <w:tab/>
      </w:r>
      <w:r w:rsidRPr="0076630C">
        <w:rPr>
          <w:rFonts w:eastAsia="Times New Roman" w:cs="Times New Roman"/>
          <w:b/>
          <w:szCs w:val="24"/>
          <w:lang w:eastAsia="bg-BG"/>
        </w:rPr>
        <w:t>Цел</w:t>
      </w:r>
      <w:r w:rsidRPr="0076630C">
        <w:rPr>
          <w:rFonts w:eastAsia="Times New Roman" w:cs="Times New Roman"/>
          <w:szCs w:val="24"/>
          <w:lang w:eastAsia="bg-BG"/>
        </w:rPr>
        <w:t>и.</w:t>
      </w:r>
    </w:p>
    <w:p w:rsidR="0076630C" w:rsidRPr="0076630C" w:rsidRDefault="0076630C" w:rsidP="0076630C">
      <w:pPr>
        <w:tabs>
          <w:tab w:val="left" w:pos="142"/>
          <w:tab w:val="left" w:pos="443"/>
          <w:tab w:val="left" w:pos="567"/>
          <w:tab w:val="left" w:pos="10773"/>
        </w:tabs>
        <w:spacing w:after="0" w:line="276" w:lineRule="auto"/>
        <w:jc w:val="both"/>
        <w:rPr>
          <w:rFonts w:eastAsia="Times New Roman" w:cs="Times New Roman"/>
          <w:szCs w:val="24"/>
          <w:lang w:eastAsia="bg-BG"/>
        </w:rPr>
      </w:pPr>
      <w:r w:rsidRPr="0076630C">
        <w:rPr>
          <w:rFonts w:eastAsia="Times New Roman" w:cs="Times New Roman"/>
          <w:szCs w:val="24"/>
          <w:lang w:val="en-US" w:eastAsia="bg-BG"/>
        </w:rPr>
        <w:t xml:space="preserve"> </w:t>
      </w:r>
      <w:r w:rsidRPr="0076630C">
        <w:rPr>
          <w:rFonts w:eastAsia="Times New Roman" w:cs="Times New Roman"/>
          <w:szCs w:val="24"/>
          <w:lang w:eastAsia="bg-BG"/>
        </w:rPr>
        <w:t xml:space="preserve">Изпълнението на услугата по охрана  на обектите чрез СОТ и групи за реагиране трябва да </w:t>
      </w:r>
      <w:r w:rsidRPr="0076630C">
        <w:rPr>
          <w:rFonts w:eastAsia="Times New Roman" w:cs="Times New Roman"/>
          <w:szCs w:val="24"/>
          <w:lang w:val="en-US" w:eastAsia="bg-BG"/>
        </w:rPr>
        <w:t xml:space="preserve"> </w:t>
      </w:r>
      <w:r w:rsidRPr="0076630C">
        <w:rPr>
          <w:rFonts w:eastAsia="Times New Roman" w:cs="Times New Roman"/>
          <w:szCs w:val="24"/>
          <w:lang w:eastAsia="bg-BG"/>
        </w:rPr>
        <w:t>бъде извършено така, че да се гарантира опазване имуществото на Възложителя.</w:t>
      </w:r>
    </w:p>
    <w:p w:rsidR="0076630C" w:rsidRPr="0076630C" w:rsidRDefault="0076630C" w:rsidP="0076630C">
      <w:pPr>
        <w:tabs>
          <w:tab w:val="left" w:pos="142"/>
          <w:tab w:val="left" w:pos="443"/>
          <w:tab w:val="left" w:pos="567"/>
          <w:tab w:val="left" w:pos="10773"/>
        </w:tabs>
        <w:spacing w:after="0" w:line="276" w:lineRule="auto"/>
        <w:jc w:val="both"/>
        <w:rPr>
          <w:rFonts w:eastAsia="Times New Roman" w:cs="Times New Roman"/>
          <w:szCs w:val="24"/>
          <w:lang w:eastAsia="bg-BG"/>
        </w:rPr>
      </w:pPr>
    </w:p>
    <w:p w:rsidR="0076630C" w:rsidRPr="0076630C" w:rsidRDefault="0076630C" w:rsidP="0076630C">
      <w:pPr>
        <w:tabs>
          <w:tab w:val="left" w:pos="142"/>
          <w:tab w:val="left" w:pos="443"/>
          <w:tab w:val="left" w:pos="567"/>
          <w:tab w:val="left" w:pos="10773"/>
        </w:tabs>
        <w:spacing w:after="0" w:line="276" w:lineRule="auto"/>
        <w:rPr>
          <w:rFonts w:eastAsia="Times New Roman" w:cs="Times New Roman"/>
          <w:b/>
          <w:szCs w:val="24"/>
          <w:lang w:eastAsia="bg-BG"/>
        </w:rPr>
      </w:pPr>
      <w:r w:rsidRPr="0076630C">
        <w:rPr>
          <w:rFonts w:eastAsia="Times New Roman" w:cs="Times New Roman"/>
          <w:b/>
          <w:szCs w:val="24"/>
          <w:lang w:val="en-US" w:eastAsia="bg-BG"/>
        </w:rPr>
        <w:tab/>
      </w:r>
      <w:r w:rsidRPr="0076630C">
        <w:rPr>
          <w:rFonts w:eastAsia="Times New Roman" w:cs="Times New Roman"/>
          <w:b/>
          <w:szCs w:val="24"/>
          <w:lang w:val="en-US" w:eastAsia="bg-BG"/>
        </w:rPr>
        <w:tab/>
      </w:r>
      <w:r w:rsidRPr="0076630C">
        <w:rPr>
          <w:rFonts w:eastAsia="Times New Roman" w:cs="Times New Roman"/>
          <w:b/>
          <w:szCs w:val="24"/>
          <w:lang w:eastAsia="bg-BG"/>
        </w:rPr>
        <w:t>Очаквани резултати</w:t>
      </w:r>
    </w:p>
    <w:p w:rsidR="0076630C" w:rsidRPr="0076630C" w:rsidRDefault="0076630C" w:rsidP="0076630C">
      <w:pPr>
        <w:numPr>
          <w:ilvl w:val="0"/>
          <w:numId w:val="7"/>
        </w:numPr>
        <w:tabs>
          <w:tab w:val="left" w:pos="142"/>
          <w:tab w:val="left" w:pos="443"/>
          <w:tab w:val="left" w:pos="567"/>
          <w:tab w:val="left" w:pos="10773"/>
        </w:tabs>
        <w:spacing w:after="0" w:line="276" w:lineRule="auto"/>
        <w:contextualSpacing/>
        <w:jc w:val="both"/>
        <w:rPr>
          <w:rFonts w:cs="Times New Roman"/>
          <w:szCs w:val="24"/>
          <w:lang w:val="ru-RU"/>
        </w:rPr>
      </w:pPr>
      <w:r w:rsidRPr="0076630C">
        <w:rPr>
          <w:rFonts w:cs="Times New Roman"/>
          <w:szCs w:val="24"/>
          <w:lang w:val="ru-RU"/>
        </w:rPr>
        <w:lastRenderedPageBreak/>
        <w:t>Комплекс от физически и организационни мерки за осъществяване  на денонощно непрекъснато наблюдение на обектите и своевременна реакция от групите за реагиране.</w:t>
      </w:r>
    </w:p>
    <w:p w:rsidR="0076630C" w:rsidRPr="0076630C" w:rsidRDefault="0076630C" w:rsidP="0076630C">
      <w:pPr>
        <w:numPr>
          <w:ilvl w:val="0"/>
          <w:numId w:val="7"/>
        </w:numPr>
        <w:tabs>
          <w:tab w:val="left" w:pos="142"/>
          <w:tab w:val="left" w:pos="443"/>
          <w:tab w:val="left" w:pos="567"/>
          <w:tab w:val="left" w:pos="10773"/>
        </w:tabs>
        <w:spacing w:after="0" w:line="276" w:lineRule="auto"/>
        <w:contextualSpacing/>
        <w:jc w:val="both"/>
        <w:rPr>
          <w:rFonts w:eastAsia="Times New Roman" w:cs="Times New Roman"/>
          <w:b/>
          <w:szCs w:val="24"/>
          <w:lang w:eastAsia="bg-BG"/>
        </w:rPr>
      </w:pPr>
      <w:r w:rsidRPr="0076630C">
        <w:rPr>
          <w:rFonts w:cs="Times New Roman"/>
          <w:szCs w:val="24"/>
          <w:lang w:val="ru-RU"/>
        </w:rPr>
        <w:t xml:space="preserve">Предотвратяване на несанкционирано проникване на територията  на обектите от </w:t>
      </w:r>
      <w:r w:rsidRPr="0076630C">
        <w:rPr>
          <w:rFonts w:eastAsia="Times New Roman" w:cs="Times New Roman"/>
          <w:szCs w:val="24"/>
          <w:lang w:eastAsia="bg-BG" w:bidi="bg-BG"/>
        </w:rPr>
        <w:t>състава на ДАЕУ на територията на Р. България</w:t>
      </w:r>
      <w:r w:rsidRPr="0076630C">
        <w:rPr>
          <w:rFonts w:cs="Times New Roman"/>
          <w:szCs w:val="24"/>
          <w:lang w:val="ru-RU"/>
        </w:rPr>
        <w:t xml:space="preserve"> на външни лица и посегателство върху имущества и ценности в обектите.</w:t>
      </w:r>
    </w:p>
    <w:p w:rsidR="0076630C" w:rsidRPr="0076630C" w:rsidRDefault="0076630C" w:rsidP="0076630C">
      <w:pPr>
        <w:rPr>
          <w:rFonts w:eastAsia="Times New Roman" w:cs="Times New Roman"/>
          <w:szCs w:val="24"/>
          <w:lang w:eastAsia="bg-BG"/>
        </w:rPr>
      </w:pPr>
    </w:p>
    <w:p w:rsidR="0076630C" w:rsidRPr="0076630C" w:rsidRDefault="0076630C" w:rsidP="0076630C">
      <w:pPr>
        <w:rPr>
          <w:rFonts w:eastAsia="Times New Roman" w:cs="Times New Roman"/>
          <w:szCs w:val="24"/>
          <w:lang w:eastAsia="bg-BG"/>
        </w:rPr>
      </w:pPr>
    </w:p>
    <w:p w:rsidR="0076630C" w:rsidRPr="0076630C" w:rsidRDefault="0076630C" w:rsidP="0076630C">
      <w:pPr>
        <w:tabs>
          <w:tab w:val="left" w:pos="142"/>
          <w:tab w:val="left" w:pos="567"/>
          <w:tab w:val="left" w:pos="10773"/>
        </w:tabs>
        <w:spacing w:after="0" w:line="276" w:lineRule="auto"/>
        <w:jc w:val="both"/>
        <w:rPr>
          <w:rFonts w:cs="Times New Roman"/>
          <w:b/>
          <w:szCs w:val="24"/>
        </w:rPr>
      </w:pPr>
      <w:r w:rsidRPr="0076630C">
        <w:rPr>
          <w:rFonts w:cs="Times New Roman"/>
          <w:b/>
          <w:szCs w:val="24"/>
        </w:rPr>
        <w:t xml:space="preserve">       </w:t>
      </w:r>
      <w:r w:rsidRPr="0076630C">
        <w:rPr>
          <w:rFonts w:cs="Times New Roman"/>
          <w:b/>
          <w:szCs w:val="24"/>
          <w:lang w:val="en-US"/>
        </w:rPr>
        <w:t xml:space="preserve">  </w:t>
      </w:r>
      <w:r w:rsidRPr="0076630C">
        <w:rPr>
          <w:rFonts w:cs="Times New Roman"/>
          <w:b/>
          <w:szCs w:val="24"/>
        </w:rPr>
        <w:t xml:space="preserve">ОПИСАНИЕ НА   ПОРЪЧКАТА  </w:t>
      </w:r>
    </w:p>
    <w:p w:rsidR="0076630C" w:rsidRPr="0076630C" w:rsidRDefault="0076630C" w:rsidP="0076630C">
      <w:pPr>
        <w:tabs>
          <w:tab w:val="left" w:pos="142"/>
          <w:tab w:val="left" w:pos="567"/>
          <w:tab w:val="left" w:pos="10773"/>
        </w:tabs>
        <w:spacing w:after="0" w:line="276" w:lineRule="auto"/>
        <w:jc w:val="both"/>
        <w:rPr>
          <w:rFonts w:cs="Times New Roman"/>
          <w:b/>
          <w:szCs w:val="24"/>
          <w:lang w:val="ru-RU"/>
        </w:rPr>
      </w:pPr>
      <w:r w:rsidRPr="0076630C">
        <w:rPr>
          <w:rFonts w:cs="Times New Roman"/>
          <w:b/>
          <w:szCs w:val="24"/>
          <w:lang w:val="en-US"/>
        </w:rPr>
        <w:tab/>
      </w:r>
      <w:r w:rsidRPr="0076630C">
        <w:rPr>
          <w:rFonts w:cs="Times New Roman"/>
          <w:b/>
          <w:szCs w:val="24"/>
          <w:lang w:val="en-US"/>
        </w:rPr>
        <w:tab/>
      </w:r>
      <w:r w:rsidRPr="0076630C">
        <w:rPr>
          <w:rFonts w:cs="Times New Roman"/>
          <w:b/>
          <w:szCs w:val="24"/>
        </w:rPr>
        <w:t>Подробно описание на предмета</w:t>
      </w:r>
      <w:r w:rsidRPr="0076630C">
        <w:rPr>
          <w:rFonts w:cs="Times New Roman"/>
          <w:b/>
          <w:szCs w:val="24"/>
          <w:lang w:val="ru-RU"/>
        </w:rPr>
        <w:t>.</w:t>
      </w:r>
    </w:p>
    <w:p w:rsidR="0076630C" w:rsidRPr="0076630C" w:rsidRDefault="0076630C" w:rsidP="0076630C">
      <w:pPr>
        <w:tabs>
          <w:tab w:val="left" w:pos="142"/>
          <w:tab w:val="left" w:pos="567"/>
          <w:tab w:val="left" w:pos="10773"/>
        </w:tabs>
        <w:spacing w:after="0" w:line="276" w:lineRule="auto"/>
        <w:contextualSpacing/>
        <w:jc w:val="both"/>
        <w:rPr>
          <w:rFonts w:cs="Times New Roman"/>
          <w:szCs w:val="24"/>
          <w:lang w:val="ru-RU"/>
        </w:rPr>
      </w:pPr>
    </w:p>
    <w:p w:rsidR="0076630C" w:rsidRPr="0076630C" w:rsidRDefault="0076630C" w:rsidP="0076630C">
      <w:pPr>
        <w:widowControl w:val="0"/>
        <w:spacing w:after="0" w:line="269" w:lineRule="exact"/>
        <w:jc w:val="both"/>
        <w:rPr>
          <w:rFonts w:eastAsia="Times New Roman" w:cs="Times New Roman"/>
          <w:szCs w:val="24"/>
          <w:lang w:eastAsia="bg-BG"/>
        </w:rPr>
      </w:pPr>
      <w:r w:rsidRPr="0076630C">
        <w:rPr>
          <w:rFonts w:eastAsia="Times New Roman" w:cs="Times New Roman"/>
          <w:b/>
          <w:szCs w:val="24"/>
          <w:lang w:eastAsia="bg-BG" w:bidi="bg-BG"/>
        </w:rPr>
        <w:t xml:space="preserve">        </w:t>
      </w:r>
      <w:r w:rsidRPr="0076630C">
        <w:rPr>
          <w:rFonts w:eastAsia="Times New Roman" w:cs="Times New Roman"/>
          <w:szCs w:val="24"/>
          <w:lang w:eastAsia="bg-BG"/>
        </w:rPr>
        <w:t>За обекти от състава на Териториална дирекция „ТРАКИЯ“ на ДАЕУ  охраната включва комплекс от физически и организационни мерки за осъществяване на непрекъсната денонощна охрана чрез СОТ и мобилни групи за реагиране на посочените обекти.</w:t>
      </w:r>
    </w:p>
    <w:p w:rsidR="0076630C" w:rsidRPr="0076630C" w:rsidRDefault="0076630C" w:rsidP="0076630C">
      <w:pPr>
        <w:widowControl w:val="0"/>
        <w:spacing w:after="0" w:line="274" w:lineRule="exact"/>
        <w:jc w:val="both"/>
        <w:rPr>
          <w:rFonts w:eastAsia="Times New Roman" w:cs="Times New Roman"/>
          <w:szCs w:val="24"/>
          <w:lang w:eastAsia="bg-BG"/>
        </w:rPr>
      </w:pPr>
      <w:r w:rsidRPr="0076630C">
        <w:rPr>
          <w:rFonts w:eastAsia="Times New Roman" w:cs="Times New Roman"/>
          <w:szCs w:val="24"/>
          <w:lang w:eastAsia="bg-BG"/>
        </w:rPr>
        <w:t xml:space="preserve">Охраната на обектите следва да се извършва денонощно, като подадените сигнали се регистрират в Центъра за наблюдение, подават се на мобилните групи, които реагират съгласно установените инструкции. </w:t>
      </w:r>
      <w:r w:rsidRPr="0076630C">
        <w:rPr>
          <w:rFonts w:eastAsia="Times New Roman" w:cs="Times New Roman"/>
          <w:color w:val="000000"/>
          <w:szCs w:val="24"/>
          <w:lang w:eastAsia="bg-BG" w:bidi="bg-BG"/>
        </w:rPr>
        <w:t xml:space="preserve">Охранителната дейност на обекти от състава на ДАЕУ на територията на Р. България се извършва  чрез СОТ. </w:t>
      </w:r>
    </w:p>
    <w:p w:rsidR="0076630C" w:rsidRPr="0076630C" w:rsidRDefault="0076630C" w:rsidP="0076630C">
      <w:pPr>
        <w:widowControl w:val="0"/>
        <w:spacing w:after="0" w:line="220" w:lineRule="exact"/>
        <w:jc w:val="both"/>
        <w:rPr>
          <w:rFonts w:eastAsia="Times New Roman" w:cs="Times New Roman"/>
          <w:color w:val="000000"/>
          <w:szCs w:val="24"/>
          <w:lang w:eastAsia="bg-BG" w:bidi="bg-BG"/>
        </w:rPr>
      </w:pPr>
      <w:r w:rsidRPr="0076630C">
        <w:rPr>
          <w:rFonts w:eastAsia="Times New Roman" w:cs="Times New Roman"/>
          <w:b/>
          <w:color w:val="000000"/>
          <w:szCs w:val="24"/>
          <w:lang w:eastAsia="bg-BG" w:bidi="bg-BG"/>
        </w:rPr>
        <w:t xml:space="preserve">           </w:t>
      </w:r>
    </w:p>
    <w:p w:rsidR="0076630C" w:rsidRPr="0076630C" w:rsidRDefault="0076630C" w:rsidP="0076630C">
      <w:pPr>
        <w:widowControl w:val="0"/>
        <w:spacing w:after="0" w:line="220" w:lineRule="exact"/>
        <w:jc w:val="both"/>
        <w:rPr>
          <w:rFonts w:eastAsia="Times New Roman" w:cs="Times New Roman"/>
          <w:szCs w:val="24"/>
          <w:lang w:eastAsia="bg-BG" w:bidi="bg-BG"/>
        </w:rPr>
      </w:pPr>
      <w:r w:rsidRPr="0076630C">
        <w:rPr>
          <w:rFonts w:eastAsia="Times New Roman" w:cs="Times New Roman"/>
          <w:b/>
          <w:color w:val="000000"/>
          <w:szCs w:val="24"/>
          <w:lang w:eastAsia="bg-BG" w:bidi="bg-BG"/>
        </w:rPr>
        <w:t xml:space="preserve">        </w:t>
      </w:r>
      <w:r w:rsidRPr="0076630C">
        <w:rPr>
          <w:rFonts w:eastAsia="Times New Roman" w:cs="Times New Roman"/>
          <w:szCs w:val="24"/>
          <w:lang w:eastAsia="bg-BG" w:bidi="bg-BG"/>
        </w:rPr>
        <w:t>Охранителната дейност задължително следва да включва осигуряване на персонал от въоръжени мобилни групи, въоръжение и други помощни  средства /за задържане и принуда/, както и комуникационни средства за връзка/радиостанции или мобилни телефони/</w:t>
      </w:r>
    </w:p>
    <w:p w:rsidR="0076630C" w:rsidRPr="0076630C" w:rsidRDefault="0076630C" w:rsidP="0076630C">
      <w:pPr>
        <w:widowControl w:val="0"/>
        <w:spacing w:after="0" w:line="220" w:lineRule="exact"/>
        <w:jc w:val="both"/>
        <w:rPr>
          <w:rFonts w:eastAsia="Times New Roman" w:cs="Times New Roman"/>
          <w:color w:val="000000"/>
          <w:szCs w:val="24"/>
          <w:lang w:eastAsia="bg-BG" w:bidi="bg-BG"/>
        </w:rPr>
      </w:pPr>
      <w:r w:rsidRPr="0076630C">
        <w:rPr>
          <w:rFonts w:eastAsia="Times New Roman" w:cs="Times New Roman"/>
          <w:b/>
          <w:color w:val="000000"/>
          <w:szCs w:val="24"/>
          <w:lang w:eastAsia="bg-BG" w:bidi="bg-BG"/>
        </w:rPr>
        <w:t xml:space="preserve">           </w:t>
      </w:r>
    </w:p>
    <w:p w:rsidR="0076630C" w:rsidRPr="0076630C" w:rsidRDefault="0076630C" w:rsidP="0076630C">
      <w:pPr>
        <w:widowControl w:val="0"/>
        <w:spacing w:after="0" w:line="220" w:lineRule="exact"/>
        <w:jc w:val="both"/>
        <w:rPr>
          <w:rFonts w:eastAsia="Times New Roman" w:cs="Times New Roman"/>
          <w:color w:val="000000"/>
          <w:szCs w:val="24"/>
          <w:lang w:val="en-US" w:eastAsia="bg-BG" w:bidi="bg-BG"/>
        </w:rPr>
      </w:pPr>
    </w:p>
    <w:p w:rsidR="0076630C" w:rsidRPr="0076630C" w:rsidRDefault="0076630C" w:rsidP="0076630C">
      <w:pPr>
        <w:widowControl w:val="0"/>
        <w:spacing w:after="0" w:line="220" w:lineRule="exact"/>
        <w:jc w:val="both"/>
        <w:rPr>
          <w:rFonts w:eastAsia="Times New Roman" w:cs="Times New Roman"/>
          <w:color w:val="000000"/>
          <w:szCs w:val="24"/>
          <w:lang w:eastAsia="bg-BG" w:bidi="bg-BG"/>
        </w:rPr>
      </w:pPr>
    </w:p>
    <w:p w:rsidR="0076630C" w:rsidRPr="0076630C" w:rsidRDefault="0076630C" w:rsidP="0076630C">
      <w:pPr>
        <w:widowControl w:val="0"/>
        <w:spacing w:after="0" w:line="220" w:lineRule="exact"/>
        <w:jc w:val="both"/>
        <w:rPr>
          <w:rFonts w:eastAsia="Times New Roman" w:cs="Times New Roman"/>
          <w:color w:val="000000"/>
          <w:szCs w:val="24"/>
          <w:lang w:eastAsia="bg-BG" w:bidi="bg-BG"/>
        </w:rPr>
      </w:pPr>
      <w:r w:rsidRPr="0076630C">
        <w:rPr>
          <w:rFonts w:eastAsia="Times New Roman" w:cs="Times New Roman"/>
          <w:color w:val="000000"/>
          <w:szCs w:val="24"/>
          <w:lang w:eastAsia="bg-BG" w:bidi="bg-BG"/>
        </w:rPr>
        <w:t>Охраната следва да бъде непрекъсната - денонощна /24 часа/ съгласно подадената таблица:2</w:t>
      </w:r>
    </w:p>
    <w:p w:rsidR="0076630C" w:rsidRPr="0076630C" w:rsidRDefault="0076630C" w:rsidP="0076630C">
      <w:pPr>
        <w:rPr>
          <w:rFonts w:eastAsia="Times New Roman" w:cs="Times New Roman"/>
          <w:b/>
          <w:szCs w:val="24"/>
          <w:lang w:val="en-US" w:eastAsia="bg-BG"/>
        </w:rPr>
      </w:pPr>
      <w:r w:rsidRPr="0076630C">
        <w:rPr>
          <w:rFonts w:cs="Times New Roman"/>
          <w:szCs w:val="24"/>
          <w:lang w:val="en-US"/>
        </w:rPr>
        <w:tab/>
      </w:r>
      <w:r w:rsidRPr="0076630C">
        <w:rPr>
          <w:rFonts w:cs="Times New Roman"/>
          <w:b/>
          <w:szCs w:val="24"/>
        </w:rPr>
        <w:tab/>
      </w:r>
    </w:p>
    <w:tbl>
      <w:tblPr>
        <w:tblOverlap w:val="never"/>
        <w:tblW w:w="10075" w:type="dxa"/>
        <w:jc w:val="center"/>
        <w:tblLayout w:type="fixed"/>
        <w:tblCellMar>
          <w:left w:w="10" w:type="dxa"/>
          <w:right w:w="10" w:type="dxa"/>
        </w:tblCellMar>
        <w:tblLook w:val="04A0" w:firstRow="1" w:lastRow="0" w:firstColumn="1" w:lastColumn="0" w:noHBand="0" w:noVBand="1"/>
      </w:tblPr>
      <w:tblGrid>
        <w:gridCol w:w="672"/>
        <w:gridCol w:w="14"/>
        <w:gridCol w:w="2428"/>
        <w:gridCol w:w="6961"/>
      </w:tblGrid>
      <w:tr w:rsidR="0076630C" w:rsidRPr="0076630C" w:rsidTr="00E477E9">
        <w:trPr>
          <w:trHeight w:val="643"/>
          <w:jc w:val="center"/>
        </w:trPr>
        <w:tc>
          <w:tcPr>
            <w:tcW w:w="672" w:type="dxa"/>
            <w:tcBorders>
              <w:top w:val="single" w:sz="4" w:space="0" w:color="auto"/>
              <w:left w:val="single" w:sz="4" w:space="0" w:color="auto"/>
            </w:tcBorders>
            <w:shd w:val="clear" w:color="auto" w:fill="FFFFFF"/>
          </w:tcPr>
          <w:p w:rsidR="0076630C" w:rsidRPr="0076630C" w:rsidRDefault="0076630C" w:rsidP="0076630C">
            <w:pPr>
              <w:widowControl w:val="0"/>
              <w:spacing w:after="0" w:line="220" w:lineRule="exact"/>
              <w:jc w:val="both"/>
              <w:rPr>
                <w:rFonts w:eastAsia="Times New Roman" w:cs="Times New Roman"/>
                <w:szCs w:val="24"/>
                <w:lang w:eastAsia="bg-BG" w:bidi="bg-BG"/>
              </w:rPr>
            </w:pPr>
            <w:r w:rsidRPr="0076630C">
              <w:rPr>
                <w:rFonts w:eastAsia="Times New Roman" w:cs="Times New Roman"/>
                <w:szCs w:val="24"/>
                <w:lang w:eastAsia="bg-BG" w:bidi="bg-BG"/>
              </w:rPr>
              <w:t>№</w:t>
            </w:r>
          </w:p>
        </w:tc>
        <w:tc>
          <w:tcPr>
            <w:tcW w:w="2442" w:type="dxa"/>
            <w:gridSpan w:val="2"/>
            <w:tcBorders>
              <w:top w:val="single" w:sz="4" w:space="0" w:color="auto"/>
              <w:left w:val="single" w:sz="4" w:space="0" w:color="auto"/>
            </w:tcBorders>
            <w:shd w:val="clear" w:color="auto" w:fill="FFFFFF"/>
            <w:vAlign w:val="center"/>
          </w:tcPr>
          <w:p w:rsidR="0076630C" w:rsidRPr="0076630C" w:rsidRDefault="0076630C" w:rsidP="0076630C">
            <w:pPr>
              <w:widowControl w:val="0"/>
              <w:spacing w:after="0" w:line="220" w:lineRule="exact"/>
              <w:jc w:val="both"/>
              <w:rPr>
                <w:rFonts w:eastAsia="Times New Roman" w:cs="Times New Roman"/>
                <w:szCs w:val="24"/>
                <w:lang w:eastAsia="bg-BG" w:bidi="bg-BG"/>
              </w:rPr>
            </w:pPr>
            <w:r w:rsidRPr="0076630C">
              <w:rPr>
                <w:rFonts w:eastAsia="Times New Roman" w:cs="Times New Roman"/>
                <w:szCs w:val="24"/>
                <w:lang w:eastAsia="bg-BG" w:bidi="bg-BG"/>
              </w:rPr>
              <w:t>Обект</w:t>
            </w:r>
          </w:p>
        </w:tc>
        <w:tc>
          <w:tcPr>
            <w:tcW w:w="6961" w:type="dxa"/>
            <w:tcBorders>
              <w:top w:val="single" w:sz="4" w:space="0" w:color="auto"/>
              <w:left w:val="single" w:sz="4" w:space="0" w:color="auto"/>
              <w:right w:val="single" w:sz="4" w:space="0" w:color="auto"/>
            </w:tcBorders>
            <w:shd w:val="clear" w:color="auto" w:fill="FFFFFF"/>
            <w:vAlign w:val="center"/>
          </w:tcPr>
          <w:p w:rsidR="0076630C" w:rsidRPr="0076630C" w:rsidRDefault="0076630C" w:rsidP="0076630C">
            <w:pPr>
              <w:widowControl w:val="0"/>
              <w:spacing w:after="0" w:line="220" w:lineRule="exact"/>
              <w:jc w:val="both"/>
              <w:rPr>
                <w:rFonts w:eastAsia="Times New Roman" w:cs="Times New Roman"/>
                <w:szCs w:val="24"/>
                <w:lang w:eastAsia="bg-BG" w:bidi="bg-BG"/>
              </w:rPr>
            </w:pPr>
            <w:r w:rsidRPr="0076630C">
              <w:rPr>
                <w:rFonts w:eastAsia="Times New Roman" w:cs="Times New Roman"/>
                <w:szCs w:val="24"/>
                <w:lang w:eastAsia="bg-BG" w:bidi="bg-BG"/>
              </w:rPr>
              <w:t xml:space="preserve">                   Режим на охрана</w:t>
            </w:r>
          </w:p>
        </w:tc>
      </w:tr>
      <w:tr w:rsidR="0076630C" w:rsidRPr="0076630C" w:rsidTr="00E477E9">
        <w:trPr>
          <w:trHeight w:val="1550"/>
          <w:jc w:val="center"/>
        </w:trPr>
        <w:tc>
          <w:tcPr>
            <w:tcW w:w="686" w:type="dxa"/>
            <w:gridSpan w:val="2"/>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rPr>
                <w:rFonts w:eastAsia="Times New Roman" w:cs="Times New Roman"/>
                <w:szCs w:val="24"/>
                <w:lang w:eastAsia="bg-BG" w:bidi="bg-BG"/>
              </w:rPr>
            </w:pPr>
            <w:r w:rsidRPr="0076630C">
              <w:rPr>
                <w:rFonts w:eastAsia="Times New Roman" w:cs="Times New Roman"/>
                <w:szCs w:val="24"/>
                <w:lang w:eastAsia="bg-BG" w:bidi="bg-BG"/>
              </w:rPr>
              <w:t>1.</w:t>
            </w:r>
          </w:p>
        </w:tc>
        <w:tc>
          <w:tcPr>
            <w:tcW w:w="2428" w:type="dxa"/>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rPr>
                <w:rFonts w:eastAsia="Times New Roman" w:cs="Times New Roman"/>
                <w:szCs w:val="24"/>
                <w:lang w:eastAsia="bg-BG" w:bidi="bg-BG"/>
              </w:rPr>
            </w:pPr>
            <w:r w:rsidRPr="0076630C">
              <w:rPr>
                <w:rFonts w:eastAsia="Times New Roman" w:cs="Times New Roman"/>
                <w:szCs w:val="24"/>
                <w:lang w:eastAsia="bg-BG" w:bidi="bg-BG"/>
              </w:rPr>
              <w:t>СОСП „КАЗАНЛЪК“</w:t>
            </w:r>
          </w:p>
        </w:tc>
        <w:tc>
          <w:tcPr>
            <w:tcW w:w="6961" w:type="dxa"/>
            <w:tcBorders>
              <w:top w:val="single" w:sz="4" w:space="0" w:color="auto"/>
              <w:left w:val="single" w:sz="4" w:space="0" w:color="auto"/>
              <w:bottom w:val="single" w:sz="4" w:space="0" w:color="auto"/>
              <w:right w:val="single" w:sz="4" w:space="0" w:color="auto"/>
            </w:tcBorders>
            <w:shd w:val="clear" w:color="auto" w:fill="FFFFFF"/>
            <w:vAlign w:val="bottom"/>
          </w:tcPr>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Охраната на обекта  се осъществява в режим 24 часа на денонощие, 7 дни в седмицата, включително почивни - неработни дни и официални празници (режим 24/7).</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p>
        </w:tc>
      </w:tr>
      <w:tr w:rsidR="0076630C" w:rsidRPr="0076630C" w:rsidTr="00E477E9">
        <w:trPr>
          <w:trHeight w:val="1550"/>
          <w:jc w:val="center"/>
        </w:trPr>
        <w:tc>
          <w:tcPr>
            <w:tcW w:w="686" w:type="dxa"/>
            <w:gridSpan w:val="2"/>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rPr>
                <w:rFonts w:eastAsia="Times New Roman" w:cs="Times New Roman"/>
                <w:szCs w:val="24"/>
                <w:lang w:eastAsia="bg-BG" w:bidi="bg-BG"/>
              </w:rPr>
            </w:pPr>
            <w:r w:rsidRPr="0076630C">
              <w:rPr>
                <w:rFonts w:eastAsia="Times New Roman" w:cs="Times New Roman"/>
                <w:szCs w:val="24"/>
                <w:lang w:eastAsia="bg-BG" w:bidi="bg-BG"/>
              </w:rPr>
              <w:t>2.</w:t>
            </w:r>
          </w:p>
        </w:tc>
        <w:tc>
          <w:tcPr>
            <w:tcW w:w="2428" w:type="dxa"/>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rPr>
                <w:rFonts w:eastAsia="Times New Roman" w:cs="Times New Roman"/>
                <w:szCs w:val="24"/>
                <w:lang w:eastAsia="bg-BG" w:bidi="bg-BG"/>
              </w:rPr>
            </w:pPr>
            <w:r w:rsidRPr="0076630C">
              <w:rPr>
                <w:rFonts w:eastAsia="Times New Roman" w:cs="Times New Roman"/>
                <w:szCs w:val="24"/>
                <w:lang w:eastAsia="bg-BG" w:bidi="bg-BG"/>
              </w:rPr>
              <w:t>СОСП“АЙТОС “</w:t>
            </w:r>
          </w:p>
        </w:tc>
        <w:tc>
          <w:tcPr>
            <w:tcW w:w="6961" w:type="dxa"/>
            <w:tcBorders>
              <w:top w:val="single" w:sz="4" w:space="0" w:color="auto"/>
              <w:left w:val="single" w:sz="4" w:space="0" w:color="auto"/>
              <w:bottom w:val="single" w:sz="4" w:space="0" w:color="auto"/>
              <w:right w:val="single" w:sz="4" w:space="0" w:color="auto"/>
            </w:tcBorders>
            <w:shd w:val="clear" w:color="auto" w:fill="FFFFFF"/>
            <w:vAlign w:val="bottom"/>
          </w:tcPr>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Охраната на обекта се осъществява в режим 24 часа на денонощие, 7 дни в седмицата, включително почивни - неработни дни и официални празници (режим 24/7).</w:t>
            </w:r>
          </w:p>
          <w:p w:rsidR="0076630C" w:rsidRPr="0076630C" w:rsidRDefault="0076630C" w:rsidP="0076630C">
            <w:pPr>
              <w:tabs>
                <w:tab w:val="left" w:pos="0"/>
                <w:tab w:val="left" w:pos="142"/>
                <w:tab w:val="left" w:pos="10773"/>
              </w:tabs>
              <w:spacing w:after="0" w:line="276" w:lineRule="auto"/>
              <w:jc w:val="both"/>
              <w:rPr>
                <w:rFonts w:eastAsia="Times New Roman" w:cs="Times New Roman"/>
                <w:b/>
                <w:szCs w:val="24"/>
                <w:lang w:eastAsia="bg-BG" w:bidi="bg-BG"/>
              </w:rPr>
            </w:pPr>
            <w:r w:rsidRPr="0076630C">
              <w:rPr>
                <w:rFonts w:eastAsia="Times New Roman" w:cs="Times New Roman"/>
                <w:b/>
                <w:szCs w:val="24"/>
                <w:lang w:eastAsia="bg-BG" w:bidi="bg-BG"/>
              </w:rPr>
              <w:t>Поради особеностите на обекта има изградени два бр. СОТ и се реагира по два сигнала при задействие</w:t>
            </w:r>
          </w:p>
        </w:tc>
      </w:tr>
      <w:tr w:rsidR="0076630C" w:rsidRPr="0076630C" w:rsidTr="00E477E9">
        <w:trPr>
          <w:trHeight w:val="1550"/>
          <w:jc w:val="center"/>
        </w:trPr>
        <w:tc>
          <w:tcPr>
            <w:tcW w:w="686" w:type="dxa"/>
            <w:gridSpan w:val="2"/>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rPr>
                <w:rFonts w:eastAsia="Times New Roman" w:cs="Times New Roman"/>
                <w:szCs w:val="24"/>
                <w:lang w:eastAsia="bg-BG" w:bidi="bg-BG"/>
              </w:rPr>
            </w:pPr>
            <w:r w:rsidRPr="0076630C">
              <w:rPr>
                <w:rFonts w:eastAsia="Times New Roman" w:cs="Times New Roman"/>
                <w:szCs w:val="24"/>
                <w:lang w:eastAsia="bg-BG" w:bidi="bg-BG"/>
              </w:rPr>
              <w:t>3.</w:t>
            </w:r>
          </w:p>
        </w:tc>
        <w:tc>
          <w:tcPr>
            <w:tcW w:w="2428" w:type="dxa"/>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rPr>
                <w:rFonts w:eastAsia="Times New Roman" w:cs="Times New Roman"/>
                <w:szCs w:val="24"/>
                <w:lang w:eastAsia="bg-BG" w:bidi="bg-BG"/>
              </w:rPr>
            </w:pPr>
            <w:r w:rsidRPr="0076630C">
              <w:rPr>
                <w:rFonts w:eastAsia="Times New Roman" w:cs="Times New Roman"/>
                <w:szCs w:val="24"/>
                <w:lang w:eastAsia="bg-BG" w:bidi="bg-BG"/>
              </w:rPr>
              <w:t>СОСП“КАРНОБАТ“</w:t>
            </w:r>
          </w:p>
        </w:tc>
        <w:tc>
          <w:tcPr>
            <w:tcW w:w="6961" w:type="dxa"/>
            <w:tcBorders>
              <w:top w:val="single" w:sz="4" w:space="0" w:color="auto"/>
              <w:left w:val="single" w:sz="4" w:space="0" w:color="auto"/>
              <w:bottom w:val="single" w:sz="4" w:space="0" w:color="auto"/>
              <w:right w:val="single" w:sz="4" w:space="0" w:color="auto"/>
            </w:tcBorders>
            <w:shd w:val="clear" w:color="auto" w:fill="FFFFFF"/>
            <w:vAlign w:val="bottom"/>
          </w:tcPr>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Охраната на обекта се осъществява в режим 24 часа на денонощие, 7 дни в седмицата, включително почивни - неработни дни и официални празници (режим 24/7).</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p>
        </w:tc>
      </w:tr>
      <w:tr w:rsidR="0076630C" w:rsidRPr="0076630C" w:rsidTr="00E477E9">
        <w:trPr>
          <w:trHeight w:val="1550"/>
          <w:jc w:val="center"/>
        </w:trPr>
        <w:tc>
          <w:tcPr>
            <w:tcW w:w="686" w:type="dxa"/>
            <w:gridSpan w:val="2"/>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rPr>
                <w:rFonts w:eastAsia="Times New Roman" w:cs="Times New Roman"/>
                <w:szCs w:val="24"/>
                <w:lang w:eastAsia="bg-BG" w:bidi="bg-BG"/>
              </w:rPr>
            </w:pPr>
            <w:r w:rsidRPr="0076630C">
              <w:rPr>
                <w:rFonts w:eastAsia="Times New Roman" w:cs="Times New Roman"/>
                <w:szCs w:val="24"/>
                <w:lang w:eastAsia="bg-BG" w:bidi="bg-BG"/>
              </w:rPr>
              <w:lastRenderedPageBreak/>
              <w:t>4.</w:t>
            </w:r>
          </w:p>
        </w:tc>
        <w:tc>
          <w:tcPr>
            <w:tcW w:w="2428" w:type="dxa"/>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rPr>
                <w:rFonts w:eastAsia="Times New Roman" w:cs="Times New Roman"/>
                <w:szCs w:val="24"/>
                <w:lang w:eastAsia="bg-BG" w:bidi="bg-BG"/>
              </w:rPr>
            </w:pPr>
            <w:r w:rsidRPr="0076630C">
              <w:rPr>
                <w:rFonts w:eastAsia="Times New Roman" w:cs="Times New Roman"/>
                <w:szCs w:val="24"/>
                <w:lang w:eastAsia="bg-BG" w:bidi="bg-BG"/>
              </w:rPr>
              <w:t xml:space="preserve">СОСП „ВЕЛИНГРАД </w:t>
            </w:r>
          </w:p>
        </w:tc>
        <w:tc>
          <w:tcPr>
            <w:tcW w:w="6961" w:type="dxa"/>
            <w:tcBorders>
              <w:top w:val="single" w:sz="4" w:space="0" w:color="auto"/>
              <w:left w:val="single" w:sz="4" w:space="0" w:color="auto"/>
              <w:bottom w:val="single" w:sz="4" w:space="0" w:color="auto"/>
              <w:right w:val="single" w:sz="4" w:space="0" w:color="auto"/>
            </w:tcBorders>
            <w:shd w:val="clear" w:color="auto" w:fill="FFFFFF"/>
            <w:vAlign w:val="bottom"/>
          </w:tcPr>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Охраната на обекта  се осъществява в режим 24 часа на денонощие, 7 дни в седмицата, включително почивни - неработни дни и официални празници (режим 24/7).</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p>
        </w:tc>
      </w:tr>
      <w:tr w:rsidR="0076630C" w:rsidRPr="0076630C" w:rsidTr="00E477E9">
        <w:trPr>
          <w:trHeight w:val="1550"/>
          <w:jc w:val="center"/>
        </w:trPr>
        <w:tc>
          <w:tcPr>
            <w:tcW w:w="686" w:type="dxa"/>
            <w:gridSpan w:val="2"/>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rPr>
                <w:rFonts w:eastAsia="Times New Roman" w:cs="Times New Roman"/>
                <w:szCs w:val="24"/>
                <w:lang w:eastAsia="bg-BG" w:bidi="bg-BG"/>
              </w:rPr>
            </w:pPr>
            <w:r w:rsidRPr="0076630C">
              <w:rPr>
                <w:rFonts w:eastAsia="Times New Roman" w:cs="Times New Roman"/>
                <w:szCs w:val="24"/>
                <w:lang w:eastAsia="bg-BG" w:bidi="bg-BG"/>
              </w:rPr>
              <w:t>5.</w:t>
            </w:r>
          </w:p>
        </w:tc>
        <w:tc>
          <w:tcPr>
            <w:tcW w:w="2428" w:type="dxa"/>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rPr>
                <w:rFonts w:eastAsia="Times New Roman" w:cs="Times New Roman"/>
                <w:szCs w:val="24"/>
                <w:lang w:eastAsia="bg-BG" w:bidi="bg-BG"/>
              </w:rPr>
            </w:pPr>
            <w:r w:rsidRPr="0076630C">
              <w:rPr>
                <w:rFonts w:eastAsia="Times New Roman" w:cs="Times New Roman"/>
                <w:szCs w:val="24"/>
                <w:lang w:eastAsia="bg-BG" w:bidi="bg-BG"/>
              </w:rPr>
              <w:t>СОСП „СВИЛЕНГРАД“</w:t>
            </w:r>
          </w:p>
        </w:tc>
        <w:tc>
          <w:tcPr>
            <w:tcW w:w="6961" w:type="dxa"/>
            <w:tcBorders>
              <w:top w:val="single" w:sz="4" w:space="0" w:color="auto"/>
              <w:left w:val="single" w:sz="4" w:space="0" w:color="auto"/>
              <w:bottom w:val="single" w:sz="4" w:space="0" w:color="auto"/>
              <w:right w:val="single" w:sz="4" w:space="0" w:color="auto"/>
            </w:tcBorders>
            <w:shd w:val="clear" w:color="auto" w:fill="FFFFFF"/>
            <w:vAlign w:val="bottom"/>
          </w:tcPr>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Охраната на обекта  се осъществява в режим 12 часа на денонощие, 7 дни в седмицата, включително почивни - неработни дни и официални празници (режим 12/7).</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p>
        </w:tc>
      </w:tr>
      <w:tr w:rsidR="0076630C" w:rsidRPr="0076630C" w:rsidTr="00E477E9">
        <w:trPr>
          <w:trHeight w:val="1550"/>
          <w:jc w:val="center"/>
        </w:trPr>
        <w:tc>
          <w:tcPr>
            <w:tcW w:w="686" w:type="dxa"/>
            <w:gridSpan w:val="2"/>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rPr>
                <w:rFonts w:eastAsia="Times New Roman" w:cs="Times New Roman"/>
                <w:szCs w:val="24"/>
                <w:lang w:eastAsia="bg-BG" w:bidi="bg-BG"/>
              </w:rPr>
            </w:pPr>
            <w:r w:rsidRPr="0076630C">
              <w:rPr>
                <w:rFonts w:eastAsia="Times New Roman" w:cs="Times New Roman"/>
                <w:szCs w:val="24"/>
                <w:lang w:eastAsia="bg-BG" w:bidi="bg-BG"/>
              </w:rPr>
              <w:t>6.</w:t>
            </w:r>
          </w:p>
        </w:tc>
        <w:tc>
          <w:tcPr>
            <w:tcW w:w="2428" w:type="dxa"/>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rPr>
                <w:rFonts w:eastAsia="Times New Roman" w:cs="Times New Roman"/>
                <w:szCs w:val="24"/>
                <w:lang w:eastAsia="bg-BG" w:bidi="bg-BG"/>
              </w:rPr>
            </w:pPr>
            <w:r w:rsidRPr="0076630C">
              <w:rPr>
                <w:rFonts w:eastAsia="Times New Roman" w:cs="Times New Roman"/>
                <w:szCs w:val="24"/>
                <w:lang w:eastAsia="bg-BG" w:bidi="bg-BG"/>
              </w:rPr>
              <w:t>СОСП „ТОПОЛОВГРАД“</w:t>
            </w:r>
          </w:p>
        </w:tc>
        <w:tc>
          <w:tcPr>
            <w:tcW w:w="6961" w:type="dxa"/>
            <w:tcBorders>
              <w:top w:val="single" w:sz="4" w:space="0" w:color="auto"/>
              <w:left w:val="single" w:sz="4" w:space="0" w:color="auto"/>
              <w:bottom w:val="single" w:sz="4" w:space="0" w:color="auto"/>
              <w:right w:val="single" w:sz="4" w:space="0" w:color="auto"/>
            </w:tcBorders>
            <w:shd w:val="clear" w:color="auto" w:fill="FFFFFF"/>
            <w:vAlign w:val="bottom"/>
          </w:tcPr>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Охраната на обекта  се осъществява в режим 24 часа на денонощие, 7 дни в седмицата, включително почивни - неработни дни и официални празници (режим 24/7).</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p>
        </w:tc>
      </w:tr>
      <w:tr w:rsidR="0076630C" w:rsidRPr="0076630C" w:rsidTr="00E477E9">
        <w:trPr>
          <w:trHeight w:val="1550"/>
          <w:jc w:val="center"/>
        </w:trPr>
        <w:tc>
          <w:tcPr>
            <w:tcW w:w="686" w:type="dxa"/>
            <w:gridSpan w:val="2"/>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rPr>
                <w:rFonts w:eastAsia="Times New Roman" w:cs="Times New Roman"/>
                <w:szCs w:val="24"/>
                <w:lang w:eastAsia="bg-BG" w:bidi="bg-BG"/>
              </w:rPr>
            </w:pPr>
            <w:r w:rsidRPr="0076630C">
              <w:rPr>
                <w:rFonts w:eastAsia="Times New Roman" w:cs="Times New Roman"/>
                <w:szCs w:val="24"/>
                <w:lang w:eastAsia="bg-BG" w:bidi="bg-BG"/>
              </w:rPr>
              <w:t>7.</w:t>
            </w:r>
          </w:p>
        </w:tc>
        <w:tc>
          <w:tcPr>
            <w:tcW w:w="2428" w:type="dxa"/>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rPr>
                <w:rFonts w:eastAsia="Times New Roman" w:cs="Times New Roman"/>
                <w:szCs w:val="24"/>
                <w:lang w:eastAsia="bg-BG" w:bidi="bg-BG"/>
              </w:rPr>
            </w:pPr>
            <w:r w:rsidRPr="0076630C">
              <w:rPr>
                <w:rFonts w:eastAsia="Times New Roman" w:cs="Times New Roman"/>
                <w:szCs w:val="24"/>
                <w:lang w:eastAsia="bg-BG" w:bidi="bg-BG"/>
              </w:rPr>
              <w:t>СОСП „ЧИРПАН“</w:t>
            </w:r>
          </w:p>
        </w:tc>
        <w:tc>
          <w:tcPr>
            <w:tcW w:w="6961" w:type="dxa"/>
            <w:tcBorders>
              <w:top w:val="single" w:sz="4" w:space="0" w:color="auto"/>
              <w:left w:val="single" w:sz="4" w:space="0" w:color="auto"/>
              <w:bottom w:val="single" w:sz="4" w:space="0" w:color="auto"/>
              <w:right w:val="single" w:sz="4" w:space="0" w:color="auto"/>
            </w:tcBorders>
            <w:shd w:val="clear" w:color="auto" w:fill="FFFFFF"/>
            <w:vAlign w:val="bottom"/>
          </w:tcPr>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Охраната на обекта  се осъществява в режим 24 часа на денонощие, 7 дни в седмицата, включително почивни - неработни дни и официални празници (режим 24/7).</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p>
        </w:tc>
      </w:tr>
      <w:tr w:rsidR="0076630C" w:rsidRPr="0076630C" w:rsidTr="00E477E9">
        <w:trPr>
          <w:trHeight w:val="983"/>
          <w:jc w:val="center"/>
        </w:trPr>
        <w:tc>
          <w:tcPr>
            <w:tcW w:w="686" w:type="dxa"/>
            <w:gridSpan w:val="2"/>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rPr>
                <w:rFonts w:eastAsia="Times New Roman" w:cs="Times New Roman"/>
                <w:szCs w:val="24"/>
                <w:lang w:eastAsia="bg-BG" w:bidi="bg-BG"/>
              </w:rPr>
            </w:pPr>
            <w:r w:rsidRPr="0076630C">
              <w:rPr>
                <w:rFonts w:eastAsia="Times New Roman" w:cs="Times New Roman"/>
                <w:szCs w:val="24"/>
                <w:lang w:eastAsia="bg-BG" w:bidi="bg-BG"/>
              </w:rPr>
              <w:t>8.</w:t>
            </w:r>
          </w:p>
        </w:tc>
        <w:tc>
          <w:tcPr>
            <w:tcW w:w="2428" w:type="dxa"/>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rPr>
                <w:rFonts w:eastAsia="Times New Roman" w:cs="Times New Roman"/>
                <w:szCs w:val="24"/>
                <w:lang w:eastAsia="bg-BG" w:bidi="bg-BG"/>
              </w:rPr>
            </w:pPr>
            <w:r w:rsidRPr="0076630C">
              <w:rPr>
                <w:rFonts w:eastAsia="Times New Roman" w:cs="Times New Roman"/>
                <w:szCs w:val="24"/>
                <w:lang w:eastAsia="bg-BG" w:bidi="bg-BG"/>
              </w:rPr>
              <w:t>СОСП „ПАЗАРДЖИК 2“</w:t>
            </w:r>
          </w:p>
        </w:tc>
        <w:tc>
          <w:tcPr>
            <w:tcW w:w="6961" w:type="dxa"/>
            <w:tcBorders>
              <w:top w:val="single" w:sz="4" w:space="0" w:color="auto"/>
              <w:left w:val="single" w:sz="4" w:space="0" w:color="auto"/>
              <w:bottom w:val="single" w:sz="4" w:space="0" w:color="auto"/>
              <w:right w:val="single" w:sz="4" w:space="0" w:color="auto"/>
            </w:tcBorders>
            <w:shd w:val="clear" w:color="auto" w:fill="FFFFFF"/>
            <w:vAlign w:val="bottom"/>
          </w:tcPr>
          <w:p w:rsidR="0076630C" w:rsidRPr="0076630C" w:rsidRDefault="0076630C" w:rsidP="0076630C">
            <w:pPr>
              <w:tabs>
                <w:tab w:val="left" w:pos="0"/>
                <w:tab w:val="left" w:pos="142"/>
                <w:tab w:val="left" w:pos="10773"/>
              </w:tabs>
              <w:spacing w:after="0" w:line="276" w:lineRule="auto"/>
              <w:rPr>
                <w:rFonts w:eastAsia="Times New Roman" w:cs="Times New Roman"/>
                <w:szCs w:val="24"/>
                <w:lang w:eastAsia="bg-BG" w:bidi="bg-BG"/>
              </w:rPr>
            </w:pPr>
            <w:r w:rsidRPr="0076630C">
              <w:rPr>
                <w:rFonts w:eastAsia="Times New Roman" w:cs="Times New Roman"/>
                <w:szCs w:val="24"/>
                <w:lang w:eastAsia="bg-BG" w:bidi="bg-BG"/>
              </w:rPr>
              <w:t>Охраната на обекта  се осъществява в режим 24 часа на денонощие, 7 дни в седмицата, включително почивни - неработни дни и официални празници (режим 24/7).</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p>
        </w:tc>
      </w:tr>
      <w:tr w:rsidR="0076630C" w:rsidRPr="0076630C" w:rsidTr="00E477E9">
        <w:trPr>
          <w:trHeight w:val="983"/>
          <w:jc w:val="center"/>
        </w:trPr>
        <w:tc>
          <w:tcPr>
            <w:tcW w:w="686" w:type="dxa"/>
            <w:gridSpan w:val="2"/>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rPr>
                <w:rFonts w:eastAsia="Times New Roman" w:cs="Times New Roman"/>
                <w:szCs w:val="24"/>
                <w:lang w:eastAsia="bg-BG" w:bidi="bg-BG"/>
              </w:rPr>
            </w:pPr>
            <w:r w:rsidRPr="0076630C">
              <w:rPr>
                <w:rFonts w:eastAsia="Times New Roman" w:cs="Times New Roman"/>
                <w:szCs w:val="24"/>
                <w:lang w:eastAsia="bg-BG" w:bidi="bg-BG"/>
              </w:rPr>
              <w:t>9.</w:t>
            </w:r>
          </w:p>
        </w:tc>
        <w:tc>
          <w:tcPr>
            <w:tcW w:w="2428" w:type="dxa"/>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rPr>
                <w:rFonts w:eastAsia="Times New Roman" w:cs="Times New Roman"/>
                <w:szCs w:val="24"/>
                <w:lang w:eastAsia="bg-BG" w:bidi="bg-BG"/>
              </w:rPr>
            </w:pPr>
            <w:r w:rsidRPr="0076630C">
              <w:rPr>
                <w:rFonts w:eastAsia="Times New Roman" w:cs="Times New Roman"/>
                <w:szCs w:val="24"/>
                <w:lang w:eastAsia="bg-BG" w:bidi="bg-BG"/>
              </w:rPr>
              <w:t>СОСП „ХАРМАНЛИ 2“</w:t>
            </w:r>
          </w:p>
        </w:tc>
        <w:tc>
          <w:tcPr>
            <w:tcW w:w="6961" w:type="dxa"/>
            <w:tcBorders>
              <w:top w:val="single" w:sz="4" w:space="0" w:color="auto"/>
              <w:left w:val="single" w:sz="4" w:space="0" w:color="auto"/>
              <w:bottom w:val="single" w:sz="4" w:space="0" w:color="auto"/>
              <w:right w:val="single" w:sz="4" w:space="0" w:color="auto"/>
            </w:tcBorders>
            <w:shd w:val="clear" w:color="auto" w:fill="FFFFFF"/>
            <w:vAlign w:val="bottom"/>
          </w:tcPr>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Охраната на обекта се осъществява в режим 24 часа на денонощие, 7 дни в седмицата, включително почивни - неработни дни и официални празници (режим 24/7).</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b/>
                <w:szCs w:val="24"/>
                <w:lang w:eastAsia="bg-BG" w:bidi="bg-BG"/>
              </w:rPr>
              <w:t>Поради особеностите на обекта има изградени два бр. СОТ и се реагира по два сигнала при задействие</w:t>
            </w:r>
          </w:p>
        </w:tc>
      </w:tr>
      <w:tr w:rsidR="0076630C" w:rsidRPr="0076630C" w:rsidTr="00E477E9">
        <w:trPr>
          <w:trHeight w:val="983"/>
          <w:jc w:val="center"/>
        </w:trPr>
        <w:tc>
          <w:tcPr>
            <w:tcW w:w="686" w:type="dxa"/>
            <w:gridSpan w:val="2"/>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rPr>
                <w:rFonts w:eastAsia="Times New Roman" w:cs="Times New Roman"/>
                <w:szCs w:val="24"/>
                <w:lang w:eastAsia="bg-BG" w:bidi="bg-BG"/>
              </w:rPr>
            </w:pPr>
            <w:r w:rsidRPr="0076630C">
              <w:rPr>
                <w:rFonts w:eastAsia="Times New Roman" w:cs="Times New Roman"/>
                <w:szCs w:val="24"/>
                <w:lang w:eastAsia="bg-BG" w:bidi="bg-BG"/>
              </w:rPr>
              <w:t>10.</w:t>
            </w:r>
          </w:p>
        </w:tc>
        <w:tc>
          <w:tcPr>
            <w:tcW w:w="2428" w:type="dxa"/>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rPr>
                <w:rFonts w:eastAsia="Times New Roman" w:cs="Times New Roman"/>
                <w:szCs w:val="24"/>
                <w:lang w:eastAsia="bg-BG" w:bidi="bg-BG"/>
              </w:rPr>
            </w:pPr>
            <w:r w:rsidRPr="0076630C">
              <w:rPr>
                <w:rFonts w:eastAsia="Times New Roman" w:cs="Times New Roman"/>
                <w:szCs w:val="24"/>
                <w:lang w:eastAsia="bg-BG" w:bidi="bg-BG"/>
              </w:rPr>
              <w:t>РЕГИСТРАТУРА „СТАРА ЗАГОРА“</w:t>
            </w:r>
          </w:p>
        </w:tc>
        <w:tc>
          <w:tcPr>
            <w:tcW w:w="6961" w:type="dxa"/>
            <w:tcBorders>
              <w:top w:val="single" w:sz="4" w:space="0" w:color="auto"/>
              <w:left w:val="single" w:sz="4" w:space="0" w:color="auto"/>
              <w:bottom w:val="single" w:sz="4" w:space="0" w:color="auto"/>
              <w:right w:val="single" w:sz="4" w:space="0" w:color="auto"/>
            </w:tcBorders>
            <w:shd w:val="clear" w:color="auto" w:fill="FFFFFF"/>
            <w:vAlign w:val="bottom"/>
          </w:tcPr>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Охраната на обекта  се осъществява в режим 24 часа на денонощие, 7 дни в седмицата, включително почивни - неработни дни и официални празници (режим 24/7).</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p>
        </w:tc>
      </w:tr>
      <w:tr w:rsidR="0076630C" w:rsidRPr="0076630C" w:rsidTr="00E477E9">
        <w:trPr>
          <w:trHeight w:val="983"/>
          <w:jc w:val="center"/>
        </w:trPr>
        <w:tc>
          <w:tcPr>
            <w:tcW w:w="686" w:type="dxa"/>
            <w:gridSpan w:val="2"/>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rPr>
                <w:rFonts w:eastAsia="Times New Roman" w:cs="Times New Roman"/>
                <w:szCs w:val="24"/>
                <w:lang w:eastAsia="bg-BG" w:bidi="bg-BG"/>
              </w:rPr>
            </w:pPr>
            <w:r w:rsidRPr="0076630C">
              <w:rPr>
                <w:rFonts w:eastAsia="Times New Roman" w:cs="Times New Roman"/>
                <w:szCs w:val="24"/>
                <w:lang w:eastAsia="bg-BG" w:bidi="bg-BG"/>
              </w:rPr>
              <w:t>11.</w:t>
            </w:r>
          </w:p>
        </w:tc>
        <w:tc>
          <w:tcPr>
            <w:tcW w:w="2428" w:type="dxa"/>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rPr>
                <w:rFonts w:eastAsia="Times New Roman" w:cs="Times New Roman"/>
                <w:szCs w:val="24"/>
                <w:lang w:eastAsia="bg-BG" w:bidi="bg-BG"/>
              </w:rPr>
            </w:pPr>
            <w:r w:rsidRPr="0076630C">
              <w:rPr>
                <w:rFonts w:eastAsia="Times New Roman" w:cs="Times New Roman"/>
                <w:szCs w:val="24"/>
                <w:lang w:eastAsia="bg-BG" w:bidi="bg-BG"/>
              </w:rPr>
              <w:t>ОТДЕЛ „ТУНДЖА“-СТАРА ЗАГОРА</w:t>
            </w:r>
          </w:p>
        </w:tc>
        <w:tc>
          <w:tcPr>
            <w:tcW w:w="6961" w:type="dxa"/>
            <w:tcBorders>
              <w:top w:val="single" w:sz="4" w:space="0" w:color="auto"/>
              <w:left w:val="single" w:sz="4" w:space="0" w:color="auto"/>
              <w:bottom w:val="single" w:sz="4" w:space="0" w:color="auto"/>
              <w:right w:val="single" w:sz="4" w:space="0" w:color="auto"/>
            </w:tcBorders>
            <w:shd w:val="clear" w:color="auto" w:fill="FFFFFF"/>
            <w:vAlign w:val="bottom"/>
          </w:tcPr>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Охраната на обекта  се осъществява в режим 24 часа на денонощие, 7 дни в седмицата, включително почивни - неработни дни и официални празници (режим 24/7).</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p>
        </w:tc>
      </w:tr>
      <w:tr w:rsidR="0076630C" w:rsidRPr="0076630C" w:rsidTr="00E477E9">
        <w:trPr>
          <w:trHeight w:val="77"/>
          <w:jc w:val="center"/>
        </w:trPr>
        <w:tc>
          <w:tcPr>
            <w:tcW w:w="686" w:type="dxa"/>
            <w:gridSpan w:val="2"/>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rPr>
                <w:rFonts w:eastAsia="Times New Roman" w:cs="Times New Roman"/>
                <w:szCs w:val="24"/>
                <w:lang w:eastAsia="bg-BG" w:bidi="bg-BG"/>
              </w:rPr>
            </w:pPr>
            <w:r w:rsidRPr="0076630C">
              <w:rPr>
                <w:rFonts w:eastAsia="Times New Roman" w:cs="Times New Roman"/>
                <w:szCs w:val="24"/>
                <w:lang w:eastAsia="bg-BG" w:bidi="bg-BG"/>
              </w:rPr>
              <w:t>12.</w:t>
            </w:r>
          </w:p>
        </w:tc>
        <w:tc>
          <w:tcPr>
            <w:tcW w:w="2428" w:type="dxa"/>
            <w:tcBorders>
              <w:top w:val="single" w:sz="4" w:space="0" w:color="auto"/>
              <w:left w:val="single" w:sz="4" w:space="0" w:color="auto"/>
              <w:bottom w:val="single" w:sz="4" w:space="0" w:color="auto"/>
            </w:tcBorders>
            <w:shd w:val="clear" w:color="auto" w:fill="FFFFFF"/>
            <w:vAlign w:val="center"/>
          </w:tcPr>
          <w:p w:rsidR="0076630C" w:rsidRPr="0076630C" w:rsidRDefault="0076630C" w:rsidP="0076630C">
            <w:pPr>
              <w:widowControl w:val="0"/>
              <w:spacing w:after="0" w:line="220" w:lineRule="exact"/>
              <w:rPr>
                <w:rFonts w:eastAsia="Times New Roman" w:cs="Times New Roman"/>
                <w:szCs w:val="24"/>
                <w:lang w:eastAsia="bg-BG" w:bidi="bg-BG"/>
              </w:rPr>
            </w:pPr>
            <w:r w:rsidRPr="0076630C">
              <w:rPr>
                <w:rFonts w:eastAsia="Times New Roman" w:cs="Times New Roman"/>
                <w:szCs w:val="24"/>
                <w:lang w:eastAsia="bg-BG" w:bidi="bg-BG"/>
              </w:rPr>
              <w:t>ОТДЕЛ  „МАРИЦА“-ПЛОВДИВ</w:t>
            </w:r>
          </w:p>
        </w:tc>
        <w:tc>
          <w:tcPr>
            <w:tcW w:w="6961" w:type="dxa"/>
            <w:tcBorders>
              <w:top w:val="single" w:sz="4" w:space="0" w:color="auto"/>
              <w:left w:val="single" w:sz="4" w:space="0" w:color="auto"/>
              <w:bottom w:val="single" w:sz="4" w:space="0" w:color="auto"/>
              <w:right w:val="single" w:sz="4" w:space="0" w:color="auto"/>
            </w:tcBorders>
            <w:shd w:val="clear" w:color="auto" w:fill="FFFFFF"/>
            <w:vAlign w:val="bottom"/>
          </w:tcPr>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r w:rsidRPr="0076630C">
              <w:rPr>
                <w:rFonts w:eastAsia="Times New Roman" w:cs="Times New Roman"/>
                <w:szCs w:val="24"/>
                <w:lang w:eastAsia="bg-BG" w:bidi="bg-BG"/>
              </w:rPr>
              <w:t>Охраната на обекта се осъществява в режим 24 часа на денонощие, 7 дни в седмицата, включително почивни - неработни дни и официални празници (режим 24/7).</w:t>
            </w:r>
          </w:p>
          <w:p w:rsidR="0076630C" w:rsidRPr="0076630C" w:rsidRDefault="0076630C" w:rsidP="0076630C">
            <w:pPr>
              <w:tabs>
                <w:tab w:val="left" w:pos="0"/>
                <w:tab w:val="left" w:pos="142"/>
                <w:tab w:val="left" w:pos="10773"/>
              </w:tabs>
              <w:spacing w:after="0" w:line="276" w:lineRule="auto"/>
              <w:jc w:val="both"/>
              <w:rPr>
                <w:rFonts w:eastAsia="Times New Roman" w:cs="Times New Roman"/>
                <w:szCs w:val="24"/>
                <w:lang w:eastAsia="bg-BG" w:bidi="bg-BG"/>
              </w:rPr>
            </w:pPr>
          </w:p>
        </w:tc>
      </w:tr>
    </w:tbl>
    <w:p w:rsidR="0076630C" w:rsidRPr="0076630C" w:rsidRDefault="0076630C" w:rsidP="0076630C">
      <w:pPr>
        <w:widowControl w:val="0"/>
        <w:spacing w:after="0" w:line="220" w:lineRule="exact"/>
        <w:jc w:val="both"/>
        <w:rPr>
          <w:rFonts w:eastAsia="Times New Roman" w:cs="Times New Roman"/>
          <w:color w:val="000000"/>
          <w:szCs w:val="24"/>
          <w:lang w:eastAsia="bg-BG" w:bidi="bg-BG"/>
        </w:rPr>
      </w:pPr>
    </w:p>
    <w:p w:rsidR="0076630C" w:rsidRPr="0076630C" w:rsidRDefault="0076630C" w:rsidP="0076630C">
      <w:pPr>
        <w:spacing w:after="0" w:line="240" w:lineRule="auto"/>
        <w:jc w:val="both"/>
        <w:rPr>
          <w:rFonts w:cs="Times New Roman"/>
          <w:color w:val="FF0000"/>
          <w:szCs w:val="24"/>
        </w:rPr>
      </w:pPr>
    </w:p>
    <w:p w:rsidR="0076630C" w:rsidRPr="0076630C" w:rsidRDefault="0076630C" w:rsidP="0076630C">
      <w:pPr>
        <w:spacing w:after="0" w:line="240" w:lineRule="auto"/>
        <w:jc w:val="both"/>
        <w:rPr>
          <w:rFonts w:cs="Times New Roman"/>
          <w:szCs w:val="24"/>
          <w:lang w:val="ru-RU"/>
        </w:rPr>
      </w:pPr>
    </w:p>
    <w:p w:rsidR="0076630C" w:rsidRPr="0076630C" w:rsidRDefault="0076630C" w:rsidP="0076630C">
      <w:pPr>
        <w:tabs>
          <w:tab w:val="left" w:pos="142"/>
          <w:tab w:val="left" w:pos="567"/>
          <w:tab w:val="left" w:pos="10773"/>
        </w:tabs>
        <w:spacing w:after="0" w:line="276" w:lineRule="auto"/>
        <w:jc w:val="both"/>
        <w:rPr>
          <w:rFonts w:cs="Times New Roman"/>
          <w:szCs w:val="24"/>
        </w:rPr>
      </w:pPr>
    </w:p>
    <w:p w:rsidR="0076630C" w:rsidRPr="0076630C" w:rsidRDefault="0076630C" w:rsidP="0076630C">
      <w:pPr>
        <w:tabs>
          <w:tab w:val="left" w:pos="142"/>
          <w:tab w:val="left" w:pos="567"/>
          <w:tab w:val="left" w:pos="10773"/>
        </w:tabs>
        <w:spacing w:after="0" w:line="276" w:lineRule="auto"/>
        <w:rPr>
          <w:rFonts w:cs="Times New Roman"/>
          <w:szCs w:val="24"/>
        </w:rPr>
      </w:pPr>
      <w:r w:rsidRPr="0076630C">
        <w:rPr>
          <w:rFonts w:cs="Times New Roman"/>
          <w:b/>
          <w:szCs w:val="24"/>
          <w:lang w:val="en-US"/>
        </w:rPr>
        <w:lastRenderedPageBreak/>
        <w:tab/>
      </w:r>
      <w:r w:rsidRPr="0076630C">
        <w:rPr>
          <w:rFonts w:cs="Times New Roman"/>
          <w:b/>
          <w:szCs w:val="24"/>
          <w:lang w:val="en-US"/>
        </w:rPr>
        <w:tab/>
      </w:r>
      <w:r w:rsidRPr="0076630C">
        <w:rPr>
          <w:rFonts w:cs="Times New Roman"/>
          <w:b/>
          <w:szCs w:val="24"/>
          <w:lang w:val="en-US"/>
        </w:rPr>
        <w:tab/>
        <w:t xml:space="preserve">   </w:t>
      </w:r>
      <w:r w:rsidRPr="0076630C">
        <w:rPr>
          <w:rFonts w:cs="Times New Roman"/>
          <w:b/>
          <w:szCs w:val="24"/>
        </w:rPr>
        <w:t>ИЗИСКВАНИЯ, СВЪРЗАНИ С ИЗПЪЛНЕНИЕТО НА   ПОРЪЧКАТА:</w:t>
      </w:r>
    </w:p>
    <w:p w:rsidR="0076630C" w:rsidRPr="0076630C" w:rsidRDefault="0076630C" w:rsidP="0076630C">
      <w:pPr>
        <w:numPr>
          <w:ilvl w:val="0"/>
          <w:numId w:val="1"/>
        </w:numPr>
        <w:tabs>
          <w:tab w:val="left" w:pos="142"/>
          <w:tab w:val="left" w:pos="567"/>
          <w:tab w:val="left" w:pos="10773"/>
        </w:tabs>
        <w:spacing w:after="0" w:line="276" w:lineRule="auto"/>
        <w:contextualSpacing/>
        <w:jc w:val="both"/>
        <w:rPr>
          <w:rFonts w:eastAsia="Times New Roman" w:cs="Times New Roman"/>
          <w:szCs w:val="24"/>
          <w:lang w:eastAsia="bg-BG" w:bidi="bg-BG"/>
        </w:rPr>
      </w:pPr>
      <w:r w:rsidRPr="0076630C">
        <w:rPr>
          <w:rFonts w:eastAsia="Times New Roman" w:cs="Times New Roman"/>
          <w:szCs w:val="24"/>
          <w:lang w:eastAsia="bg-BG" w:bidi="bg-BG"/>
        </w:rPr>
        <w:t xml:space="preserve">При изпълнение предмета на поръчката стриктно да се спазват Закона за частната охранителна дейност (ЗЧОД), Закон за МВР, </w:t>
      </w:r>
      <w:hyperlink r:id="rId8" w:history="1">
        <w:r w:rsidRPr="0076630C">
          <w:rPr>
            <w:rFonts w:eastAsia="Times New Roman" w:cs="Times New Roman"/>
            <w:szCs w:val="24"/>
            <w:lang w:eastAsia="bg-BG" w:bidi="bg-BG"/>
          </w:rPr>
          <w:t>Закон за оръжията, боеприпасите, взривните вещества и пиротехническите изделия</w:t>
        </w:r>
      </w:hyperlink>
      <w:r w:rsidRPr="0076630C">
        <w:rPr>
          <w:rFonts w:eastAsia="Times New Roman" w:cs="Times New Roman"/>
          <w:szCs w:val="24"/>
          <w:lang w:eastAsia="bg-BG" w:bidi="bg-BG"/>
        </w:rPr>
        <w:t>, всички подзаконови нормативни актове по прилагането им, както и цялото действащото законодателство.</w:t>
      </w:r>
    </w:p>
    <w:p w:rsidR="0076630C" w:rsidRPr="0076630C" w:rsidRDefault="0076630C" w:rsidP="0076630C">
      <w:pPr>
        <w:widowControl w:val="0"/>
        <w:numPr>
          <w:ilvl w:val="0"/>
          <w:numId w:val="1"/>
        </w:numPr>
        <w:spacing w:after="0" w:line="269" w:lineRule="exact"/>
        <w:contextualSpacing/>
        <w:jc w:val="both"/>
        <w:rPr>
          <w:rFonts w:eastAsia="Times New Roman" w:cs="Times New Roman"/>
          <w:szCs w:val="24"/>
          <w:lang w:eastAsia="bg-BG" w:bidi="bg-BG"/>
        </w:rPr>
      </w:pPr>
      <w:r w:rsidRPr="0076630C">
        <w:rPr>
          <w:rFonts w:eastAsia="Times New Roman" w:cs="Times New Roman"/>
          <w:szCs w:val="24"/>
          <w:lang w:eastAsia="bg-BG" w:bidi="bg-BG"/>
        </w:rPr>
        <w:t>Охранителите от групите за реагиране да носят оръжие, средства за принуда и защита и средства за осъществяване на незабавни комуникации помежду си, с полицията, отговорника за обекта от страна на ДАЕУ и др.;</w:t>
      </w:r>
    </w:p>
    <w:p w:rsidR="0076630C" w:rsidRPr="0076630C" w:rsidRDefault="0076630C" w:rsidP="0076630C">
      <w:pPr>
        <w:widowControl w:val="0"/>
        <w:numPr>
          <w:ilvl w:val="0"/>
          <w:numId w:val="1"/>
        </w:numPr>
        <w:spacing w:after="0" w:line="269" w:lineRule="exact"/>
        <w:contextualSpacing/>
        <w:jc w:val="both"/>
        <w:rPr>
          <w:rFonts w:eastAsia="Times New Roman" w:cs="Times New Roman"/>
          <w:szCs w:val="24"/>
          <w:lang w:eastAsia="bg-BG" w:bidi="bg-BG"/>
        </w:rPr>
      </w:pPr>
      <w:r w:rsidRPr="0076630C">
        <w:rPr>
          <w:rFonts w:eastAsia="Times New Roman" w:cs="Times New Roman"/>
          <w:szCs w:val="24"/>
          <w:lang w:eastAsia="bg-BG" w:bidi="bg-BG"/>
        </w:rPr>
        <w:t>Да набележат мерки за предотвратяване и ограничаване на щетите;</w:t>
      </w:r>
    </w:p>
    <w:p w:rsidR="0076630C" w:rsidRPr="0076630C" w:rsidRDefault="0076630C" w:rsidP="0076630C">
      <w:pPr>
        <w:numPr>
          <w:ilvl w:val="0"/>
          <w:numId w:val="1"/>
        </w:numPr>
        <w:tabs>
          <w:tab w:val="center" w:pos="4153"/>
          <w:tab w:val="center" w:pos="4703"/>
          <w:tab w:val="right" w:pos="8306"/>
          <w:tab w:val="right" w:pos="9406"/>
        </w:tabs>
        <w:spacing w:after="0" w:line="240" w:lineRule="auto"/>
        <w:jc w:val="both"/>
        <w:rPr>
          <w:rFonts w:eastAsia="Times New Roman" w:cs="Times New Roman"/>
          <w:szCs w:val="24"/>
          <w:lang w:eastAsia="bg-BG" w:bidi="bg-BG"/>
        </w:rPr>
      </w:pPr>
      <w:r w:rsidRPr="0076630C">
        <w:rPr>
          <w:rFonts w:eastAsia="Times New Roman" w:cs="Times New Roman"/>
          <w:szCs w:val="24"/>
          <w:lang w:eastAsia="bg-BG" w:bidi="bg-BG"/>
        </w:rPr>
        <w:t xml:space="preserve">Изпълнителят следва да осигури автопатрули в населените места, където е местоположението на обектите; </w:t>
      </w:r>
    </w:p>
    <w:p w:rsidR="0076630C" w:rsidRPr="0076630C" w:rsidRDefault="0076630C" w:rsidP="0076630C">
      <w:pPr>
        <w:widowControl w:val="0"/>
        <w:numPr>
          <w:ilvl w:val="0"/>
          <w:numId w:val="1"/>
        </w:numPr>
        <w:spacing w:after="0" w:line="269" w:lineRule="exact"/>
        <w:ind w:left="720"/>
        <w:contextualSpacing/>
        <w:jc w:val="both"/>
        <w:rPr>
          <w:rFonts w:eastAsia="Times New Roman" w:cs="Times New Roman"/>
          <w:szCs w:val="24"/>
          <w:lang w:eastAsia="bg-BG" w:bidi="bg-BG"/>
        </w:rPr>
      </w:pPr>
      <w:r w:rsidRPr="0076630C">
        <w:rPr>
          <w:rFonts w:eastAsia="Times New Roman" w:cs="Times New Roman"/>
          <w:szCs w:val="24"/>
          <w:lang w:eastAsia="bg-BG" w:bidi="bg-BG"/>
        </w:rPr>
        <w:t>При необходимост, Изпълнителят да представи предложение за доизграждане на системите за охрана.</w:t>
      </w:r>
    </w:p>
    <w:p w:rsidR="0076630C" w:rsidRPr="0076630C" w:rsidRDefault="0076630C" w:rsidP="0076630C">
      <w:pPr>
        <w:tabs>
          <w:tab w:val="left" w:pos="142"/>
          <w:tab w:val="left" w:pos="567"/>
          <w:tab w:val="left" w:pos="10773"/>
        </w:tabs>
        <w:spacing w:after="0" w:line="276" w:lineRule="auto"/>
        <w:jc w:val="both"/>
        <w:rPr>
          <w:rFonts w:cs="Times New Roman"/>
          <w:szCs w:val="24"/>
        </w:rPr>
      </w:pPr>
    </w:p>
    <w:p w:rsidR="0076630C" w:rsidRPr="0076630C" w:rsidRDefault="0076630C" w:rsidP="0076630C">
      <w:pPr>
        <w:tabs>
          <w:tab w:val="left" w:pos="142"/>
          <w:tab w:val="left" w:pos="567"/>
          <w:tab w:val="left" w:pos="10773"/>
        </w:tabs>
        <w:spacing w:after="0" w:line="276" w:lineRule="auto"/>
        <w:contextualSpacing/>
        <w:jc w:val="both"/>
        <w:rPr>
          <w:rFonts w:cs="Times New Roman"/>
          <w:b/>
          <w:szCs w:val="24"/>
        </w:rPr>
      </w:pPr>
      <w:r w:rsidRPr="0076630C">
        <w:rPr>
          <w:rFonts w:cs="Times New Roman"/>
          <w:b/>
          <w:szCs w:val="24"/>
        </w:rPr>
        <w:t xml:space="preserve"> </w:t>
      </w:r>
      <w:r w:rsidRPr="0076630C">
        <w:rPr>
          <w:rFonts w:cs="Times New Roman"/>
          <w:b/>
          <w:szCs w:val="24"/>
          <w:lang w:val="en-US"/>
        </w:rPr>
        <w:t xml:space="preserve"> </w:t>
      </w:r>
      <w:r w:rsidRPr="0076630C">
        <w:rPr>
          <w:rFonts w:cs="Times New Roman"/>
          <w:b/>
          <w:szCs w:val="24"/>
        </w:rPr>
        <w:t>ИЗИСКВАНИЯ, СВЪРЗАНИ С ОРГАНИЗАЦИЯТА НА ИЗПЪЛНЕНИЕТО</w:t>
      </w:r>
    </w:p>
    <w:p w:rsidR="0076630C" w:rsidRPr="0076630C" w:rsidRDefault="0076630C" w:rsidP="0076630C">
      <w:pPr>
        <w:tabs>
          <w:tab w:val="left" w:pos="142"/>
          <w:tab w:val="left" w:pos="567"/>
          <w:tab w:val="left" w:pos="10773"/>
        </w:tabs>
        <w:spacing w:after="0" w:line="276" w:lineRule="auto"/>
        <w:contextualSpacing/>
        <w:jc w:val="both"/>
        <w:rPr>
          <w:rFonts w:cs="Times New Roman"/>
          <w:b/>
          <w:szCs w:val="24"/>
        </w:rPr>
      </w:pPr>
    </w:p>
    <w:p w:rsidR="0076630C" w:rsidRPr="0076630C" w:rsidRDefault="0076630C" w:rsidP="0076630C">
      <w:pPr>
        <w:tabs>
          <w:tab w:val="left" w:pos="142"/>
          <w:tab w:val="left" w:pos="567"/>
          <w:tab w:val="left" w:pos="10773"/>
        </w:tabs>
        <w:spacing w:after="0" w:line="276" w:lineRule="auto"/>
        <w:jc w:val="both"/>
        <w:rPr>
          <w:rFonts w:cs="Times New Roman"/>
          <w:b/>
          <w:szCs w:val="24"/>
        </w:rPr>
      </w:pPr>
      <w:r w:rsidRPr="0076630C">
        <w:rPr>
          <w:rFonts w:cs="Times New Roman"/>
          <w:b/>
          <w:szCs w:val="24"/>
        </w:rPr>
        <w:t xml:space="preserve">       Организация на работата:</w:t>
      </w:r>
    </w:p>
    <w:p w:rsidR="0076630C" w:rsidRPr="0076630C" w:rsidRDefault="0076630C" w:rsidP="0076630C">
      <w:pPr>
        <w:keepNext/>
        <w:keepLines/>
        <w:widowControl w:val="0"/>
        <w:spacing w:after="0" w:line="230" w:lineRule="exact"/>
        <w:outlineLvl w:val="0"/>
        <w:rPr>
          <w:rFonts w:eastAsia="Times New Roman" w:cs="Times New Roman"/>
          <w:b/>
          <w:bCs/>
          <w:szCs w:val="24"/>
          <w:lang w:eastAsia="bg-BG" w:bidi="bg-BG"/>
        </w:rPr>
      </w:pPr>
    </w:p>
    <w:p w:rsidR="0076630C" w:rsidRPr="0076630C" w:rsidRDefault="0076630C" w:rsidP="0076630C">
      <w:pPr>
        <w:widowControl w:val="0"/>
        <w:numPr>
          <w:ilvl w:val="0"/>
          <w:numId w:val="2"/>
        </w:numPr>
        <w:spacing w:after="0" w:line="269" w:lineRule="exact"/>
        <w:contextualSpacing/>
        <w:jc w:val="both"/>
        <w:rPr>
          <w:rFonts w:eastAsia="Times New Roman" w:cs="Times New Roman"/>
          <w:szCs w:val="24"/>
          <w:lang w:eastAsia="bg-BG" w:bidi="bg-BG"/>
        </w:rPr>
      </w:pPr>
      <w:r w:rsidRPr="0076630C">
        <w:rPr>
          <w:rFonts w:eastAsia="Times New Roman" w:cs="Times New Roman"/>
          <w:szCs w:val="24"/>
          <w:lang w:eastAsia="bg-BG" w:bidi="bg-BG"/>
        </w:rPr>
        <w:t>Изпълнителят следва да работи в тясно сътрудничество с Възложителя, като комуникацията се осъществява във всеки момент, когато работата го налага.</w:t>
      </w:r>
    </w:p>
    <w:p w:rsidR="0076630C" w:rsidRPr="0076630C" w:rsidRDefault="0076630C" w:rsidP="0076630C">
      <w:pPr>
        <w:widowControl w:val="0"/>
        <w:numPr>
          <w:ilvl w:val="0"/>
          <w:numId w:val="2"/>
        </w:numPr>
        <w:spacing w:after="0" w:line="269" w:lineRule="exact"/>
        <w:contextualSpacing/>
        <w:jc w:val="both"/>
        <w:rPr>
          <w:rFonts w:eastAsia="Times New Roman" w:cs="Times New Roman"/>
          <w:color w:val="000000"/>
          <w:szCs w:val="24"/>
          <w:lang w:eastAsia="bg-BG" w:bidi="bg-BG"/>
        </w:rPr>
      </w:pPr>
      <w:r w:rsidRPr="0076630C">
        <w:rPr>
          <w:rFonts w:cs="Times New Roman"/>
          <w:szCs w:val="24"/>
        </w:rPr>
        <w:t xml:space="preserve">Изпълнителят да представи </w:t>
      </w:r>
      <w:r w:rsidRPr="0076630C">
        <w:rPr>
          <w:rFonts w:cs="Times New Roman"/>
          <w:szCs w:val="24"/>
          <w:lang w:val="en-US"/>
        </w:rPr>
        <w:t>План за охраната на обекта, който трябва да предлага организация и тактика на действие на дежурни</w:t>
      </w:r>
      <w:r w:rsidRPr="0076630C">
        <w:rPr>
          <w:rFonts w:cs="Times New Roman"/>
          <w:szCs w:val="24"/>
        </w:rPr>
        <w:t>те</w:t>
      </w:r>
      <w:r w:rsidRPr="0076630C">
        <w:rPr>
          <w:rFonts w:cs="Times New Roman"/>
          <w:szCs w:val="24"/>
          <w:lang w:val="en-US"/>
        </w:rPr>
        <w:t xml:space="preserve"> наряди :</w:t>
      </w:r>
    </w:p>
    <w:p w:rsidR="0076630C" w:rsidRPr="0076630C" w:rsidRDefault="0076630C" w:rsidP="0076630C">
      <w:pPr>
        <w:widowControl w:val="0"/>
        <w:numPr>
          <w:ilvl w:val="0"/>
          <w:numId w:val="2"/>
        </w:numPr>
        <w:spacing w:after="0" w:line="269" w:lineRule="exact"/>
        <w:contextualSpacing/>
        <w:jc w:val="both"/>
        <w:rPr>
          <w:rFonts w:cs="Times New Roman"/>
          <w:szCs w:val="24"/>
        </w:rPr>
      </w:pPr>
      <w:r w:rsidRPr="0076630C">
        <w:rPr>
          <w:rFonts w:cs="Times New Roman"/>
          <w:szCs w:val="24"/>
        </w:rPr>
        <w:t>Изпълнителят следва да представи Описание на Системата за контрол и помощ, която участникът осигурява на охранителите чрез постоянно поддържани мобилни дежурни наряди, предоставени технически средства за връзка, начин и време за реагиране.</w:t>
      </w:r>
    </w:p>
    <w:p w:rsidR="0076630C" w:rsidRPr="0076630C" w:rsidRDefault="0076630C" w:rsidP="0076630C">
      <w:pPr>
        <w:numPr>
          <w:ilvl w:val="0"/>
          <w:numId w:val="2"/>
        </w:numPr>
        <w:spacing w:after="0" w:line="240" w:lineRule="auto"/>
        <w:contextualSpacing/>
        <w:jc w:val="both"/>
        <w:rPr>
          <w:rFonts w:cs="Times New Roman"/>
          <w:szCs w:val="24"/>
          <w:lang w:val="en-US"/>
        </w:rPr>
      </w:pPr>
      <w:r w:rsidRPr="0076630C">
        <w:rPr>
          <w:rFonts w:cs="Times New Roman"/>
          <w:szCs w:val="24"/>
          <w:lang w:val="en-US"/>
        </w:rPr>
        <w:t xml:space="preserve">При възникване на пожар, природни бедствия или други подобни непредвидени обстоятелства незабавно уведомява </w:t>
      </w:r>
      <w:r w:rsidRPr="0076630C">
        <w:rPr>
          <w:rFonts w:cs="Times New Roman"/>
          <w:bCs/>
          <w:szCs w:val="24"/>
          <w:lang w:val="en-US"/>
        </w:rPr>
        <w:t>Възложителя,</w:t>
      </w:r>
      <w:r w:rsidRPr="0076630C">
        <w:rPr>
          <w:rFonts w:cs="Times New Roman"/>
          <w:szCs w:val="24"/>
          <w:lang w:val="en-US"/>
        </w:rPr>
        <w:t xml:space="preserve"> както и съответните компетентни органи и предприема незабавни мерки за предотвратяване или ограничаване на вредните последици.</w:t>
      </w:r>
    </w:p>
    <w:p w:rsidR="0076630C" w:rsidRPr="0076630C" w:rsidRDefault="0076630C" w:rsidP="0076630C">
      <w:pPr>
        <w:numPr>
          <w:ilvl w:val="0"/>
          <w:numId w:val="2"/>
        </w:numPr>
        <w:spacing w:after="0" w:line="240" w:lineRule="auto"/>
        <w:contextualSpacing/>
        <w:jc w:val="both"/>
        <w:rPr>
          <w:rFonts w:cs="Times New Roman"/>
          <w:szCs w:val="24"/>
          <w:lang w:val="en-US"/>
        </w:rPr>
      </w:pPr>
      <w:r w:rsidRPr="0076630C">
        <w:rPr>
          <w:rFonts w:cs="Times New Roman"/>
          <w:szCs w:val="24"/>
          <w:lang w:val="en-US"/>
        </w:rPr>
        <w:t xml:space="preserve">Изпълнителят приема, анализира и архивира подадените алармени сигнали от охранявания обект на Възложителя в диспечерски център. </w:t>
      </w:r>
    </w:p>
    <w:p w:rsidR="0076630C" w:rsidRPr="0076630C" w:rsidRDefault="0076630C" w:rsidP="0076630C">
      <w:pPr>
        <w:numPr>
          <w:ilvl w:val="0"/>
          <w:numId w:val="2"/>
        </w:numPr>
        <w:spacing w:after="0" w:line="240" w:lineRule="auto"/>
        <w:contextualSpacing/>
        <w:jc w:val="both"/>
        <w:rPr>
          <w:rFonts w:cs="Times New Roman"/>
          <w:szCs w:val="24"/>
          <w:lang w:val="en-US"/>
        </w:rPr>
      </w:pPr>
      <w:r w:rsidRPr="0076630C">
        <w:rPr>
          <w:rFonts w:cs="Times New Roman"/>
          <w:szCs w:val="24"/>
          <w:lang w:val="en-US"/>
        </w:rPr>
        <w:t xml:space="preserve">При постъпване на сигнал за нерегламентиран достъп в охранявания обект, освен приемането му от центъра, същия следва да се пренасочва към най-малко 1 (един) мобилен екип. </w:t>
      </w:r>
    </w:p>
    <w:p w:rsidR="0076630C" w:rsidRPr="0076630C" w:rsidRDefault="0076630C" w:rsidP="0076630C">
      <w:pPr>
        <w:numPr>
          <w:ilvl w:val="0"/>
          <w:numId w:val="2"/>
        </w:numPr>
        <w:spacing w:after="0" w:line="240" w:lineRule="auto"/>
        <w:contextualSpacing/>
        <w:jc w:val="both"/>
        <w:rPr>
          <w:rFonts w:cs="Times New Roman"/>
          <w:szCs w:val="24"/>
          <w:lang w:val="en-US"/>
        </w:rPr>
      </w:pPr>
      <w:r w:rsidRPr="0076630C">
        <w:rPr>
          <w:rFonts w:cs="Times New Roman"/>
          <w:szCs w:val="24"/>
          <w:lang w:val="en-US"/>
        </w:rPr>
        <w:t xml:space="preserve">При сигнал за нерагламентиран достъп изпълнителят реагира с автопатрули до 10 (десет) минути от момента на задействане на алармената система в охраняваните обекти. </w:t>
      </w:r>
    </w:p>
    <w:p w:rsidR="0076630C" w:rsidRPr="0076630C" w:rsidRDefault="0076630C" w:rsidP="0076630C">
      <w:pPr>
        <w:numPr>
          <w:ilvl w:val="0"/>
          <w:numId w:val="2"/>
        </w:numPr>
        <w:spacing w:after="0" w:line="240" w:lineRule="auto"/>
        <w:contextualSpacing/>
        <w:jc w:val="both"/>
        <w:rPr>
          <w:rFonts w:cs="Times New Roman"/>
          <w:szCs w:val="24"/>
          <w:lang w:val="en-US"/>
        </w:rPr>
      </w:pPr>
      <w:r w:rsidRPr="0076630C">
        <w:rPr>
          <w:rFonts w:cs="Times New Roman"/>
          <w:bCs/>
          <w:szCs w:val="24"/>
          <w:lang w:val="en-US"/>
        </w:rPr>
        <w:t>З</w:t>
      </w:r>
      <w:r w:rsidRPr="0076630C">
        <w:rPr>
          <w:rFonts w:cs="Times New Roman"/>
          <w:szCs w:val="24"/>
          <w:lang w:val="en-US"/>
        </w:rPr>
        <w:t xml:space="preserve">а всички констатирани нарушения и нередности в обекта, дежурният оператор задължително уведомява </w:t>
      </w:r>
      <w:r w:rsidRPr="0076630C">
        <w:rPr>
          <w:rFonts w:cs="Times New Roman"/>
          <w:bCs/>
          <w:szCs w:val="24"/>
          <w:lang w:val="en-US"/>
        </w:rPr>
        <w:t xml:space="preserve">Възложителя </w:t>
      </w:r>
      <w:r w:rsidRPr="0076630C">
        <w:rPr>
          <w:rFonts w:cs="Times New Roman"/>
          <w:szCs w:val="24"/>
          <w:lang w:val="en-US"/>
        </w:rPr>
        <w:t xml:space="preserve">или оторизирани негови представители с оглед своевременното им отстраняване. </w:t>
      </w:r>
    </w:p>
    <w:p w:rsidR="0076630C" w:rsidRPr="0076630C" w:rsidRDefault="0076630C" w:rsidP="0076630C">
      <w:pPr>
        <w:numPr>
          <w:ilvl w:val="0"/>
          <w:numId w:val="2"/>
        </w:numPr>
        <w:spacing w:after="0" w:line="240" w:lineRule="auto"/>
        <w:contextualSpacing/>
        <w:jc w:val="both"/>
        <w:rPr>
          <w:rFonts w:cs="Times New Roman"/>
          <w:szCs w:val="24"/>
          <w:lang w:val="en-US"/>
        </w:rPr>
      </w:pPr>
      <w:r w:rsidRPr="0076630C">
        <w:rPr>
          <w:rFonts w:cs="Times New Roman"/>
          <w:szCs w:val="24"/>
          <w:lang w:val="en-US"/>
        </w:rPr>
        <w:t xml:space="preserve">Изпълнителят следва да уведоми незабавно органите на МВР и </w:t>
      </w:r>
      <w:r w:rsidRPr="0076630C">
        <w:rPr>
          <w:rFonts w:cs="Times New Roman"/>
          <w:bCs/>
          <w:szCs w:val="24"/>
          <w:lang w:val="en-US"/>
        </w:rPr>
        <w:t xml:space="preserve">Възложителя </w:t>
      </w:r>
      <w:r w:rsidRPr="0076630C">
        <w:rPr>
          <w:rFonts w:cs="Times New Roman"/>
          <w:szCs w:val="24"/>
          <w:lang w:val="en-US"/>
        </w:rPr>
        <w:t>или оторизирани негови представители в случай на нерегламентиран достъп в обекта.</w:t>
      </w:r>
    </w:p>
    <w:p w:rsidR="0076630C" w:rsidRPr="0076630C" w:rsidRDefault="0076630C" w:rsidP="0076630C">
      <w:pPr>
        <w:numPr>
          <w:ilvl w:val="0"/>
          <w:numId w:val="2"/>
        </w:numPr>
        <w:spacing w:after="0" w:line="240" w:lineRule="auto"/>
        <w:contextualSpacing/>
        <w:jc w:val="both"/>
        <w:rPr>
          <w:rFonts w:cs="Times New Roman"/>
          <w:szCs w:val="24"/>
          <w:lang w:val="en-US"/>
        </w:rPr>
      </w:pPr>
      <w:r w:rsidRPr="0076630C">
        <w:rPr>
          <w:rFonts w:cs="Times New Roman"/>
          <w:szCs w:val="24"/>
          <w:lang w:val="en-US"/>
        </w:rPr>
        <w:t>Изпълнителят да извършва профилактика и да поддържа в техническа изправност монтираните в обектите охранителни съоръжения и в срок от 72</w:t>
      </w:r>
      <w:r w:rsidRPr="0076630C">
        <w:rPr>
          <w:rFonts w:cs="Times New Roman"/>
          <w:szCs w:val="24"/>
        </w:rPr>
        <w:t>/ семдесет и два/</w:t>
      </w:r>
      <w:r w:rsidRPr="0076630C">
        <w:rPr>
          <w:rFonts w:cs="Times New Roman"/>
          <w:szCs w:val="24"/>
          <w:lang w:val="en-US"/>
        </w:rPr>
        <w:t xml:space="preserve"> часа</w:t>
      </w:r>
      <w:r w:rsidRPr="0076630C">
        <w:rPr>
          <w:rFonts w:cs="Times New Roman"/>
          <w:szCs w:val="24"/>
        </w:rPr>
        <w:t xml:space="preserve"> да подменя дефектиралите устройства, служещи за техническа охрана, както и да отстрани всички неизправности по тях, ако същите </w:t>
      </w:r>
      <w:r w:rsidRPr="0076630C">
        <w:rPr>
          <w:rFonts w:cs="Times New Roman"/>
          <w:szCs w:val="24"/>
        </w:rPr>
        <w:lastRenderedPageBreak/>
        <w:t>са причинени в резултат на обикновеното им потребление, изпраща протоколи, като подмяната или унищожено устройство е за сметка на неговия собственик.</w:t>
      </w:r>
    </w:p>
    <w:p w:rsidR="0076630C" w:rsidRPr="0076630C" w:rsidRDefault="0076630C" w:rsidP="0076630C">
      <w:pPr>
        <w:numPr>
          <w:ilvl w:val="0"/>
          <w:numId w:val="2"/>
        </w:numPr>
        <w:spacing w:after="0" w:line="240" w:lineRule="auto"/>
        <w:contextualSpacing/>
        <w:jc w:val="both"/>
        <w:rPr>
          <w:rFonts w:cs="Times New Roman"/>
          <w:szCs w:val="24"/>
          <w:lang w:val="en-US"/>
        </w:rPr>
      </w:pPr>
      <w:r w:rsidRPr="0076630C">
        <w:rPr>
          <w:rFonts w:cs="Times New Roman"/>
          <w:szCs w:val="24"/>
          <w:lang w:val="en-US"/>
        </w:rPr>
        <w:t>Изпълнителят се задължава да не разпространява служебна и вътрешна информация за Възложителя, станала му известна при и по повод извършване на дейността му, и да запази в тайна условията и начина на използване на сигнално-охранителната техника, както и друга служебна информация и обстоятелства, станали му известни във връзка с изпълнението на поръчката. Изпълнителят</w:t>
      </w:r>
      <w:r w:rsidRPr="0076630C">
        <w:rPr>
          <w:rFonts w:cs="Times New Roman"/>
          <w:b/>
          <w:szCs w:val="24"/>
          <w:lang w:val="en-US"/>
        </w:rPr>
        <w:t xml:space="preserve"> </w:t>
      </w:r>
      <w:r w:rsidRPr="0076630C">
        <w:rPr>
          <w:rFonts w:cs="Times New Roman"/>
          <w:szCs w:val="24"/>
          <w:lang w:val="en-US"/>
        </w:rPr>
        <w:t>се задължава да извършва дейностите, предмет на обществената поръчка със свой персонал и технически средства, като качеството на услугата да отговаря на професионалните изисквания за този вид дейност.</w:t>
      </w:r>
    </w:p>
    <w:p w:rsidR="0076630C" w:rsidRPr="0076630C" w:rsidRDefault="0076630C" w:rsidP="0076630C">
      <w:pPr>
        <w:numPr>
          <w:ilvl w:val="0"/>
          <w:numId w:val="2"/>
        </w:numPr>
        <w:contextualSpacing/>
        <w:jc w:val="both"/>
        <w:rPr>
          <w:rFonts w:cs="Times New Roman"/>
          <w:szCs w:val="24"/>
          <w:lang w:val="en-US"/>
        </w:rPr>
      </w:pPr>
      <w:r w:rsidRPr="0076630C">
        <w:rPr>
          <w:rFonts w:cs="Times New Roman"/>
          <w:szCs w:val="24"/>
          <w:lang w:val="en-US"/>
        </w:rPr>
        <w:t>Изпълнителят се задължава  да спазва приложимото законодателство в областта на личните данни и Регламент (ЕС) 2016/679 General Data Protection Regulation (GDPR), като предприема всички необходими действия и мерки за защита на личните данни, до които  би имал достъп при изпълнение на настоящата обществена поръчка.</w:t>
      </w:r>
    </w:p>
    <w:p w:rsidR="0076630C" w:rsidRPr="0076630C" w:rsidRDefault="0076630C" w:rsidP="0076630C">
      <w:pPr>
        <w:numPr>
          <w:ilvl w:val="0"/>
          <w:numId w:val="2"/>
        </w:numPr>
        <w:contextualSpacing/>
        <w:jc w:val="both"/>
        <w:rPr>
          <w:rFonts w:cs="Times New Roman"/>
          <w:szCs w:val="24"/>
          <w:lang w:val="en-US"/>
        </w:rPr>
      </w:pPr>
      <w:r w:rsidRPr="0076630C">
        <w:rPr>
          <w:rFonts w:cs="Times New Roman"/>
          <w:szCs w:val="24"/>
        </w:rPr>
        <w:t>Възложителят може да промени броя на охраняваните обекти при необходимост, като уведоми с предизвестие Изпълнителя в 30 дневен срок.</w:t>
      </w:r>
    </w:p>
    <w:p w:rsidR="0076630C" w:rsidRPr="0076630C" w:rsidRDefault="0076630C" w:rsidP="0076630C">
      <w:pPr>
        <w:contextualSpacing/>
        <w:rPr>
          <w:rFonts w:cs="Times New Roman"/>
          <w:szCs w:val="24"/>
          <w:lang w:val="en-US"/>
        </w:rPr>
      </w:pPr>
    </w:p>
    <w:p w:rsidR="0076630C" w:rsidRPr="0076630C" w:rsidRDefault="0076630C" w:rsidP="0076630C">
      <w:pPr>
        <w:widowControl w:val="0"/>
        <w:spacing w:after="0" w:line="269" w:lineRule="exact"/>
        <w:contextualSpacing/>
        <w:jc w:val="both"/>
        <w:rPr>
          <w:rFonts w:cs="Times New Roman"/>
          <w:b/>
          <w:szCs w:val="24"/>
        </w:rPr>
      </w:pPr>
    </w:p>
    <w:p w:rsidR="0076630C" w:rsidRPr="0076630C" w:rsidRDefault="0076630C" w:rsidP="0076630C">
      <w:pPr>
        <w:tabs>
          <w:tab w:val="left" w:pos="142"/>
          <w:tab w:val="left" w:pos="567"/>
          <w:tab w:val="left" w:pos="10773"/>
        </w:tabs>
        <w:spacing w:after="0" w:line="276" w:lineRule="auto"/>
        <w:jc w:val="both"/>
        <w:rPr>
          <w:rFonts w:cs="Times New Roman"/>
          <w:b/>
          <w:szCs w:val="24"/>
        </w:rPr>
      </w:pPr>
      <w:r w:rsidRPr="0076630C">
        <w:rPr>
          <w:rFonts w:cs="Times New Roman"/>
          <w:b/>
          <w:szCs w:val="24"/>
        </w:rPr>
        <w:tab/>
      </w:r>
      <w:r w:rsidRPr="0076630C">
        <w:rPr>
          <w:rFonts w:cs="Times New Roman"/>
          <w:b/>
          <w:szCs w:val="24"/>
        </w:rPr>
        <w:tab/>
        <w:t>Предаване и приемане на изпълнението.</w:t>
      </w:r>
    </w:p>
    <w:p w:rsidR="0076630C" w:rsidRPr="0076630C" w:rsidRDefault="0076630C" w:rsidP="0076630C">
      <w:pPr>
        <w:tabs>
          <w:tab w:val="left" w:pos="142"/>
          <w:tab w:val="left" w:pos="567"/>
          <w:tab w:val="left" w:pos="10773"/>
        </w:tabs>
        <w:spacing w:after="0" w:line="276" w:lineRule="auto"/>
        <w:jc w:val="both"/>
        <w:rPr>
          <w:rFonts w:eastAsia="Times New Roman" w:cs="Times New Roman"/>
          <w:color w:val="000000"/>
          <w:szCs w:val="24"/>
          <w:lang w:eastAsia="bg-BG" w:bidi="bg-BG"/>
        </w:rPr>
      </w:pPr>
      <w:r w:rsidRPr="0076630C">
        <w:rPr>
          <w:rFonts w:eastAsia="Times New Roman" w:cs="Times New Roman"/>
          <w:color w:val="000000"/>
          <w:szCs w:val="24"/>
          <w:lang w:eastAsia="bg-BG" w:bidi="bg-BG"/>
        </w:rPr>
        <w:t>Приемането на работата по осъществяване на услугата се извършва ежемесечно чрез протокол, подписан от представители на двете страни. Към протокола, изпълнителят представя и справка за броя на охранителите, осъществили охраната за отчетния период за всеки обект.</w:t>
      </w:r>
    </w:p>
    <w:p w:rsidR="0076630C" w:rsidRPr="0076630C" w:rsidRDefault="0076630C" w:rsidP="0076630C">
      <w:pPr>
        <w:contextualSpacing/>
        <w:rPr>
          <w:rFonts w:cs="Times New Roman"/>
          <w:szCs w:val="24"/>
          <w:lang w:val="en-US"/>
        </w:rPr>
      </w:pPr>
    </w:p>
    <w:p w:rsidR="0076630C" w:rsidRPr="0076630C" w:rsidRDefault="0076630C" w:rsidP="0076630C">
      <w:pPr>
        <w:tabs>
          <w:tab w:val="left" w:pos="284"/>
          <w:tab w:val="left" w:pos="426"/>
        </w:tabs>
        <w:spacing w:before="120" w:after="0" w:line="240" w:lineRule="auto"/>
        <w:jc w:val="both"/>
        <w:rPr>
          <w:rFonts w:cs="Times New Roman"/>
          <w:b/>
          <w:szCs w:val="24"/>
          <w:lang w:val="en-US"/>
        </w:rPr>
      </w:pPr>
      <w:r w:rsidRPr="0076630C">
        <w:rPr>
          <w:rFonts w:cs="Times New Roman"/>
          <w:b/>
          <w:szCs w:val="24"/>
        </w:rPr>
        <w:tab/>
      </w:r>
      <w:r w:rsidRPr="0076630C">
        <w:rPr>
          <w:rFonts w:cs="Times New Roman"/>
          <w:b/>
          <w:szCs w:val="24"/>
        </w:rPr>
        <w:tab/>
        <w:t xml:space="preserve"> </w:t>
      </w:r>
      <w:r w:rsidRPr="0076630C">
        <w:rPr>
          <w:rFonts w:cs="Times New Roman"/>
          <w:b/>
          <w:szCs w:val="24"/>
          <w:lang w:val="en-US"/>
        </w:rPr>
        <w:t>Отговорност на изпълнителя за щети</w:t>
      </w:r>
    </w:p>
    <w:p w:rsidR="0076630C" w:rsidRPr="0076630C" w:rsidRDefault="0076630C" w:rsidP="0076630C">
      <w:pPr>
        <w:jc w:val="both"/>
        <w:rPr>
          <w:rFonts w:cs="Times New Roman"/>
          <w:szCs w:val="24"/>
        </w:rPr>
      </w:pPr>
      <w:r w:rsidRPr="0076630C">
        <w:rPr>
          <w:rFonts w:cs="Times New Roman"/>
          <w:szCs w:val="24"/>
        </w:rPr>
        <w:t xml:space="preserve">         </w:t>
      </w:r>
      <w:r w:rsidRPr="0076630C">
        <w:rPr>
          <w:rFonts w:cs="Times New Roman"/>
          <w:szCs w:val="24"/>
          <w:lang w:val="en-US"/>
        </w:rPr>
        <w:t>За срока на действие на договора по настоящата обществена поръчка, Изпълнителят носи имуществена отговорност до размера на претърпените от Възложителя щети, в резултат на извършени от трети лица престъпни посегателства върху намиращото се в обектите имущество, за които посегателства  Възложителят е длъжен да уведоми компетентните органи</w:t>
      </w:r>
      <w:r w:rsidRPr="0076630C">
        <w:rPr>
          <w:rFonts w:cs="Times New Roman"/>
          <w:szCs w:val="24"/>
        </w:rPr>
        <w:t>.</w:t>
      </w:r>
    </w:p>
    <w:p w:rsidR="0076630C" w:rsidRPr="0076630C" w:rsidRDefault="0076630C" w:rsidP="0076630C">
      <w:pPr>
        <w:tabs>
          <w:tab w:val="left" w:pos="142"/>
          <w:tab w:val="left" w:pos="567"/>
          <w:tab w:val="left" w:pos="10773"/>
        </w:tabs>
        <w:spacing w:after="0" w:line="276" w:lineRule="auto"/>
        <w:jc w:val="both"/>
        <w:rPr>
          <w:rFonts w:cs="Times New Roman"/>
          <w:szCs w:val="24"/>
        </w:rPr>
      </w:pPr>
    </w:p>
    <w:p w:rsidR="0076630C" w:rsidRPr="0076630C" w:rsidRDefault="0076630C" w:rsidP="0076630C">
      <w:pPr>
        <w:tabs>
          <w:tab w:val="left" w:pos="142"/>
          <w:tab w:val="left" w:pos="567"/>
          <w:tab w:val="left" w:pos="10773"/>
        </w:tabs>
        <w:spacing w:after="0" w:line="276" w:lineRule="auto"/>
        <w:jc w:val="both"/>
        <w:rPr>
          <w:rFonts w:cs="Times New Roman"/>
          <w:szCs w:val="24"/>
        </w:rPr>
      </w:pPr>
      <w:r w:rsidRPr="0076630C">
        <w:rPr>
          <w:rFonts w:cs="Times New Roman"/>
          <w:szCs w:val="24"/>
        </w:rPr>
        <w:tab/>
      </w:r>
    </w:p>
    <w:p w:rsidR="0076630C" w:rsidRPr="0076630C" w:rsidRDefault="0076630C" w:rsidP="0076630C">
      <w:pPr>
        <w:spacing w:after="0" w:line="240" w:lineRule="auto"/>
        <w:jc w:val="center"/>
        <w:rPr>
          <w:rFonts w:eastAsia="Times New Roman" w:cs="Times New Roman"/>
          <w:b/>
          <w:szCs w:val="24"/>
          <w:lang w:eastAsia="bg-BG"/>
        </w:rPr>
      </w:pPr>
      <w:r w:rsidRPr="0076630C">
        <w:rPr>
          <w:rFonts w:eastAsia="Times New Roman" w:cs="Times New Roman"/>
          <w:b/>
          <w:szCs w:val="24"/>
          <w:lang w:eastAsia="bg-BG"/>
        </w:rPr>
        <w:t>ИЗИСКВАНИЯ КЪМ ТЕХНИЧЕСКОТО ПРЕДЛОЖЕНИЕ НА УЧАСТНИЦИТЕ</w:t>
      </w:r>
      <w:r w:rsidRPr="0076630C">
        <w:rPr>
          <w:rFonts w:eastAsia="Times New Roman" w:cs="Times New Roman"/>
          <w:b/>
          <w:szCs w:val="24"/>
          <w:lang w:val="en-US" w:eastAsia="bg-BG"/>
        </w:rPr>
        <w:t xml:space="preserve"> </w:t>
      </w:r>
      <w:r w:rsidRPr="0076630C">
        <w:rPr>
          <w:rFonts w:eastAsia="Times New Roman" w:cs="Times New Roman"/>
          <w:b/>
          <w:szCs w:val="24"/>
          <w:lang w:eastAsia="bg-BG"/>
        </w:rPr>
        <w:t>ПО ОБОСОБЕНА ПОЗИЦИЯ 3</w:t>
      </w:r>
    </w:p>
    <w:p w:rsidR="0076630C" w:rsidRPr="0076630C" w:rsidRDefault="0076630C" w:rsidP="0076630C">
      <w:pPr>
        <w:spacing w:after="0" w:line="240" w:lineRule="auto"/>
        <w:jc w:val="both"/>
        <w:rPr>
          <w:rFonts w:eastAsia="Times New Roman" w:cs="Times New Roman"/>
          <w:b/>
          <w:szCs w:val="24"/>
          <w:lang w:eastAsia="bg-BG"/>
        </w:rPr>
      </w:pPr>
    </w:p>
    <w:p w:rsidR="0076630C" w:rsidRPr="0076630C" w:rsidRDefault="0076630C" w:rsidP="0076630C">
      <w:pPr>
        <w:autoSpaceDE w:val="0"/>
        <w:autoSpaceDN w:val="0"/>
        <w:adjustRightInd w:val="0"/>
        <w:spacing w:after="0" w:line="240" w:lineRule="auto"/>
        <w:jc w:val="both"/>
        <w:rPr>
          <w:rFonts w:eastAsia="Batang" w:cs="Times New Roman"/>
          <w:b/>
          <w:szCs w:val="24"/>
          <w:lang w:eastAsia="bg-BG"/>
        </w:rPr>
      </w:pPr>
      <w:r w:rsidRPr="0076630C">
        <w:rPr>
          <w:rFonts w:eastAsia="Times New Roman" w:cs="Times New Roman"/>
          <w:szCs w:val="24"/>
          <w:lang w:eastAsia="bg-BG"/>
        </w:rPr>
        <w:tab/>
      </w:r>
      <w:r w:rsidRPr="0076630C">
        <w:rPr>
          <w:rFonts w:eastAsia="Arial Unicode MS" w:cs="Times New Roman"/>
          <w:bCs/>
          <w:iCs/>
          <w:color w:val="000000"/>
          <w:szCs w:val="24"/>
          <w:lang w:eastAsia="bg-BG"/>
        </w:rPr>
        <w:t xml:space="preserve">Участникът следва да представи </w:t>
      </w:r>
      <w:r w:rsidRPr="0076630C">
        <w:rPr>
          <w:rFonts w:eastAsia="Arial Unicode MS" w:cs="Times New Roman"/>
          <w:b/>
          <w:bCs/>
          <w:iCs/>
          <w:color w:val="000000"/>
          <w:szCs w:val="24"/>
          <w:lang w:eastAsia="bg-BG"/>
        </w:rPr>
        <w:t>Техническо предложение</w:t>
      </w:r>
      <w:r w:rsidRPr="0076630C">
        <w:rPr>
          <w:rFonts w:eastAsia="Arial Unicode MS" w:cs="Times New Roman"/>
          <w:bCs/>
          <w:iCs/>
          <w:color w:val="000000"/>
          <w:szCs w:val="24"/>
          <w:lang w:eastAsia="bg-BG"/>
        </w:rPr>
        <w:t xml:space="preserve"> за изпълнение на поръчката, което да включва :</w:t>
      </w:r>
    </w:p>
    <w:p w:rsidR="0076630C" w:rsidRPr="0076630C" w:rsidRDefault="0076630C" w:rsidP="0076630C">
      <w:pPr>
        <w:autoSpaceDE w:val="0"/>
        <w:autoSpaceDN w:val="0"/>
        <w:adjustRightInd w:val="0"/>
        <w:spacing w:after="0" w:line="240" w:lineRule="auto"/>
        <w:jc w:val="both"/>
        <w:rPr>
          <w:rFonts w:eastAsia="Arial Unicode MS" w:cs="Times New Roman"/>
          <w:bCs/>
          <w:iCs/>
          <w:color w:val="000000"/>
          <w:szCs w:val="24"/>
          <w:lang w:eastAsia="bg-BG"/>
        </w:rPr>
      </w:pPr>
      <w:r w:rsidRPr="0076630C">
        <w:rPr>
          <w:rFonts w:eastAsia="Batang" w:cs="Times New Roman"/>
          <w:b/>
          <w:szCs w:val="24"/>
          <w:lang w:eastAsia="bg-BG"/>
        </w:rPr>
        <w:t>1. По отношение на осъществяване на физическата въоръжена охрана в СОСП и СБ  на Териториална дирекция „ТРАКИЯ“ на ДАЕУ:</w:t>
      </w:r>
    </w:p>
    <w:p w:rsidR="0076630C" w:rsidRPr="0076630C" w:rsidRDefault="0076630C" w:rsidP="0076630C">
      <w:pPr>
        <w:widowControl w:val="0"/>
        <w:tabs>
          <w:tab w:val="left" w:pos="690"/>
        </w:tabs>
        <w:autoSpaceDE w:val="0"/>
        <w:autoSpaceDN w:val="0"/>
        <w:adjustRightInd w:val="0"/>
        <w:spacing w:after="0" w:line="240" w:lineRule="auto"/>
        <w:ind w:right="37"/>
        <w:jc w:val="both"/>
        <w:rPr>
          <w:rFonts w:eastAsia="Batang" w:cs="Times New Roman"/>
          <w:bCs/>
          <w:color w:val="000000"/>
          <w:szCs w:val="24"/>
          <w:shd w:val="clear" w:color="auto" w:fill="FFFFFF"/>
          <w:lang w:eastAsia="bg-BG"/>
        </w:rPr>
      </w:pPr>
      <w:r w:rsidRPr="0076630C">
        <w:rPr>
          <w:rFonts w:eastAsia="Batang" w:cs="Times New Roman"/>
          <w:bCs/>
          <w:color w:val="000000"/>
          <w:szCs w:val="24"/>
          <w:shd w:val="clear" w:color="auto" w:fill="FFFFFF"/>
          <w:lang w:eastAsia="bg-BG"/>
        </w:rPr>
        <w:tab/>
      </w:r>
      <w:r w:rsidRPr="0076630C">
        <w:rPr>
          <w:rFonts w:eastAsia="Batang" w:cs="Times New Roman"/>
          <w:bCs/>
          <w:color w:val="000000"/>
          <w:szCs w:val="24"/>
          <w:shd w:val="clear" w:color="auto" w:fill="FFFFFF"/>
          <w:lang w:eastAsia="bg-BG"/>
        </w:rPr>
        <w:tab/>
      </w:r>
      <w:r w:rsidRPr="0076630C">
        <w:rPr>
          <w:rFonts w:eastAsia="Batang" w:cs="Times New Roman"/>
          <w:bCs/>
          <w:color w:val="000000"/>
          <w:szCs w:val="24"/>
          <w:shd w:val="clear" w:color="auto" w:fill="FFFFFF"/>
          <w:lang w:eastAsia="bg-BG"/>
        </w:rPr>
        <w:tab/>
        <w:t>а) организация на охраната (смени, комуникации между отделните охранители и между охранителите и дежурните наряди на участника);</w:t>
      </w:r>
    </w:p>
    <w:p w:rsidR="0076630C" w:rsidRPr="0076630C" w:rsidRDefault="0076630C" w:rsidP="0076630C">
      <w:pPr>
        <w:widowControl w:val="0"/>
        <w:tabs>
          <w:tab w:val="left" w:pos="690"/>
        </w:tabs>
        <w:autoSpaceDE w:val="0"/>
        <w:autoSpaceDN w:val="0"/>
        <w:adjustRightInd w:val="0"/>
        <w:spacing w:after="0" w:line="240" w:lineRule="auto"/>
        <w:ind w:right="37"/>
        <w:jc w:val="both"/>
        <w:rPr>
          <w:rFonts w:eastAsia="Batang" w:cs="Times New Roman"/>
          <w:bCs/>
          <w:color w:val="000000"/>
          <w:szCs w:val="24"/>
          <w:shd w:val="clear" w:color="auto" w:fill="FFFFFF"/>
          <w:lang w:eastAsia="bg-BG"/>
        </w:rPr>
      </w:pPr>
      <w:r w:rsidRPr="0076630C">
        <w:rPr>
          <w:rFonts w:eastAsia="Batang" w:cs="Times New Roman"/>
          <w:bCs/>
          <w:color w:val="000000"/>
          <w:szCs w:val="24"/>
          <w:shd w:val="clear" w:color="auto" w:fill="FFFFFF"/>
          <w:lang w:eastAsia="bg-BG"/>
        </w:rPr>
        <w:t xml:space="preserve">            б) общ брой и режим на работа на охранителите </w:t>
      </w:r>
      <w:r w:rsidRPr="0076630C">
        <w:rPr>
          <w:rFonts w:eastAsia="Batang" w:cs="Times New Roman"/>
          <w:bCs/>
          <w:color w:val="000000"/>
          <w:szCs w:val="24"/>
          <w:shd w:val="clear" w:color="auto" w:fill="FFFFFF"/>
          <w:lang w:val="en-US" w:eastAsia="bg-BG"/>
        </w:rPr>
        <w:t>(</w:t>
      </w:r>
      <w:r w:rsidRPr="0076630C">
        <w:rPr>
          <w:rFonts w:eastAsia="Batang" w:cs="Times New Roman"/>
          <w:bCs/>
          <w:color w:val="000000"/>
          <w:szCs w:val="24"/>
          <w:shd w:val="clear" w:color="auto" w:fill="FFFFFF"/>
          <w:lang w:eastAsia="bg-BG"/>
        </w:rPr>
        <w:t>за всеки пост</w:t>
      </w:r>
      <w:r w:rsidRPr="0076630C">
        <w:rPr>
          <w:rFonts w:eastAsia="Batang" w:cs="Times New Roman"/>
          <w:bCs/>
          <w:color w:val="000000"/>
          <w:szCs w:val="24"/>
          <w:shd w:val="clear" w:color="auto" w:fill="FFFFFF"/>
          <w:lang w:val="en-US" w:eastAsia="bg-BG"/>
        </w:rPr>
        <w:t>)</w:t>
      </w:r>
      <w:r w:rsidRPr="0076630C">
        <w:rPr>
          <w:rFonts w:eastAsia="Batang" w:cs="Times New Roman"/>
          <w:bCs/>
          <w:color w:val="000000"/>
          <w:szCs w:val="24"/>
          <w:shd w:val="clear" w:color="auto" w:fill="FFFFFF"/>
          <w:lang w:eastAsia="bg-BG"/>
        </w:rPr>
        <w:t>;</w:t>
      </w:r>
    </w:p>
    <w:p w:rsidR="0076630C" w:rsidRPr="0076630C" w:rsidRDefault="0076630C" w:rsidP="0076630C">
      <w:pPr>
        <w:widowControl w:val="0"/>
        <w:tabs>
          <w:tab w:val="left" w:pos="690"/>
        </w:tabs>
        <w:autoSpaceDE w:val="0"/>
        <w:autoSpaceDN w:val="0"/>
        <w:adjustRightInd w:val="0"/>
        <w:spacing w:after="0" w:line="240" w:lineRule="auto"/>
        <w:ind w:right="37"/>
        <w:jc w:val="both"/>
        <w:rPr>
          <w:rFonts w:eastAsia="Batang" w:cs="Times New Roman"/>
          <w:bCs/>
          <w:color w:val="000000"/>
          <w:szCs w:val="24"/>
          <w:shd w:val="clear" w:color="auto" w:fill="FFFFFF"/>
          <w:lang w:eastAsia="bg-BG"/>
        </w:rPr>
      </w:pPr>
      <w:r w:rsidRPr="0076630C">
        <w:rPr>
          <w:rFonts w:eastAsia="Batang" w:cs="Times New Roman"/>
          <w:bCs/>
          <w:color w:val="000000"/>
          <w:szCs w:val="24"/>
          <w:shd w:val="clear" w:color="auto" w:fill="FFFFFF"/>
          <w:lang w:eastAsia="bg-BG"/>
        </w:rPr>
        <w:t xml:space="preserve">            в) данни за техническите средства и системи за проверка, осигуряващи надеждно изпълнение на дейностите по охрана на обекта - материално-техническото оборудване на охранителите и наличието на огнестрелно оръжие и предпазни и защитни средства, средства за свръзка и комуникация.</w:t>
      </w:r>
    </w:p>
    <w:p w:rsidR="0076630C" w:rsidRPr="0076630C" w:rsidRDefault="0076630C" w:rsidP="0076630C">
      <w:pPr>
        <w:contextualSpacing/>
        <w:jc w:val="both"/>
        <w:rPr>
          <w:rFonts w:cs="Times New Roman"/>
          <w:szCs w:val="24"/>
        </w:rPr>
      </w:pPr>
      <w:r w:rsidRPr="0076630C">
        <w:rPr>
          <w:rFonts w:cs="Times New Roman"/>
          <w:b/>
          <w:szCs w:val="24"/>
          <w:lang w:val="ru-RU"/>
        </w:rPr>
        <w:lastRenderedPageBreak/>
        <w:t>2. По отношение на</w:t>
      </w:r>
      <w:r w:rsidRPr="0076630C">
        <w:rPr>
          <w:rFonts w:cs="Times New Roman"/>
          <w:szCs w:val="24"/>
          <w:lang w:val="ru-RU"/>
        </w:rPr>
        <w:t xml:space="preserve"> </w:t>
      </w:r>
      <w:r w:rsidRPr="0076630C">
        <w:rPr>
          <w:rFonts w:cs="Times New Roman"/>
          <w:b/>
          <w:szCs w:val="24"/>
        </w:rPr>
        <w:t>осъществяване на  охрана на СОСП  от системата на Териториална дирекция „ТРАКИЯ“ на ДАЕУ чрез сигнално-охранителна техника /СОТ/ и мобилни групи за реагиране:</w:t>
      </w:r>
    </w:p>
    <w:p w:rsidR="0076630C" w:rsidRPr="0076630C" w:rsidRDefault="0076630C" w:rsidP="0076630C">
      <w:pPr>
        <w:widowControl w:val="0"/>
        <w:tabs>
          <w:tab w:val="left" w:pos="690"/>
        </w:tabs>
        <w:autoSpaceDE w:val="0"/>
        <w:autoSpaceDN w:val="0"/>
        <w:adjustRightInd w:val="0"/>
        <w:spacing w:after="0" w:line="240" w:lineRule="auto"/>
        <w:ind w:right="37"/>
        <w:jc w:val="both"/>
        <w:rPr>
          <w:rFonts w:eastAsia="Batang" w:cs="Times New Roman"/>
          <w:bCs/>
          <w:color w:val="000000"/>
          <w:szCs w:val="24"/>
          <w:shd w:val="clear" w:color="auto" w:fill="FFFFFF"/>
          <w:lang w:eastAsia="bg-BG"/>
        </w:rPr>
      </w:pPr>
      <w:r w:rsidRPr="0076630C">
        <w:rPr>
          <w:rFonts w:eastAsia="Batang" w:cs="Times New Roman"/>
          <w:bCs/>
          <w:color w:val="000000"/>
          <w:szCs w:val="24"/>
          <w:shd w:val="clear" w:color="auto" w:fill="FFFFFF"/>
          <w:lang w:eastAsia="bg-BG"/>
        </w:rPr>
        <w:tab/>
      </w:r>
      <w:r w:rsidRPr="0076630C">
        <w:rPr>
          <w:rFonts w:eastAsia="Batang" w:cs="Times New Roman"/>
          <w:bCs/>
          <w:color w:val="000000"/>
          <w:szCs w:val="24"/>
          <w:shd w:val="clear" w:color="auto" w:fill="FFFFFF"/>
          <w:lang w:eastAsia="bg-BG"/>
        </w:rPr>
        <w:tab/>
      </w:r>
      <w:r w:rsidRPr="0076630C">
        <w:rPr>
          <w:rFonts w:eastAsia="Batang" w:cs="Times New Roman"/>
          <w:bCs/>
          <w:color w:val="000000"/>
          <w:szCs w:val="24"/>
          <w:shd w:val="clear" w:color="auto" w:fill="FFFFFF"/>
          <w:lang w:eastAsia="bg-BG"/>
        </w:rPr>
        <w:tab/>
        <w:t>а) организация на охраната чрез СОТ (комуникации между отделните групи за реагиране и между групите и дежурния Център на участника);</w:t>
      </w:r>
    </w:p>
    <w:p w:rsidR="0076630C" w:rsidRPr="0076630C" w:rsidRDefault="0076630C" w:rsidP="0076630C">
      <w:pPr>
        <w:widowControl w:val="0"/>
        <w:tabs>
          <w:tab w:val="left" w:pos="690"/>
        </w:tabs>
        <w:autoSpaceDE w:val="0"/>
        <w:autoSpaceDN w:val="0"/>
        <w:adjustRightInd w:val="0"/>
        <w:spacing w:after="0" w:line="240" w:lineRule="auto"/>
        <w:ind w:right="37"/>
        <w:jc w:val="both"/>
        <w:rPr>
          <w:rFonts w:eastAsia="Batang" w:cs="Times New Roman"/>
          <w:bCs/>
          <w:color w:val="000000"/>
          <w:szCs w:val="24"/>
          <w:shd w:val="clear" w:color="auto" w:fill="FFFFFF"/>
          <w:lang w:eastAsia="bg-BG"/>
        </w:rPr>
      </w:pPr>
      <w:r w:rsidRPr="0076630C">
        <w:rPr>
          <w:rFonts w:eastAsia="Batang" w:cs="Times New Roman"/>
          <w:bCs/>
          <w:color w:val="000000"/>
          <w:szCs w:val="24"/>
          <w:shd w:val="clear" w:color="auto" w:fill="FFFFFF"/>
          <w:lang w:eastAsia="bg-BG"/>
        </w:rPr>
        <w:t xml:space="preserve">         </w:t>
      </w:r>
      <w:r w:rsidRPr="0076630C">
        <w:rPr>
          <w:rFonts w:eastAsia="Batang" w:cs="Times New Roman"/>
          <w:bCs/>
          <w:color w:val="000000"/>
          <w:szCs w:val="24"/>
          <w:shd w:val="clear" w:color="auto" w:fill="FFFFFF"/>
          <w:lang w:val="en-US" w:eastAsia="bg-BG"/>
        </w:rPr>
        <w:t xml:space="preserve">   </w:t>
      </w:r>
      <w:r w:rsidRPr="0076630C">
        <w:rPr>
          <w:rFonts w:eastAsia="Batang" w:cs="Times New Roman"/>
          <w:bCs/>
          <w:color w:val="000000"/>
          <w:szCs w:val="24"/>
          <w:shd w:val="clear" w:color="auto" w:fill="FFFFFF"/>
          <w:lang w:eastAsia="bg-BG"/>
        </w:rPr>
        <w:t>б) общ брой и режим на работа на групите за реагиране;</w:t>
      </w:r>
    </w:p>
    <w:p w:rsidR="0076630C" w:rsidRPr="0076630C" w:rsidRDefault="0076630C" w:rsidP="0076630C">
      <w:pPr>
        <w:widowControl w:val="0"/>
        <w:tabs>
          <w:tab w:val="left" w:pos="690"/>
        </w:tabs>
        <w:autoSpaceDE w:val="0"/>
        <w:autoSpaceDN w:val="0"/>
        <w:adjustRightInd w:val="0"/>
        <w:spacing w:after="0" w:line="240" w:lineRule="auto"/>
        <w:ind w:right="37"/>
        <w:jc w:val="both"/>
        <w:rPr>
          <w:rFonts w:eastAsia="Batang" w:cs="Times New Roman"/>
          <w:bCs/>
          <w:color w:val="000000"/>
          <w:szCs w:val="24"/>
          <w:shd w:val="clear" w:color="auto" w:fill="FFFFFF"/>
          <w:lang w:eastAsia="bg-BG"/>
        </w:rPr>
      </w:pPr>
      <w:r w:rsidRPr="0076630C">
        <w:rPr>
          <w:rFonts w:eastAsia="Batang" w:cs="Times New Roman"/>
          <w:bCs/>
          <w:color w:val="000000"/>
          <w:szCs w:val="24"/>
          <w:shd w:val="clear" w:color="auto" w:fill="FFFFFF"/>
          <w:lang w:eastAsia="bg-BG"/>
        </w:rPr>
        <w:t xml:space="preserve">         </w:t>
      </w:r>
      <w:r w:rsidRPr="0076630C">
        <w:rPr>
          <w:rFonts w:eastAsia="Batang" w:cs="Times New Roman"/>
          <w:bCs/>
          <w:color w:val="000000"/>
          <w:szCs w:val="24"/>
          <w:shd w:val="clear" w:color="auto" w:fill="FFFFFF"/>
          <w:lang w:val="en-US" w:eastAsia="bg-BG"/>
        </w:rPr>
        <w:t xml:space="preserve">    </w:t>
      </w:r>
      <w:r w:rsidRPr="0076630C">
        <w:rPr>
          <w:rFonts w:eastAsia="Batang" w:cs="Times New Roman"/>
          <w:bCs/>
          <w:color w:val="000000"/>
          <w:szCs w:val="24"/>
          <w:shd w:val="clear" w:color="auto" w:fill="FFFFFF"/>
          <w:lang w:eastAsia="bg-BG"/>
        </w:rPr>
        <w:t>в) данни за техническите средства и системи за проверка, осигуряващи надеждно изпълнение на дейностите по охрана на обекта.</w:t>
      </w:r>
    </w:p>
    <w:p w:rsidR="0076630C" w:rsidRPr="0076630C" w:rsidRDefault="0076630C" w:rsidP="0076630C">
      <w:pPr>
        <w:widowControl w:val="0"/>
        <w:tabs>
          <w:tab w:val="left" w:pos="690"/>
        </w:tabs>
        <w:autoSpaceDE w:val="0"/>
        <w:autoSpaceDN w:val="0"/>
        <w:adjustRightInd w:val="0"/>
        <w:spacing w:after="0" w:line="240" w:lineRule="auto"/>
        <w:ind w:right="37"/>
        <w:jc w:val="both"/>
        <w:rPr>
          <w:rFonts w:eastAsia="Batang" w:cs="Times New Roman"/>
          <w:bCs/>
          <w:color w:val="000000"/>
          <w:szCs w:val="24"/>
          <w:shd w:val="clear" w:color="auto" w:fill="FFFFFF"/>
          <w:lang w:eastAsia="bg-BG"/>
        </w:rPr>
      </w:pPr>
    </w:p>
    <w:p w:rsidR="0076630C" w:rsidRPr="0076630C" w:rsidRDefault="0076630C" w:rsidP="0076630C"/>
    <w:p w:rsidR="00AD5068" w:rsidRDefault="00AD5068">
      <w:bookmarkStart w:id="0" w:name="_GoBack"/>
      <w:bookmarkEnd w:id="0"/>
    </w:p>
    <w:sectPr w:rsidR="00AD5068" w:rsidSect="00440EFC">
      <w:footerReference w:type="default" r:id="rId9"/>
      <w:pgSz w:w="11906" w:h="16838"/>
      <w:pgMar w:top="1417" w:right="1417" w:bottom="1276" w:left="1417" w:header="708" w:footer="708"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38906043"/>
      <w:docPartObj>
        <w:docPartGallery w:val="Page Numbers (Bottom of Page)"/>
        <w:docPartUnique/>
      </w:docPartObj>
    </w:sdtPr>
    <w:sdtEndPr>
      <w:rPr>
        <w:noProof/>
      </w:rPr>
    </w:sdtEndPr>
    <w:sdtContent>
      <w:p w:rsidR="006D2DB8" w:rsidRDefault="0076630C">
        <w:pPr>
          <w:pStyle w:val="Footer"/>
          <w:jc w:val="right"/>
        </w:pPr>
        <w:r>
          <w:fldChar w:fldCharType="begin"/>
        </w:r>
        <w:r>
          <w:instrText xml:space="preserve"> PAGE   \* MERGEFORMAT </w:instrText>
        </w:r>
        <w:r>
          <w:fldChar w:fldCharType="separate"/>
        </w:r>
        <w:r>
          <w:rPr>
            <w:noProof/>
          </w:rPr>
          <w:t>17</w:t>
        </w:r>
        <w:r>
          <w:rPr>
            <w:noProof/>
          </w:rPr>
          <w:fldChar w:fldCharType="end"/>
        </w:r>
      </w:p>
    </w:sdtContent>
  </w:sdt>
  <w:p w:rsidR="006D2DB8" w:rsidRDefault="0076630C">
    <w:pPr>
      <w:pStyle w:val="Foo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FC44DC"/>
    <w:multiLevelType w:val="hybridMultilevel"/>
    <w:tmpl w:val="0100BFF8"/>
    <w:lvl w:ilvl="0" w:tplc="0409000D">
      <w:start w:val="1"/>
      <w:numFmt w:val="bullet"/>
      <w:lvlText w:val=""/>
      <w:lvlJc w:val="left"/>
      <w:pPr>
        <w:ind w:left="1287" w:hanging="360"/>
      </w:pPr>
      <w:rPr>
        <w:rFonts w:ascii="Wingdings" w:hAnsi="Wingdings"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
    <w:nsid w:val="18FF303A"/>
    <w:multiLevelType w:val="hybridMultilevel"/>
    <w:tmpl w:val="952C48A0"/>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nsid w:val="29B96225"/>
    <w:multiLevelType w:val="hybridMultilevel"/>
    <w:tmpl w:val="CFD6FEDE"/>
    <w:lvl w:ilvl="0" w:tplc="0409000D">
      <w:start w:val="1"/>
      <w:numFmt w:val="bullet"/>
      <w:lvlText w:val=""/>
      <w:lvlJc w:val="left"/>
      <w:pPr>
        <w:ind w:left="785"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F7D78BE"/>
    <w:multiLevelType w:val="hybridMultilevel"/>
    <w:tmpl w:val="2B523504"/>
    <w:lvl w:ilvl="0" w:tplc="3E2C7610">
      <w:start w:val="1"/>
      <w:numFmt w:val="bullet"/>
      <w:lvlText w:val=""/>
      <w:lvlJc w:val="left"/>
      <w:pPr>
        <w:ind w:left="785" w:hanging="360"/>
      </w:pPr>
      <w:rPr>
        <w:rFonts w:ascii="Wingdings" w:hAnsi="Wingdings"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3252CD8"/>
    <w:multiLevelType w:val="multilevel"/>
    <w:tmpl w:val="523E6E2C"/>
    <w:lvl w:ilvl="0">
      <w:start w:val="1"/>
      <w:numFmt w:val="bullet"/>
      <w:lvlText w:val=""/>
      <w:lvlJc w:val="left"/>
      <w:rPr>
        <w:rFonts w:ascii="Wingdings" w:hAnsi="Wingdings" w:hint="default"/>
        <w:b w:val="0"/>
        <w:bCs w:val="0"/>
        <w:i w:val="0"/>
        <w:iCs w:val="0"/>
        <w:smallCaps w:val="0"/>
        <w:strike w:val="0"/>
        <w:color w:val="000000"/>
        <w:spacing w:val="0"/>
        <w:w w:val="100"/>
        <w:position w:val="0"/>
        <w:sz w:val="22"/>
        <w:szCs w:val="22"/>
        <w:u w:val="none"/>
        <w:lang w:val="bg-BG" w:eastAsia="bg-BG" w:bidi="bg-BG"/>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72E767D6"/>
    <w:multiLevelType w:val="hybridMultilevel"/>
    <w:tmpl w:val="74267732"/>
    <w:lvl w:ilvl="0" w:tplc="0409000D">
      <w:start w:val="1"/>
      <w:numFmt w:val="bullet"/>
      <w:lvlText w:val=""/>
      <w:lvlJc w:val="left"/>
      <w:pPr>
        <w:ind w:left="1287" w:hanging="360"/>
      </w:pPr>
      <w:rPr>
        <w:rFonts w:ascii="Wingdings" w:hAnsi="Wingdings"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6">
    <w:nsid w:val="7D057757"/>
    <w:multiLevelType w:val="hybridMultilevel"/>
    <w:tmpl w:val="4342CD7C"/>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4"/>
  </w:num>
  <w:num w:numId="5">
    <w:abstractNumId w:val="0"/>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6622"/>
    <w:rsid w:val="0076630C"/>
    <w:rsid w:val="008A094D"/>
    <w:rsid w:val="00AD5068"/>
    <w:rsid w:val="00F66622"/>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63E3D09-D5F3-4BC9-9705-32BF9C6B37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76630C"/>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7663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ocument('&#1047;&#1050;_2010_384095');" TargetMode="External"/><Relationship Id="rId3" Type="http://schemas.openxmlformats.org/officeDocument/2006/relationships/settings" Target="settings.xml"/><Relationship Id="rId7" Type="http://schemas.openxmlformats.org/officeDocument/2006/relationships/hyperlink" Target="javascript:%20NavigateDocument('&#1047;&#1050;_2010_384095');"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javascript:%20NavigateDocument('&#1047;&#1050;_2010_384095');" TargetMode="External"/><Relationship Id="rId11" Type="http://schemas.openxmlformats.org/officeDocument/2006/relationships/theme" Target="theme/theme1.xml"/><Relationship Id="rId5" Type="http://schemas.openxmlformats.org/officeDocument/2006/relationships/hyperlink" Target="javascript:%20NavigateDocument('&#1047;&#1050;_2010_384095');"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5550</Words>
  <Characters>31635</Characters>
  <Application>Microsoft Office Word</Application>
  <DocSecurity>0</DocSecurity>
  <Lines>263</Lines>
  <Paragraphs>74</Paragraphs>
  <ScaleCrop>false</ScaleCrop>
  <Company/>
  <LinksUpToDate>false</LinksUpToDate>
  <CharactersWithSpaces>37111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Miryana Nanovska</dc:creator>
  <cp:keywords/>
  <dc:description/>
  <cp:lastModifiedBy>Miryana Nanovska</cp:lastModifiedBy>
  <cp:revision>2</cp:revision>
  <dcterms:created xsi:type="dcterms:W3CDTF">2020-05-11T11:32:00Z</dcterms:created>
  <dcterms:modified xsi:type="dcterms:W3CDTF">2020-05-11T11:32:00Z</dcterms:modified>
</cp:coreProperties>
</file>