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73664" w:rsidRPr="001D21C9" w:rsidRDefault="00F70660" w:rsidP="00A73664">
      <w:pPr>
        <w:ind w:firstLine="709"/>
        <w:jc w:val="right"/>
        <w:rPr>
          <w:b/>
          <w:color w:val="000000"/>
          <w:sz w:val="24"/>
          <w:szCs w:val="24"/>
          <w:lang w:val="bg-BG"/>
        </w:rPr>
      </w:pPr>
      <w:r>
        <w:rPr>
          <w:b/>
          <w:color w:val="000000"/>
          <w:sz w:val="24"/>
          <w:szCs w:val="24"/>
          <w:lang w:val="bg-BG"/>
        </w:rPr>
        <w:t xml:space="preserve">Образец № </w:t>
      </w:r>
      <w:r w:rsidR="00BD2AED">
        <w:rPr>
          <w:b/>
          <w:color w:val="000000"/>
          <w:sz w:val="24"/>
          <w:szCs w:val="24"/>
          <w:lang w:val="bg-BG"/>
        </w:rPr>
        <w:t>8</w:t>
      </w:r>
      <w:bookmarkStart w:id="0" w:name="_GoBack"/>
      <w:bookmarkEnd w:id="0"/>
    </w:p>
    <w:p w:rsidR="00A73664" w:rsidRDefault="00A73664" w:rsidP="00A73664">
      <w:pPr>
        <w:tabs>
          <w:tab w:val="left" w:pos="374"/>
        </w:tabs>
        <w:ind w:right="79"/>
        <w:jc w:val="both"/>
        <w:rPr>
          <w:rFonts w:eastAsia="MS Mincho"/>
          <w:color w:val="000000"/>
          <w:sz w:val="24"/>
          <w:szCs w:val="24"/>
          <w:lang w:val="bg-BG"/>
        </w:rPr>
      </w:pPr>
    </w:p>
    <w:p w:rsidR="00A73664" w:rsidRPr="001D21C9" w:rsidRDefault="00A73664" w:rsidP="00A73664">
      <w:pPr>
        <w:tabs>
          <w:tab w:val="left" w:pos="374"/>
        </w:tabs>
        <w:ind w:right="79"/>
        <w:jc w:val="both"/>
        <w:rPr>
          <w:rFonts w:eastAsia="MS Mincho"/>
          <w:color w:val="000000"/>
          <w:sz w:val="24"/>
          <w:szCs w:val="24"/>
          <w:lang w:val="bg-BG"/>
        </w:rPr>
      </w:pPr>
    </w:p>
    <w:p w:rsidR="00A73664" w:rsidRPr="001D21C9" w:rsidRDefault="00A73664" w:rsidP="00A73664">
      <w:pPr>
        <w:keepNext/>
        <w:tabs>
          <w:tab w:val="left" w:pos="374"/>
        </w:tabs>
        <w:ind w:right="79"/>
        <w:jc w:val="center"/>
        <w:outlineLvl w:val="2"/>
        <w:rPr>
          <w:rFonts w:eastAsia="MS Mincho"/>
          <w:b/>
          <w:bCs/>
          <w:color w:val="000000"/>
          <w:sz w:val="24"/>
          <w:szCs w:val="24"/>
          <w:lang w:val="bg-BG"/>
        </w:rPr>
      </w:pPr>
      <w:r w:rsidRPr="001D21C9">
        <w:rPr>
          <w:rFonts w:eastAsia="MS Mincho"/>
          <w:b/>
          <w:bCs/>
          <w:color w:val="000000"/>
          <w:sz w:val="24"/>
          <w:szCs w:val="24"/>
          <w:lang w:val="bg-BG"/>
        </w:rPr>
        <w:t>Ц Е Н О В О    П Р Е Д Л О Ж Е Н И Е</w:t>
      </w:r>
    </w:p>
    <w:p w:rsidR="00A73664" w:rsidRPr="001D21C9" w:rsidRDefault="00A73664" w:rsidP="00A73664">
      <w:pPr>
        <w:keepNext/>
        <w:tabs>
          <w:tab w:val="left" w:pos="374"/>
        </w:tabs>
        <w:ind w:right="79"/>
        <w:jc w:val="center"/>
        <w:outlineLvl w:val="2"/>
        <w:rPr>
          <w:rFonts w:eastAsia="MS Mincho"/>
          <w:b/>
          <w:bCs/>
          <w:color w:val="000000"/>
          <w:sz w:val="24"/>
          <w:szCs w:val="24"/>
          <w:lang w:val="bg-BG"/>
        </w:rPr>
      </w:pPr>
    </w:p>
    <w:p w:rsidR="00A73664" w:rsidRPr="001D21C9" w:rsidRDefault="00A73664" w:rsidP="00A73664">
      <w:pPr>
        <w:keepNext/>
        <w:tabs>
          <w:tab w:val="left" w:pos="374"/>
        </w:tabs>
        <w:ind w:right="79"/>
        <w:jc w:val="center"/>
        <w:outlineLvl w:val="2"/>
        <w:rPr>
          <w:rFonts w:eastAsia="MS Mincho"/>
          <w:b/>
          <w:bCs/>
          <w:color w:val="000000"/>
          <w:sz w:val="24"/>
          <w:szCs w:val="24"/>
          <w:lang w:val="bg-BG"/>
        </w:rPr>
      </w:pPr>
    </w:p>
    <w:p w:rsidR="00A73664" w:rsidRPr="001D21C9" w:rsidRDefault="00A73664" w:rsidP="00A73664">
      <w:pPr>
        <w:rPr>
          <w:rFonts w:eastAsia="TimesNewRomanPSMT"/>
          <w:color w:val="000000"/>
          <w:sz w:val="24"/>
          <w:szCs w:val="24"/>
          <w:lang w:val="bg-BG"/>
        </w:rPr>
      </w:pPr>
      <w:r w:rsidRPr="001D21C9">
        <w:rPr>
          <w:rFonts w:eastAsia="TimesNewRomanPSMT"/>
          <w:color w:val="000000"/>
          <w:sz w:val="24"/>
          <w:szCs w:val="24"/>
          <w:lang w:val="bg-BG"/>
        </w:rPr>
        <w:t>от  ......................................................................................................................................................</w:t>
      </w:r>
    </w:p>
    <w:p w:rsidR="00A73664" w:rsidRPr="001D21C9" w:rsidRDefault="00A73664" w:rsidP="00A73664">
      <w:pPr>
        <w:jc w:val="center"/>
        <w:rPr>
          <w:rFonts w:eastAsia="TimesNewRomanPS-ItalicMT"/>
          <w:color w:val="000000"/>
          <w:sz w:val="24"/>
          <w:szCs w:val="24"/>
          <w:lang w:val="bg-BG"/>
        </w:rPr>
      </w:pPr>
      <w:r w:rsidRPr="001D21C9">
        <w:rPr>
          <w:rFonts w:eastAsia="TimesNewRomanPS-ItalicMT"/>
          <w:color w:val="000000"/>
          <w:sz w:val="24"/>
          <w:szCs w:val="24"/>
          <w:lang w:val="bg-BG"/>
        </w:rPr>
        <w:t>(пълно наименование, ЕИК/БУЛСТАТ, седалище и адрес на управление)</w:t>
      </w:r>
    </w:p>
    <w:p w:rsidR="00A73664" w:rsidRPr="001D21C9" w:rsidRDefault="00A73664" w:rsidP="00A73664">
      <w:pPr>
        <w:jc w:val="both"/>
        <w:rPr>
          <w:rFonts w:eastAsia="TimesNewRomanPS-BoldMT"/>
          <w:color w:val="000000"/>
          <w:sz w:val="24"/>
          <w:szCs w:val="24"/>
          <w:lang w:val="bg-BG"/>
        </w:rPr>
      </w:pPr>
    </w:p>
    <w:p w:rsidR="00A73664" w:rsidRPr="001D21C9" w:rsidRDefault="00A73664" w:rsidP="00A73664">
      <w:pPr>
        <w:jc w:val="both"/>
        <w:rPr>
          <w:rFonts w:eastAsia="TimesNewRomanPS-BoldMT"/>
          <w:color w:val="000000"/>
          <w:sz w:val="24"/>
          <w:szCs w:val="24"/>
          <w:lang w:val="bg-BG"/>
        </w:rPr>
      </w:pPr>
    </w:p>
    <w:p w:rsidR="00A73664" w:rsidRPr="001D21C9" w:rsidRDefault="00A73664" w:rsidP="00A73664">
      <w:pPr>
        <w:ind w:firstLine="720"/>
        <w:jc w:val="both"/>
        <w:rPr>
          <w:rFonts w:eastAsia="TimesNewRomanPS-BoldMT"/>
          <w:b/>
          <w:color w:val="000000"/>
          <w:sz w:val="24"/>
          <w:szCs w:val="24"/>
          <w:lang w:val="bg-BG"/>
        </w:rPr>
      </w:pPr>
      <w:r w:rsidRPr="001D21C9">
        <w:rPr>
          <w:rFonts w:eastAsia="TimesNewRomanPS-BoldMT"/>
          <w:b/>
          <w:color w:val="000000"/>
          <w:sz w:val="24"/>
          <w:szCs w:val="24"/>
          <w:lang w:val="bg-BG"/>
        </w:rPr>
        <w:t xml:space="preserve">Уважаеми дами и господа, </w:t>
      </w:r>
    </w:p>
    <w:p w:rsidR="00A73664" w:rsidRPr="001D21C9" w:rsidRDefault="00A73664" w:rsidP="00A73664">
      <w:pPr>
        <w:ind w:firstLine="708"/>
        <w:jc w:val="both"/>
        <w:rPr>
          <w:rFonts w:eastAsia="TimesNewRomanPS-BoldMT"/>
          <w:color w:val="000000"/>
          <w:sz w:val="24"/>
          <w:szCs w:val="24"/>
          <w:lang w:val="bg-BG"/>
        </w:rPr>
      </w:pPr>
    </w:p>
    <w:p w:rsidR="00A73664" w:rsidRPr="001D21C9" w:rsidRDefault="00A73664" w:rsidP="00A73664">
      <w:pPr>
        <w:keepNext/>
        <w:ind w:firstLine="708"/>
        <w:jc w:val="both"/>
        <w:outlineLvl w:val="0"/>
        <w:rPr>
          <w:b/>
          <w:sz w:val="24"/>
          <w:szCs w:val="24"/>
          <w:lang w:val="bg-BG"/>
        </w:rPr>
      </w:pPr>
      <w:r w:rsidRPr="001D21C9">
        <w:rPr>
          <w:rFonts w:eastAsia="TimesNewRomanPSMT"/>
          <w:color w:val="000000"/>
          <w:sz w:val="24"/>
          <w:szCs w:val="24"/>
          <w:lang w:val="bg-BG"/>
        </w:rPr>
        <w:t xml:space="preserve">Във връзка с </w:t>
      </w:r>
      <w:r w:rsidRPr="001D21C9">
        <w:rPr>
          <w:rFonts w:eastAsia="MS Mincho"/>
          <w:color w:val="000000"/>
          <w:sz w:val="24"/>
          <w:szCs w:val="24"/>
          <w:lang w:val="bg-BG"/>
        </w:rPr>
        <w:t>възлагане на обществена поръчка с предмет:</w:t>
      </w:r>
      <w:r w:rsidRPr="001D21C9">
        <w:rPr>
          <w:rFonts w:eastAsia="Calibri"/>
          <w:b/>
          <w:color w:val="000000"/>
          <w:sz w:val="24"/>
          <w:szCs w:val="24"/>
          <w:lang w:val="bg-BG"/>
        </w:rPr>
        <w:t xml:space="preserve"> </w:t>
      </w:r>
      <w:r w:rsidRPr="001D21C9">
        <w:rPr>
          <w:b/>
          <w:sz w:val="24"/>
          <w:szCs w:val="24"/>
          <w:lang w:val="bg-BG"/>
        </w:rPr>
        <w:t>„</w:t>
      </w:r>
      <w:r w:rsidRPr="002D61A3">
        <w:rPr>
          <w:b/>
          <w:sz w:val="24"/>
          <w:szCs w:val="24"/>
          <w:lang w:val="bg-BG"/>
        </w:rPr>
        <w:t>Избор на консултант за изпълнение на дейностите по оценяване на съответствието на инвестиционните проекти и упражняване на строителен надзор при изпълнението на сключен договор за поддръжка и развитие на електронна съобщителна инфраструктура от Единната електронна съобщителна мрежа (ЕЕСМ) на държавната администрация и за нуждите на националната сигурност“</w:t>
      </w:r>
      <w:r w:rsidRPr="001D21C9">
        <w:rPr>
          <w:color w:val="000000"/>
          <w:sz w:val="24"/>
          <w:szCs w:val="24"/>
          <w:lang w:val="bg-BG"/>
        </w:rPr>
        <w:t>, правим следното ценово предложение:</w:t>
      </w:r>
    </w:p>
    <w:p w:rsidR="00A73664" w:rsidRPr="001D21C9" w:rsidRDefault="00A73664" w:rsidP="00A73664">
      <w:pPr>
        <w:jc w:val="both"/>
        <w:rPr>
          <w:rFonts w:eastAsia="MS Mincho"/>
          <w:color w:val="000000"/>
          <w:sz w:val="24"/>
          <w:szCs w:val="24"/>
          <w:lang w:val="bg-BG" w:eastAsia="ja-JP"/>
        </w:rPr>
      </w:pPr>
    </w:p>
    <w:p w:rsidR="00A73664" w:rsidRPr="001D21C9" w:rsidRDefault="00DF1610" w:rsidP="00A73664">
      <w:pPr>
        <w:numPr>
          <w:ilvl w:val="0"/>
          <w:numId w:val="1"/>
        </w:numPr>
        <w:ind w:left="0" w:firstLine="708"/>
        <w:jc w:val="both"/>
        <w:rPr>
          <w:color w:val="000000"/>
          <w:sz w:val="24"/>
          <w:szCs w:val="24"/>
          <w:lang w:val="bg-BG"/>
        </w:rPr>
      </w:pPr>
      <w:r w:rsidRPr="001D21C9">
        <w:rPr>
          <w:color w:val="000000"/>
          <w:sz w:val="24"/>
          <w:szCs w:val="24"/>
          <w:lang w:val="bg-BG"/>
        </w:rPr>
        <w:t xml:space="preserve">Предлагаме цена за </w:t>
      </w:r>
      <w:proofErr w:type="spellStart"/>
      <w:r>
        <w:rPr>
          <w:bCs/>
          <w:sz w:val="24"/>
          <w:szCs w:val="24"/>
        </w:rPr>
        <w:t>и</w:t>
      </w:r>
      <w:r w:rsidRPr="00DF1610">
        <w:rPr>
          <w:bCs/>
          <w:sz w:val="24"/>
          <w:szCs w:val="24"/>
        </w:rPr>
        <w:t>зготвяне</w:t>
      </w:r>
      <w:proofErr w:type="spellEnd"/>
      <w:r w:rsidRPr="00DF1610">
        <w:rPr>
          <w:bCs/>
          <w:sz w:val="24"/>
          <w:szCs w:val="24"/>
        </w:rPr>
        <w:t xml:space="preserve"> </w:t>
      </w:r>
      <w:proofErr w:type="spellStart"/>
      <w:r w:rsidRPr="00DF1610">
        <w:rPr>
          <w:bCs/>
          <w:sz w:val="24"/>
          <w:szCs w:val="24"/>
        </w:rPr>
        <w:t>на</w:t>
      </w:r>
      <w:proofErr w:type="spellEnd"/>
      <w:r w:rsidRPr="00DF1610">
        <w:rPr>
          <w:bCs/>
          <w:sz w:val="24"/>
          <w:szCs w:val="24"/>
        </w:rPr>
        <w:t xml:space="preserve"> </w:t>
      </w:r>
      <w:proofErr w:type="spellStart"/>
      <w:r w:rsidRPr="00DF1610">
        <w:rPr>
          <w:bCs/>
          <w:sz w:val="24"/>
          <w:szCs w:val="24"/>
        </w:rPr>
        <w:t>оценка</w:t>
      </w:r>
      <w:proofErr w:type="spellEnd"/>
      <w:r w:rsidRPr="00DF1610">
        <w:rPr>
          <w:bCs/>
          <w:sz w:val="24"/>
          <w:szCs w:val="24"/>
        </w:rPr>
        <w:t xml:space="preserve"> </w:t>
      </w:r>
      <w:proofErr w:type="spellStart"/>
      <w:r w:rsidRPr="00DF1610">
        <w:rPr>
          <w:bCs/>
          <w:sz w:val="24"/>
          <w:szCs w:val="24"/>
        </w:rPr>
        <w:t>на</w:t>
      </w:r>
      <w:proofErr w:type="spellEnd"/>
      <w:r w:rsidRPr="00DF1610">
        <w:rPr>
          <w:bCs/>
          <w:sz w:val="24"/>
          <w:szCs w:val="24"/>
        </w:rPr>
        <w:t xml:space="preserve"> </w:t>
      </w:r>
      <w:proofErr w:type="spellStart"/>
      <w:r w:rsidRPr="00DF1610">
        <w:rPr>
          <w:bCs/>
          <w:sz w:val="24"/>
          <w:szCs w:val="24"/>
        </w:rPr>
        <w:t>съответствието</w:t>
      </w:r>
      <w:proofErr w:type="spellEnd"/>
      <w:r w:rsidRPr="00DF1610">
        <w:rPr>
          <w:bCs/>
          <w:sz w:val="24"/>
          <w:szCs w:val="24"/>
        </w:rPr>
        <w:t xml:space="preserve"> </w:t>
      </w:r>
      <w:proofErr w:type="spellStart"/>
      <w:r w:rsidRPr="00DF1610">
        <w:rPr>
          <w:bCs/>
          <w:sz w:val="24"/>
          <w:szCs w:val="24"/>
        </w:rPr>
        <w:t>на</w:t>
      </w:r>
      <w:proofErr w:type="spellEnd"/>
      <w:r w:rsidRPr="00DF1610">
        <w:rPr>
          <w:bCs/>
          <w:sz w:val="24"/>
          <w:szCs w:val="24"/>
        </w:rPr>
        <w:t xml:space="preserve"> </w:t>
      </w:r>
      <w:r w:rsidR="00B7701C">
        <w:rPr>
          <w:bCs/>
          <w:sz w:val="24"/>
          <w:szCs w:val="24"/>
          <w:lang w:val="bg-BG"/>
        </w:rPr>
        <w:t xml:space="preserve">съответния </w:t>
      </w:r>
      <w:proofErr w:type="spellStart"/>
      <w:r w:rsidR="00B7701C">
        <w:rPr>
          <w:bCs/>
          <w:sz w:val="24"/>
          <w:szCs w:val="24"/>
        </w:rPr>
        <w:t>инвестиционен</w:t>
      </w:r>
      <w:proofErr w:type="spellEnd"/>
      <w:r w:rsidRPr="00DF1610">
        <w:rPr>
          <w:bCs/>
          <w:sz w:val="24"/>
          <w:szCs w:val="24"/>
        </w:rPr>
        <w:t xml:space="preserve"> проект с </w:t>
      </w:r>
      <w:proofErr w:type="spellStart"/>
      <w:r w:rsidRPr="00DF1610">
        <w:rPr>
          <w:bCs/>
          <w:sz w:val="24"/>
          <w:szCs w:val="24"/>
        </w:rPr>
        <w:t>основните</w:t>
      </w:r>
      <w:proofErr w:type="spellEnd"/>
      <w:r w:rsidRPr="00DF1610">
        <w:rPr>
          <w:bCs/>
          <w:sz w:val="24"/>
          <w:szCs w:val="24"/>
        </w:rPr>
        <w:t xml:space="preserve"> </w:t>
      </w:r>
      <w:proofErr w:type="spellStart"/>
      <w:r w:rsidRPr="00DF1610">
        <w:rPr>
          <w:bCs/>
          <w:sz w:val="24"/>
          <w:szCs w:val="24"/>
        </w:rPr>
        <w:t>изисквания</w:t>
      </w:r>
      <w:proofErr w:type="spellEnd"/>
      <w:r w:rsidRPr="00DF1610">
        <w:rPr>
          <w:bCs/>
          <w:sz w:val="24"/>
          <w:szCs w:val="24"/>
        </w:rPr>
        <w:t xml:space="preserve"> </w:t>
      </w:r>
      <w:proofErr w:type="spellStart"/>
      <w:r w:rsidRPr="00DF1610">
        <w:rPr>
          <w:bCs/>
          <w:sz w:val="24"/>
          <w:szCs w:val="24"/>
        </w:rPr>
        <w:t>към</w:t>
      </w:r>
      <w:proofErr w:type="spellEnd"/>
      <w:r w:rsidRPr="00DF1610">
        <w:rPr>
          <w:bCs/>
          <w:sz w:val="24"/>
          <w:szCs w:val="24"/>
        </w:rPr>
        <w:t xml:space="preserve"> </w:t>
      </w:r>
      <w:proofErr w:type="spellStart"/>
      <w:r w:rsidRPr="00DF1610">
        <w:rPr>
          <w:bCs/>
          <w:sz w:val="24"/>
          <w:szCs w:val="24"/>
        </w:rPr>
        <w:t>строежите</w:t>
      </w:r>
      <w:proofErr w:type="spellEnd"/>
      <w:r w:rsidRPr="00DF1610">
        <w:rPr>
          <w:bCs/>
          <w:sz w:val="24"/>
          <w:szCs w:val="24"/>
        </w:rPr>
        <w:t xml:space="preserve">, </w:t>
      </w:r>
      <w:proofErr w:type="spellStart"/>
      <w:r w:rsidRPr="00DF1610">
        <w:rPr>
          <w:bCs/>
          <w:sz w:val="24"/>
          <w:szCs w:val="24"/>
        </w:rPr>
        <w:t>съгласно</w:t>
      </w:r>
      <w:proofErr w:type="spellEnd"/>
      <w:r w:rsidRPr="00DF1610">
        <w:rPr>
          <w:bCs/>
          <w:sz w:val="24"/>
          <w:szCs w:val="24"/>
        </w:rPr>
        <w:t xml:space="preserve"> </w:t>
      </w:r>
      <w:proofErr w:type="spellStart"/>
      <w:r w:rsidRPr="00DF1610">
        <w:rPr>
          <w:bCs/>
          <w:sz w:val="24"/>
          <w:szCs w:val="24"/>
        </w:rPr>
        <w:t>чл</w:t>
      </w:r>
      <w:proofErr w:type="spellEnd"/>
      <w:r w:rsidRPr="00DF1610">
        <w:rPr>
          <w:bCs/>
          <w:sz w:val="24"/>
          <w:szCs w:val="24"/>
        </w:rPr>
        <w:t xml:space="preserve">. 142, </w:t>
      </w:r>
      <w:proofErr w:type="spellStart"/>
      <w:r w:rsidRPr="00DF1610">
        <w:rPr>
          <w:bCs/>
          <w:sz w:val="24"/>
          <w:szCs w:val="24"/>
        </w:rPr>
        <w:t>ал</w:t>
      </w:r>
      <w:proofErr w:type="spellEnd"/>
      <w:r w:rsidRPr="00DF1610">
        <w:rPr>
          <w:bCs/>
          <w:sz w:val="24"/>
          <w:szCs w:val="24"/>
        </w:rPr>
        <w:t xml:space="preserve">. 6, т. 2. </w:t>
      </w:r>
      <w:proofErr w:type="spellStart"/>
      <w:proofErr w:type="gramStart"/>
      <w:r w:rsidRPr="00DF1610">
        <w:rPr>
          <w:bCs/>
          <w:sz w:val="24"/>
          <w:szCs w:val="24"/>
        </w:rPr>
        <w:t>от</w:t>
      </w:r>
      <w:proofErr w:type="spellEnd"/>
      <w:proofErr w:type="gramEnd"/>
      <w:r w:rsidRPr="00DF1610">
        <w:rPr>
          <w:bCs/>
          <w:sz w:val="24"/>
          <w:szCs w:val="24"/>
        </w:rPr>
        <w:t xml:space="preserve"> ЗУТ</w:t>
      </w:r>
      <w:r w:rsidRPr="001D21C9" w:rsidDel="00DF1610">
        <w:rPr>
          <w:color w:val="000000"/>
          <w:sz w:val="24"/>
          <w:szCs w:val="24"/>
          <w:lang w:val="bg-BG"/>
        </w:rPr>
        <w:t xml:space="preserve"> </w:t>
      </w:r>
      <w:r w:rsidR="00A73664" w:rsidRPr="001D21C9">
        <w:rPr>
          <w:color w:val="000000"/>
          <w:sz w:val="24"/>
          <w:szCs w:val="24"/>
          <w:lang w:val="bg-BG"/>
        </w:rPr>
        <w:t xml:space="preserve"> в размер на ………..</w:t>
      </w:r>
      <w:r w:rsidR="00B7701C">
        <w:rPr>
          <w:color w:val="000000"/>
          <w:sz w:val="24"/>
          <w:szCs w:val="24"/>
          <w:lang w:val="bg-BG"/>
        </w:rPr>
        <w:t>% от стойността на проектантския хонорар за проекта</w:t>
      </w:r>
      <w:r w:rsidR="00A73664" w:rsidRPr="001D21C9">
        <w:rPr>
          <w:color w:val="000000"/>
          <w:sz w:val="24"/>
          <w:szCs w:val="24"/>
          <w:lang w:val="bg-BG"/>
        </w:rPr>
        <w:t xml:space="preserve"> без включен ДДС.</w:t>
      </w:r>
    </w:p>
    <w:p w:rsidR="00A73664" w:rsidRDefault="00A73664" w:rsidP="00A73664">
      <w:pPr>
        <w:numPr>
          <w:ilvl w:val="0"/>
          <w:numId w:val="1"/>
        </w:numPr>
        <w:ind w:left="0" w:firstLine="708"/>
        <w:jc w:val="both"/>
        <w:rPr>
          <w:sz w:val="24"/>
          <w:szCs w:val="24"/>
          <w:lang w:val="bg-BG"/>
        </w:rPr>
      </w:pPr>
      <w:r w:rsidRPr="001D21C9">
        <w:rPr>
          <w:color w:val="000000"/>
          <w:sz w:val="24"/>
          <w:szCs w:val="24"/>
          <w:lang w:val="bg-BG"/>
        </w:rPr>
        <w:t xml:space="preserve">Предлагаме цена за </w:t>
      </w:r>
      <w:r w:rsidRPr="001D21C9">
        <w:rPr>
          <w:sz w:val="24"/>
          <w:szCs w:val="24"/>
          <w:lang w:val="bg-BG"/>
        </w:rPr>
        <w:t>упражняване на строителен надзор по време на строителството</w:t>
      </w:r>
      <w:r w:rsidR="00B7701C">
        <w:rPr>
          <w:sz w:val="24"/>
          <w:szCs w:val="24"/>
          <w:lang w:val="bg-BG"/>
        </w:rPr>
        <w:t xml:space="preserve"> </w:t>
      </w:r>
      <w:r w:rsidRPr="001D21C9">
        <w:rPr>
          <w:sz w:val="24"/>
          <w:szCs w:val="24"/>
          <w:lang w:val="bg-BG"/>
        </w:rPr>
        <w:t>в размер на ………..</w:t>
      </w:r>
      <w:r w:rsidR="00DF1610">
        <w:rPr>
          <w:sz w:val="24"/>
          <w:szCs w:val="24"/>
          <w:lang w:val="bg-BG"/>
        </w:rPr>
        <w:t xml:space="preserve"> % </w:t>
      </w:r>
      <w:r w:rsidR="00DF1610" w:rsidRPr="001D21C9">
        <w:rPr>
          <w:sz w:val="24"/>
          <w:szCs w:val="24"/>
          <w:lang w:val="bg-BG"/>
        </w:rPr>
        <w:t>(словом: ………………………………..)</w:t>
      </w:r>
      <w:r w:rsidR="00DF1610">
        <w:rPr>
          <w:sz w:val="24"/>
          <w:szCs w:val="24"/>
          <w:lang w:val="bg-BG"/>
        </w:rPr>
        <w:t xml:space="preserve"> от стойността на сумата </w:t>
      </w:r>
      <w:r w:rsidR="00B7701C">
        <w:rPr>
          <w:sz w:val="24"/>
          <w:szCs w:val="24"/>
          <w:lang w:val="bg-BG"/>
        </w:rPr>
        <w:t xml:space="preserve">без ДДС </w:t>
      </w:r>
      <w:r w:rsidR="00DF1610">
        <w:rPr>
          <w:sz w:val="24"/>
          <w:szCs w:val="24"/>
          <w:lang w:val="bg-BG"/>
        </w:rPr>
        <w:t>за СМР на съответния обект</w:t>
      </w:r>
      <w:r w:rsidRPr="001D21C9">
        <w:rPr>
          <w:sz w:val="24"/>
          <w:szCs w:val="24"/>
          <w:lang w:val="bg-BG"/>
        </w:rPr>
        <w:t xml:space="preserve"> по договор </w:t>
      </w:r>
      <w:r w:rsidRPr="00D20B8F">
        <w:rPr>
          <w:sz w:val="24"/>
          <w:szCs w:val="24"/>
          <w:lang w:val="bg-BG"/>
        </w:rPr>
        <w:t>№</w:t>
      </w:r>
      <w:r w:rsidR="00B7701C">
        <w:rPr>
          <w:sz w:val="24"/>
          <w:szCs w:val="24"/>
          <w:lang w:val="bg-BG"/>
        </w:rPr>
        <w:t xml:space="preserve"> </w:t>
      </w:r>
      <w:r w:rsidRPr="00D20B8F">
        <w:rPr>
          <w:sz w:val="24"/>
          <w:szCs w:val="24"/>
          <w:lang w:val="bg-BG"/>
        </w:rPr>
        <w:t>125/11.11.2019 г</w:t>
      </w:r>
      <w:r w:rsidRPr="001D21C9">
        <w:rPr>
          <w:sz w:val="24"/>
          <w:szCs w:val="24"/>
          <w:lang w:val="bg-BG"/>
        </w:rPr>
        <w:t>.</w:t>
      </w:r>
      <w:r>
        <w:rPr>
          <w:sz w:val="24"/>
          <w:szCs w:val="24"/>
          <w:lang w:val="bg-BG"/>
        </w:rPr>
        <w:t>,</w:t>
      </w:r>
      <w:r w:rsidRPr="001D21C9">
        <w:rPr>
          <w:sz w:val="24"/>
          <w:szCs w:val="24"/>
          <w:lang w:val="bg-BG"/>
        </w:rPr>
        <w:t xml:space="preserve"> между ДАЕУ и „Съобщително строителство и възстановяване“ ЕАД. </w:t>
      </w:r>
    </w:p>
    <w:p w:rsidR="001D2245" w:rsidRPr="001D21C9" w:rsidRDefault="001D2245" w:rsidP="00FD7905">
      <w:pPr>
        <w:ind w:firstLine="708"/>
        <w:jc w:val="both"/>
        <w:rPr>
          <w:sz w:val="24"/>
          <w:szCs w:val="24"/>
          <w:lang w:val="bg-BG"/>
        </w:rPr>
      </w:pPr>
      <w:r w:rsidRPr="00FD7905">
        <w:rPr>
          <w:b/>
          <w:sz w:val="24"/>
          <w:szCs w:val="24"/>
          <w:lang w:val="bg-BG"/>
        </w:rPr>
        <w:t>Забележка:</w:t>
      </w:r>
      <w:r>
        <w:rPr>
          <w:sz w:val="24"/>
          <w:szCs w:val="24"/>
          <w:lang w:val="bg-BG"/>
        </w:rPr>
        <w:t xml:space="preserve"> В цената по т. 2 от настоящото ценово предложение се включва и цената за </w:t>
      </w:r>
      <w:r w:rsidR="00B7701C">
        <w:rPr>
          <w:sz w:val="24"/>
          <w:szCs w:val="24"/>
          <w:lang w:val="bg-BG"/>
        </w:rPr>
        <w:t>с</w:t>
      </w:r>
      <w:r w:rsidRPr="001D2245">
        <w:rPr>
          <w:sz w:val="24"/>
          <w:szCs w:val="24"/>
          <w:lang w:val="bg-BG"/>
        </w:rPr>
        <w:t>ъставяне на технически паспорти, съгласно Наредба №</w:t>
      </w:r>
      <w:r w:rsidR="00B7701C">
        <w:rPr>
          <w:sz w:val="24"/>
          <w:szCs w:val="24"/>
          <w:lang w:val="bg-BG"/>
        </w:rPr>
        <w:t xml:space="preserve"> </w:t>
      </w:r>
      <w:r w:rsidRPr="001D2245">
        <w:rPr>
          <w:sz w:val="24"/>
          <w:szCs w:val="24"/>
          <w:lang w:val="bg-BG"/>
        </w:rPr>
        <w:t>5 от 2006 г. за техническите паспорти на строежите и изпълняване на функциите на координатор по безопасност и здраве за етапа на изграждане на строежа.</w:t>
      </w:r>
    </w:p>
    <w:p w:rsidR="00A73664" w:rsidRPr="001D21C9" w:rsidRDefault="00A73664" w:rsidP="00A73664">
      <w:pPr>
        <w:ind w:firstLine="708"/>
        <w:jc w:val="both"/>
        <w:rPr>
          <w:rFonts w:eastAsia="MS Mincho"/>
          <w:color w:val="000000"/>
          <w:sz w:val="24"/>
          <w:szCs w:val="24"/>
          <w:lang w:val="bg-BG"/>
        </w:rPr>
      </w:pPr>
      <w:r w:rsidRPr="001D21C9">
        <w:rPr>
          <w:rFonts w:eastAsia="TimesNewRomanPSMT"/>
          <w:b/>
          <w:color w:val="000000"/>
          <w:sz w:val="24"/>
          <w:szCs w:val="24"/>
          <w:lang w:val="bg-BG"/>
        </w:rPr>
        <w:t>4.</w:t>
      </w:r>
      <w:r w:rsidRPr="001D21C9">
        <w:rPr>
          <w:rFonts w:eastAsia="TimesNewRomanPSMT"/>
          <w:color w:val="000000"/>
          <w:sz w:val="24"/>
          <w:szCs w:val="24"/>
          <w:lang w:val="bg-BG"/>
        </w:rPr>
        <w:t xml:space="preserve"> При така предложените от нас условия, в нашето ценово предложение сме включили абсолютно всички разходи, свързани с качественото изпълнение на поръчката в описания вид и обхват</w:t>
      </w:r>
      <w:r w:rsidRPr="001D21C9">
        <w:rPr>
          <w:rFonts w:eastAsia="PMingLiU"/>
          <w:sz w:val="24"/>
          <w:szCs w:val="24"/>
          <w:lang w:val="bg-BG"/>
        </w:rPr>
        <w:t xml:space="preserve">, </w:t>
      </w:r>
      <w:r w:rsidRPr="001D21C9">
        <w:rPr>
          <w:sz w:val="24"/>
          <w:szCs w:val="24"/>
          <w:lang w:val="bg-BG"/>
        </w:rPr>
        <w:t>включително за изготвяне на окончателен доклад и съставяне на технически паспорт на строежа.</w:t>
      </w:r>
    </w:p>
    <w:p w:rsidR="00A73664" w:rsidRPr="001D21C9" w:rsidRDefault="00A73664" w:rsidP="00A73664">
      <w:pPr>
        <w:widowControl w:val="0"/>
        <w:tabs>
          <w:tab w:val="left" w:pos="567"/>
        </w:tabs>
        <w:autoSpaceDE w:val="0"/>
        <w:autoSpaceDN w:val="0"/>
        <w:adjustRightInd w:val="0"/>
        <w:jc w:val="both"/>
        <w:rPr>
          <w:rFonts w:eastAsia="MS Mincho"/>
          <w:b/>
          <w:color w:val="000000"/>
          <w:sz w:val="24"/>
          <w:szCs w:val="24"/>
          <w:lang w:val="bg-BG"/>
        </w:rPr>
      </w:pPr>
      <w:r w:rsidRPr="001D21C9">
        <w:rPr>
          <w:rFonts w:eastAsia="MS Mincho"/>
          <w:color w:val="000000"/>
          <w:sz w:val="24"/>
          <w:szCs w:val="24"/>
          <w:lang w:val="bg-BG"/>
        </w:rPr>
        <w:tab/>
      </w:r>
      <w:r w:rsidRPr="001D21C9">
        <w:rPr>
          <w:rFonts w:eastAsia="MS Mincho"/>
          <w:color w:val="000000"/>
          <w:sz w:val="24"/>
          <w:szCs w:val="24"/>
          <w:lang w:val="bg-BG"/>
        </w:rPr>
        <w:tab/>
      </w:r>
      <w:r w:rsidRPr="001D21C9">
        <w:rPr>
          <w:rFonts w:eastAsia="MS Mincho"/>
          <w:b/>
          <w:color w:val="000000"/>
          <w:sz w:val="24"/>
          <w:szCs w:val="24"/>
          <w:lang w:val="bg-BG"/>
        </w:rPr>
        <w:t xml:space="preserve">5. </w:t>
      </w:r>
      <w:r w:rsidRPr="001D21C9">
        <w:rPr>
          <w:rFonts w:eastAsia="TimesNewRomanPSMT"/>
          <w:sz w:val="24"/>
          <w:szCs w:val="24"/>
          <w:lang w:val="bg-BG"/>
        </w:rPr>
        <w:t>Гарантираме, че сме в състояние да изпълним качествено поръчката в пълно съответствие с гореописаното предложение.</w:t>
      </w:r>
    </w:p>
    <w:p w:rsidR="00A73664" w:rsidRPr="001D21C9" w:rsidRDefault="00A73664" w:rsidP="00A73664">
      <w:pPr>
        <w:jc w:val="both"/>
        <w:rPr>
          <w:rFonts w:eastAsia="TimesNewRomanPSMT"/>
          <w:sz w:val="24"/>
          <w:szCs w:val="24"/>
          <w:lang w:val="bg-BG"/>
        </w:rPr>
      </w:pPr>
    </w:p>
    <w:p w:rsidR="00A73664" w:rsidRPr="001D21C9" w:rsidRDefault="00A73664" w:rsidP="00A73664">
      <w:pPr>
        <w:jc w:val="both"/>
        <w:rPr>
          <w:rFonts w:eastAsia="TimesNewRomanPSMT"/>
          <w:color w:val="000000"/>
          <w:sz w:val="24"/>
          <w:szCs w:val="24"/>
          <w:lang w:val="bg-BG"/>
        </w:rPr>
      </w:pPr>
    </w:p>
    <w:p w:rsidR="00A73664" w:rsidRPr="001D21C9" w:rsidRDefault="00A73664" w:rsidP="00A73664">
      <w:pPr>
        <w:jc w:val="both"/>
        <w:rPr>
          <w:rFonts w:eastAsia="TimesNewRomanPSMT"/>
          <w:color w:val="000000"/>
          <w:sz w:val="24"/>
          <w:szCs w:val="24"/>
          <w:lang w:val="bg-BG"/>
        </w:rPr>
      </w:pPr>
      <w:r w:rsidRPr="001D21C9">
        <w:rPr>
          <w:rFonts w:eastAsia="TimesNewRomanPSMT"/>
          <w:color w:val="000000"/>
          <w:sz w:val="24"/>
          <w:szCs w:val="24"/>
          <w:lang w:val="bg-BG"/>
        </w:rPr>
        <w:t>Дата: ......</w:t>
      </w:r>
      <w:r>
        <w:rPr>
          <w:rFonts w:eastAsia="TimesNewRomanPSMT"/>
          <w:color w:val="000000"/>
          <w:sz w:val="24"/>
          <w:szCs w:val="24"/>
          <w:lang w:val="bg-BG"/>
        </w:rPr>
        <w:t>............................2020</w:t>
      </w:r>
      <w:r w:rsidRPr="001D21C9">
        <w:rPr>
          <w:rFonts w:eastAsia="TimesNewRomanPSMT"/>
          <w:color w:val="000000"/>
          <w:sz w:val="24"/>
          <w:szCs w:val="24"/>
          <w:lang w:val="bg-BG"/>
        </w:rPr>
        <w:t xml:space="preserve"> г.                                         ........................................................</w:t>
      </w:r>
    </w:p>
    <w:p w:rsidR="00A73664" w:rsidRPr="001D21C9" w:rsidRDefault="00A73664" w:rsidP="00A73664">
      <w:pPr>
        <w:jc w:val="both"/>
        <w:rPr>
          <w:i/>
          <w:iCs/>
          <w:color w:val="000000"/>
          <w:sz w:val="24"/>
          <w:szCs w:val="24"/>
          <w:lang w:val="bg-BG"/>
        </w:rPr>
      </w:pPr>
      <w:r w:rsidRPr="001D21C9">
        <w:rPr>
          <w:i/>
          <w:iCs/>
          <w:color w:val="000000"/>
          <w:sz w:val="24"/>
          <w:szCs w:val="24"/>
          <w:lang w:val="bg-BG"/>
        </w:rPr>
        <w:t xml:space="preserve">                                                                                                 (подпис, име и фамилия, печат)</w:t>
      </w:r>
    </w:p>
    <w:sectPr w:rsidR="00A73664" w:rsidRPr="001D21C9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5" w:csb1="00000000"/>
  </w:font>
  <w:font w:name="TimesNewRomanPS-ItalicMT">
    <w:altName w:val="Arial Unicode MS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TimesNewRomanPS-BoldMT">
    <w:altName w:val="Arial Unicode MS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F4447F"/>
    <w:multiLevelType w:val="hybridMultilevel"/>
    <w:tmpl w:val="61F43262"/>
    <w:lvl w:ilvl="0" w:tplc="4DE49038">
      <w:start w:val="1"/>
      <w:numFmt w:val="decimal"/>
      <w:lvlText w:val="%1."/>
      <w:lvlJc w:val="left"/>
      <w:pPr>
        <w:ind w:left="1068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A2D535E"/>
    <w:multiLevelType w:val="hybridMultilevel"/>
    <w:tmpl w:val="19B45E02"/>
    <w:lvl w:ilvl="0" w:tplc="995851CA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3664"/>
    <w:rsid w:val="00117B8B"/>
    <w:rsid w:val="001D2245"/>
    <w:rsid w:val="00425972"/>
    <w:rsid w:val="004747BC"/>
    <w:rsid w:val="00A73664"/>
    <w:rsid w:val="00B7701C"/>
    <w:rsid w:val="00BD2AED"/>
    <w:rsid w:val="00DC3E80"/>
    <w:rsid w:val="00DF1610"/>
    <w:rsid w:val="00F70660"/>
    <w:rsid w:val="00FD79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031E04B-527A-41BE-BA96-AECAFBEB1E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7366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D224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2245"/>
    <w:rPr>
      <w:rFonts w:ascii="Segoe UI" w:eastAsia="Times New Roman" w:hAnsi="Segoe UI" w:cs="Segoe UI"/>
      <w:sz w:val="18"/>
      <w:szCs w:val="18"/>
      <w:lang w:eastAsia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335</Words>
  <Characters>1912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Daniela I. Kindalova</dc:creator>
  <cp:keywords/>
  <dc:description/>
  <cp:lastModifiedBy>Daniela I. Kindalova</cp:lastModifiedBy>
  <cp:revision>10</cp:revision>
  <dcterms:created xsi:type="dcterms:W3CDTF">2020-04-28T11:31:00Z</dcterms:created>
  <dcterms:modified xsi:type="dcterms:W3CDTF">2020-06-24T11:32:00Z</dcterms:modified>
</cp:coreProperties>
</file>